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1160" w:lineRule="exact"/>
        <w:jc w:val="center"/>
        <w:textAlignment w:val="auto"/>
        <w:outlineLvl w:val="1"/>
        <w:rPr>
          <w:rFonts w:hint="eastAsia" w:ascii="方正小标宋简体" w:hAnsi="方正小标宋简体" w:eastAsia="方正小标宋简体" w:cs="方正小标宋简体"/>
          <w:kern w:val="0"/>
          <w:sz w:val="44"/>
          <w:szCs w:val="44"/>
        </w:rPr>
      </w:pPr>
    </w:p>
    <w:p>
      <w:pPr>
        <w:keepNext w:val="0"/>
        <w:keepLines w:val="0"/>
        <w:pageBreakBefore w:val="0"/>
        <w:widowControl/>
        <w:kinsoku/>
        <w:wordWrap/>
        <w:overflowPunct/>
        <w:topLinePunct w:val="0"/>
        <w:autoSpaceDE/>
        <w:autoSpaceDN/>
        <w:bidi w:val="0"/>
        <w:adjustRightInd/>
        <w:snapToGrid/>
        <w:spacing w:line="760" w:lineRule="exact"/>
        <w:jc w:val="center"/>
        <w:textAlignment w:val="auto"/>
        <w:outlineLvl w:val="1"/>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沅江市农业农村局</w:t>
      </w:r>
    </w:p>
    <w:p>
      <w:pPr>
        <w:keepNext w:val="0"/>
        <w:keepLines w:val="0"/>
        <w:pageBreakBefore w:val="0"/>
        <w:widowControl/>
        <w:kinsoku/>
        <w:wordWrap/>
        <w:overflowPunct/>
        <w:topLinePunct w:val="0"/>
        <w:autoSpaceDE/>
        <w:autoSpaceDN/>
        <w:bidi w:val="0"/>
        <w:adjustRightInd/>
        <w:snapToGrid/>
        <w:spacing w:line="760" w:lineRule="exact"/>
        <w:jc w:val="center"/>
        <w:textAlignment w:val="auto"/>
        <w:outlineLvl w:val="1"/>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关于申报沅江市2024年省帮扶产业发展</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重点项目的公告</w:t>
      </w:r>
    </w:p>
    <w:p>
      <w:pPr>
        <w:widowControl/>
        <w:rPr>
          <w:rFonts w:ascii="宋体" w:hAnsi="宋体" w:eastAsia="宋体" w:cs="宋体"/>
          <w:color w:val="777777"/>
          <w:kern w:val="0"/>
          <w:sz w:val="32"/>
          <w:szCs w:val="32"/>
        </w:rPr>
      </w:pPr>
      <w:r>
        <w:rPr>
          <w:rFonts w:ascii="宋体" w:hAnsi="宋体" w:eastAsia="宋体" w:cs="宋体"/>
          <w:color w:val="777777"/>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shd w:val="clear" w:color="auto" w:fill="FFFFFF"/>
        </w:rPr>
        <w:t>根据湖南省农业农村厅《关于做好2024年省帮扶产业发展重点项目工作的通知》(湘农发〔2024〕46号)文件要求,为实施好沅江市2024年省帮扶产业发展重点项目(原巩固拓展产业扶贫成果重点项目),确保项目实施公平、公正、公开,切实发挥项目的示范带动作用,现将项目申报的有关事项公告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rPr>
      </w:pPr>
      <w:r>
        <w:rPr>
          <w:rFonts w:hint="eastAsia" w:ascii="黑体" w:hAnsi="黑体" w:eastAsia="黑体" w:cs="黑体"/>
          <w:color w:val="333333"/>
          <w:kern w:val="0"/>
          <w:sz w:val="32"/>
          <w:szCs w:val="32"/>
          <w:shd w:val="clear" w:color="auto" w:fill="FFFFFF"/>
        </w:rPr>
        <w:t>一、项目简介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2024年,沅江市申报省帮扶产业发展重点项目,实施主体为益阳市级及以上龙头农(林)业企业、专业合作社、农业社会化服务组织,实施主体的主营范围应包含芦笋芦菇、</w:t>
      </w:r>
      <w:r>
        <w:rPr>
          <w:rFonts w:hint="eastAsia" w:ascii="仿宋" w:hAnsi="仿宋" w:eastAsia="仿宋" w:cs="仿宋"/>
          <w:color w:val="333333"/>
          <w:kern w:val="0"/>
          <w:sz w:val="32"/>
          <w:szCs w:val="32"/>
          <w:shd w:val="clear" w:color="auto" w:fill="FFFFFF"/>
          <w:lang w:eastAsia="zh-CN"/>
        </w:rPr>
        <w:t>农产品精深加工、食品加工（包括食品研发）、水</w:t>
      </w:r>
      <w:r>
        <w:rPr>
          <w:rFonts w:hint="eastAsia" w:ascii="仿宋" w:hAnsi="仿宋" w:eastAsia="仿宋" w:cs="仿宋"/>
          <w:color w:val="333333"/>
          <w:kern w:val="0"/>
          <w:sz w:val="32"/>
          <w:szCs w:val="32"/>
          <w:shd w:val="clear" w:color="auto" w:fill="FFFFFF"/>
        </w:rPr>
        <w:t>稻</w:t>
      </w:r>
      <w:r>
        <w:rPr>
          <w:rFonts w:hint="eastAsia" w:ascii="仿宋" w:hAnsi="仿宋" w:eastAsia="仿宋" w:cs="仿宋"/>
          <w:color w:val="333333"/>
          <w:kern w:val="0"/>
          <w:sz w:val="32"/>
          <w:szCs w:val="32"/>
          <w:shd w:val="clear" w:color="auto" w:fill="FFFFFF"/>
          <w:lang w:eastAsia="zh-CN"/>
        </w:rPr>
        <w:t>小龙</w:t>
      </w:r>
      <w:r>
        <w:rPr>
          <w:rFonts w:hint="eastAsia" w:ascii="仿宋" w:hAnsi="仿宋" w:eastAsia="仿宋" w:cs="仿宋"/>
          <w:color w:val="333333"/>
          <w:kern w:val="0"/>
          <w:sz w:val="32"/>
          <w:szCs w:val="32"/>
          <w:shd w:val="clear" w:color="auto" w:fill="FFFFFF"/>
        </w:rPr>
        <w:t>虾、苗木、蔬菜、中药材、茶叶、水果类产业中的一类。资金优先安排企业实施,每个安排50-80万元;同等条件下,优先支持村集体领办的村级集体经济组织;优先支持返乡创业人员、残疾人员创办或带动残疾人员就业数量较多的、从事预制菜生产、参与庭院经济发展的带动主体。专业合作社、农业社会化服务组织每个安排20-30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重点项目遵循自愿申报、公平、公正、公开、择优、安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全有效的原则,从乡村振兴项目库中择优遴选符合项目实施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shd w:val="clear" w:color="auto" w:fill="FFFFFF"/>
        </w:rPr>
        <w:t>条件的主体。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二、带动主体申报条件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shd w:val="clear" w:color="auto" w:fill="FFFFFF"/>
          <w:lang w:eastAsia="zh-CN"/>
        </w:rPr>
        <w:t>（一）</w:t>
      </w:r>
      <w:r>
        <w:rPr>
          <w:rFonts w:hint="eastAsia" w:ascii="楷体" w:hAnsi="楷体" w:eastAsia="楷体" w:cs="楷体"/>
          <w:color w:val="333333"/>
          <w:kern w:val="0"/>
          <w:sz w:val="32"/>
          <w:szCs w:val="32"/>
          <w:shd w:val="clear" w:color="auto" w:fill="FFFFFF"/>
        </w:rPr>
        <w:t>特色产业鲜明。</w:t>
      </w:r>
      <w:r>
        <w:rPr>
          <w:rFonts w:hint="eastAsia" w:ascii="仿宋" w:hAnsi="仿宋" w:eastAsia="仿宋" w:cs="仿宋"/>
          <w:color w:val="333333"/>
          <w:kern w:val="0"/>
          <w:sz w:val="32"/>
          <w:szCs w:val="32"/>
          <w:shd w:val="clear" w:color="auto" w:fill="FFFFFF"/>
        </w:rPr>
        <w:t>2024年省帮扶产业发展重点项目支持蔬菜、中药材、茶叶、水果类产业和我市</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一特两辅</w:t>
      </w:r>
      <w:r>
        <w:rPr>
          <w:rFonts w:hint="eastAsia" w:ascii="仿宋" w:hAnsi="仿宋" w:eastAsia="仿宋" w:cs="仿宋"/>
          <w:color w:val="333333"/>
          <w:kern w:val="0"/>
          <w:sz w:val="32"/>
          <w:szCs w:val="32"/>
          <w:shd w:val="clear" w:color="auto" w:fill="FFFFFF"/>
          <w:lang w:eastAsia="zh-CN"/>
        </w:rPr>
        <w:t>”（芦笋芦菇、优质稻</w:t>
      </w:r>
      <w:r>
        <w:rPr>
          <w:rFonts w:hint="eastAsia" w:ascii="仿宋" w:hAnsi="仿宋" w:eastAsia="仿宋" w:cs="仿宋"/>
          <w:color w:val="333333"/>
          <w:kern w:val="0"/>
          <w:sz w:val="32"/>
          <w:szCs w:val="32"/>
          <w:shd w:val="clear" w:color="auto" w:fill="FFFFFF"/>
          <w:lang w:val="en-US" w:eastAsia="zh-CN"/>
        </w:rPr>
        <w:t>+小龙虾、苗木+蔬菜）</w:t>
      </w:r>
      <w:r>
        <w:rPr>
          <w:rFonts w:hint="eastAsia" w:ascii="仿宋" w:hAnsi="仿宋" w:eastAsia="仿宋" w:cs="仿宋"/>
          <w:color w:val="333333"/>
          <w:kern w:val="0"/>
          <w:sz w:val="32"/>
          <w:szCs w:val="32"/>
          <w:shd w:val="clear" w:color="auto" w:fill="FFFFFF"/>
        </w:rPr>
        <w:t>产业。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shd w:val="clear" w:color="auto" w:fill="FFFFFF"/>
          <w:lang w:eastAsia="zh-CN"/>
        </w:rPr>
        <w:t>（二）带贫成效突出。</w:t>
      </w:r>
      <w:r>
        <w:rPr>
          <w:rFonts w:hint="eastAsia" w:ascii="仿宋" w:hAnsi="仿宋" w:eastAsia="仿宋" w:cs="仿宋"/>
          <w:color w:val="333333"/>
          <w:kern w:val="0"/>
          <w:sz w:val="32"/>
          <w:szCs w:val="32"/>
          <w:shd w:val="clear" w:color="auto" w:fill="FFFFFF"/>
        </w:rPr>
        <w:t>截</w:t>
      </w:r>
      <w:r>
        <w:rPr>
          <w:rFonts w:hint="eastAsia" w:ascii="仿宋" w:hAnsi="仿宋" w:eastAsia="仿宋" w:cs="仿宋"/>
          <w:color w:val="333333"/>
          <w:kern w:val="0"/>
          <w:sz w:val="32"/>
          <w:szCs w:val="32"/>
          <w:shd w:val="clear" w:color="auto" w:fill="FFFFFF"/>
          <w:lang w:eastAsia="zh-CN"/>
        </w:rPr>
        <w:t>至</w:t>
      </w:r>
      <w:r>
        <w:rPr>
          <w:rFonts w:hint="eastAsia" w:ascii="仿宋" w:hAnsi="仿宋" w:eastAsia="仿宋" w:cs="仿宋"/>
          <w:color w:val="333333"/>
          <w:kern w:val="0"/>
          <w:sz w:val="32"/>
          <w:szCs w:val="32"/>
          <w:shd w:val="clear" w:color="auto" w:fill="FFFFFF"/>
        </w:rPr>
        <w:t>2023年底,通过直接帮扶、委托帮扶、股份合作、小额信贷、就业帮扶等模式与当地脱贫户、监测户建立利益联结机制,企业带动脱贫人口数达到600人以上,专业合作社、农业社会化服务组织带动脱贫人口数达到80人以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shd w:val="clear" w:color="auto" w:fill="FFFFFF"/>
        </w:rPr>
      </w:pPr>
      <w:r>
        <w:rPr>
          <w:rFonts w:hint="eastAsia" w:ascii="楷体" w:hAnsi="楷体" w:eastAsia="楷体" w:cs="楷体"/>
          <w:color w:val="333333"/>
          <w:kern w:val="0"/>
          <w:sz w:val="32"/>
          <w:szCs w:val="32"/>
          <w:shd w:val="clear" w:color="auto" w:fill="FFFFFF"/>
          <w:lang w:eastAsia="zh-CN"/>
        </w:rPr>
        <w:t>（三）承担帮扶义务。</w:t>
      </w:r>
      <w:r>
        <w:rPr>
          <w:rFonts w:hint="eastAsia" w:ascii="仿宋" w:hAnsi="仿宋" w:eastAsia="仿宋" w:cs="仿宋"/>
          <w:color w:val="333333"/>
          <w:kern w:val="0"/>
          <w:sz w:val="32"/>
          <w:szCs w:val="32"/>
          <w:shd w:val="clear" w:color="auto" w:fill="FFFFFF"/>
        </w:rPr>
        <w:t>承担省重点项目的主体,2024年度通过产业直接帮扶或吸纳务工就业方式计划新带动脱贫人口数量纳入项目绩效管理,其中企业应通过直接帮扶模式带动项目所在村发展同类产业的、有意愿合作的所有脱贫户(含监测户),且新安排务工就业脱贫人口数量不低于30人;专业合作社、农业社会化服务组织应通过直接帮扶模式带动项目所在村本年度新识别出的有同类产业发展能力、意愿的所有监测户,且新安排就业脱贫人口数量不低于10人(计算方式同项目资金安排)。实施盘活一批和调整一批的项目带动主体,应积极承担原项目无法兑现帮扶协议相关联的脱贫户、监测户、小农户的帮扶义务,严守防止规模性返贫底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shd w:val="clear" w:color="auto" w:fill="FFFFFF"/>
        </w:rPr>
      </w:pPr>
      <w:r>
        <w:rPr>
          <w:rFonts w:hint="eastAsia" w:ascii="楷体" w:hAnsi="楷体" w:eastAsia="楷体" w:cs="楷体"/>
          <w:color w:val="333333"/>
          <w:kern w:val="0"/>
          <w:sz w:val="32"/>
          <w:szCs w:val="32"/>
          <w:shd w:val="clear" w:color="auto" w:fill="FFFFFF"/>
          <w:lang w:eastAsia="zh-CN"/>
        </w:rPr>
        <w:t>（四）具有良好信誉。</w:t>
      </w:r>
      <w:r>
        <w:rPr>
          <w:rFonts w:hint="eastAsia" w:ascii="仿宋" w:hAnsi="仿宋" w:eastAsia="仿宋" w:cs="仿宋"/>
          <w:color w:val="333333"/>
          <w:kern w:val="0"/>
          <w:sz w:val="32"/>
          <w:szCs w:val="32"/>
          <w:shd w:val="clear" w:color="auto" w:fill="FFFFFF"/>
        </w:rPr>
        <w:t>未出现涉黑涉恶事件、重大农产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品质量安全事故、安全生产事故等不良记录;未出现不履行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rPr>
        <w:t>带贫协议的情况;主体和法人无不良</w:t>
      </w:r>
      <w:r>
        <w:rPr>
          <w:rFonts w:hint="eastAsia" w:ascii="仿宋" w:hAnsi="仿宋" w:eastAsia="仿宋" w:cs="仿宋"/>
          <w:color w:val="333333"/>
          <w:kern w:val="0"/>
          <w:sz w:val="32"/>
          <w:szCs w:val="32"/>
          <w:shd w:val="clear" w:color="auto" w:fill="FFFFFF"/>
          <w:lang w:eastAsia="zh-CN"/>
        </w:rPr>
        <w:t>征信记录</w:t>
      </w:r>
      <w:r>
        <w:rPr>
          <w:rFonts w:hint="eastAsia" w:ascii="仿宋" w:hAnsi="仿宋" w:eastAsia="仿宋" w:cs="仿宋"/>
          <w:color w:val="333333"/>
          <w:kern w:val="0"/>
          <w:sz w:val="32"/>
          <w:szCs w:val="32"/>
          <w:shd w:val="clear" w:color="auto" w:fill="FFFFFF"/>
        </w:rPr>
        <w:t>;在帮扶产业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考核、督查、检查、审计中未</w:t>
      </w:r>
      <w:r>
        <w:rPr>
          <w:rFonts w:hint="eastAsia" w:ascii="仿宋" w:hAnsi="仿宋" w:eastAsia="仿宋" w:cs="仿宋"/>
          <w:color w:val="333333"/>
          <w:kern w:val="0"/>
          <w:sz w:val="32"/>
          <w:szCs w:val="32"/>
          <w:shd w:val="clear" w:color="auto" w:fill="FFFFFF"/>
          <w:lang w:eastAsia="zh-CN"/>
        </w:rPr>
        <w:t>发</w:t>
      </w:r>
      <w:r>
        <w:rPr>
          <w:rFonts w:hint="eastAsia" w:ascii="仿宋" w:hAnsi="仿宋" w:eastAsia="仿宋" w:cs="仿宋"/>
          <w:color w:val="333333"/>
          <w:kern w:val="0"/>
          <w:sz w:val="32"/>
          <w:szCs w:val="32"/>
          <w:shd w:val="clear" w:color="auto" w:fill="FFFFFF"/>
        </w:rPr>
        <w:t>现重大问题。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shd w:val="clear" w:color="auto" w:fill="FFFFFF"/>
        </w:rPr>
      </w:pPr>
      <w:r>
        <w:rPr>
          <w:rFonts w:hint="eastAsia" w:ascii="楷体" w:hAnsi="楷体" w:eastAsia="楷体" w:cs="楷体"/>
          <w:color w:val="333333"/>
          <w:kern w:val="0"/>
          <w:sz w:val="32"/>
          <w:szCs w:val="32"/>
          <w:shd w:val="clear" w:color="auto" w:fill="FFFFFF"/>
          <w:lang w:eastAsia="zh-CN"/>
        </w:rPr>
        <w:t>（五）不予重复支持。</w:t>
      </w:r>
      <w:r>
        <w:rPr>
          <w:rFonts w:hint="eastAsia" w:ascii="仿宋" w:hAnsi="仿宋" w:eastAsia="仿宋" w:cs="仿宋"/>
          <w:color w:val="333333"/>
          <w:kern w:val="0"/>
          <w:sz w:val="32"/>
          <w:szCs w:val="32"/>
          <w:shd w:val="clear" w:color="auto" w:fill="FFFFFF"/>
        </w:rPr>
        <w:t>在近两年内已获得过财政一次性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shd w:val="clear" w:color="auto" w:fill="FFFFFF"/>
        </w:rPr>
        <w:t>80万元(不含80万元)以上产业发展项目资金的不予重复支持。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三、申报程序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shd w:val="clear" w:color="auto" w:fill="FFFFFF"/>
          <w:lang w:eastAsia="zh-CN"/>
        </w:rPr>
        <w:t>（一）</w:t>
      </w:r>
      <w:r>
        <w:rPr>
          <w:rFonts w:hint="eastAsia" w:ascii="楷体" w:hAnsi="楷体" w:eastAsia="楷体" w:cs="楷体"/>
          <w:color w:val="333333"/>
          <w:kern w:val="0"/>
          <w:sz w:val="32"/>
          <w:szCs w:val="32"/>
          <w:shd w:val="clear" w:color="auto" w:fill="FFFFFF"/>
        </w:rPr>
        <w:t>主体申请。</w:t>
      </w:r>
      <w:r>
        <w:rPr>
          <w:rFonts w:hint="eastAsia" w:ascii="仿宋" w:hAnsi="仿宋" w:eastAsia="仿宋" w:cs="仿宋"/>
          <w:color w:val="333333"/>
          <w:kern w:val="0"/>
          <w:sz w:val="32"/>
          <w:szCs w:val="32"/>
          <w:shd w:val="clear" w:color="auto" w:fill="FFFFFF"/>
        </w:rPr>
        <w:t>符合申报条件的经营主体,由</w:t>
      </w:r>
      <w:r>
        <w:rPr>
          <w:rFonts w:hint="eastAsia" w:ascii="仿宋" w:hAnsi="仿宋" w:eastAsia="仿宋" w:cs="仿宋"/>
          <w:color w:val="333333"/>
          <w:kern w:val="0"/>
          <w:sz w:val="32"/>
          <w:szCs w:val="32"/>
          <w:shd w:val="clear" w:color="auto" w:fill="FFFFFF"/>
          <w:lang w:eastAsia="zh-CN"/>
        </w:rPr>
        <w:t>所属</w:t>
      </w:r>
      <w:r>
        <w:rPr>
          <w:rFonts w:hint="eastAsia" w:ascii="仿宋" w:hAnsi="仿宋" w:eastAsia="仿宋" w:cs="仿宋"/>
          <w:color w:val="333333"/>
          <w:kern w:val="0"/>
          <w:sz w:val="32"/>
          <w:szCs w:val="32"/>
          <w:shd w:val="clear" w:color="auto" w:fill="FFFFFF"/>
        </w:rPr>
        <w:t>镇</w:t>
      </w:r>
      <w:r>
        <w:rPr>
          <w:rFonts w:hint="eastAsia" w:ascii="仿宋" w:hAnsi="仿宋" w:eastAsia="仿宋" w:cs="仿宋"/>
          <w:color w:val="333333"/>
          <w:kern w:val="0"/>
          <w:sz w:val="32"/>
          <w:szCs w:val="32"/>
          <w:shd w:val="clear" w:color="auto" w:fill="FFFFFF"/>
          <w:lang w:eastAsia="zh-CN"/>
        </w:rPr>
        <w:t>（街道、</w:t>
      </w:r>
      <w:r>
        <w:rPr>
          <w:rFonts w:hint="eastAsia" w:ascii="仿宋" w:hAnsi="仿宋" w:eastAsia="仿宋" w:cs="仿宋"/>
          <w:color w:val="333333"/>
          <w:kern w:val="0"/>
          <w:sz w:val="32"/>
          <w:szCs w:val="32"/>
          <w:shd w:val="clear" w:color="auto" w:fill="FFFFFF"/>
        </w:rPr>
        <w:t>中心</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推荐，向沅江市农业农村局提出申请,提交《湖南省帮扶产业发展重点项目申报书》和《湖南省帮扶产业发展重点项目资金使用方案》。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shd w:val="clear" w:color="auto" w:fill="FFFFFF"/>
          <w:lang w:eastAsia="zh-CN"/>
        </w:rPr>
        <w:t>（二）项目评审。</w:t>
      </w:r>
      <w:r>
        <w:rPr>
          <w:rFonts w:hint="eastAsia" w:ascii="仿宋" w:hAnsi="仿宋" w:eastAsia="仿宋" w:cs="仿宋"/>
          <w:color w:val="333333"/>
          <w:kern w:val="0"/>
          <w:sz w:val="32"/>
          <w:szCs w:val="32"/>
          <w:shd w:val="clear" w:color="auto" w:fill="FFFFFF"/>
        </w:rPr>
        <w:t>农业农村局会同相关部门对所有申报主体进行综合评审。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rPr>
      </w:pPr>
      <w:r>
        <w:rPr>
          <w:rFonts w:hint="eastAsia" w:ascii="楷体" w:hAnsi="楷体" w:eastAsia="楷体" w:cs="楷体"/>
          <w:color w:val="333333"/>
          <w:kern w:val="0"/>
          <w:sz w:val="32"/>
          <w:szCs w:val="32"/>
          <w:shd w:val="clear" w:color="auto" w:fill="FFFFFF"/>
          <w:lang w:eastAsia="zh-CN"/>
        </w:rPr>
        <w:t>（三）确定项目实施主体并公示。</w:t>
      </w:r>
      <w:r>
        <w:rPr>
          <w:rFonts w:hint="eastAsia" w:ascii="仿宋" w:hAnsi="仿宋" w:eastAsia="仿宋" w:cs="仿宋"/>
          <w:color w:val="333333"/>
          <w:kern w:val="0"/>
          <w:sz w:val="32"/>
          <w:szCs w:val="32"/>
          <w:shd w:val="clear" w:color="auto" w:fill="FFFFFF"/>
        </w:rPr>
        <w:t>农业农村局根据评审结果择优选取实施主体并在政府网站公示10天无异议后,报市委实施乡村战略领导小组审批,确定2024年度省重点项目。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rPr>
      </w:pPr>
      <w:r>
        <w:rPr>
          <w:rFonts w:hint="eastAsia" w:ascii="黑体" w:hAnsi="黑体" w:eastAsia="黑体" w:cs="黑体"/>
          <w:color w:val="333333"/>
          <w:kern w:val="0"/>
          <w:sz w:val="32"/>
          <w:szCs w:val="32"/>
          <w:shd w:val="clear" w:color="auto" w:fill="FFFFFF"/>
        </w:rPr>
        <w:t>四、申报提交资料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shd w:val="clear" w:color="auto" w:fill="FFFFFF"/>
        </w:rPr>
        <w:t>1</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申请报告、申报书(含带贫主体基本情况、带贫情况、如何带动有劳动能力、有本脱贫特色主导产业发展意愿的脱贫人口、项目建设内容等)及资金使用方案</w:t>
      </w:r>
      <w:r>
        <w:rPr>
          <w:rFonts w:hint="eastAsia" w:ascii="仿宋" w:hAnsi="仿宋" w:eastAsia="仿宋" w:cs="仿宋"/>
          <w:color w:val="333333"/>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shd w:val="clear" w:color="auto" w:fill="FFFFFF"/>
        </w:rPr>
        <w:t>2</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主体营业执照及法人身份证复印件</w:t>
      </w:r>
      <w:r>
        <w:rPr>
          <w:rFonts w:hint="eastAsia" w:ascii="仿宋" w:hAnsi="仿宋" w:eastAsia="仿宋" w:cs="仿宋"/>
          <w:color w:val="333333"/>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shd w:val="clear" w:color="auto" w:fill="FFFFFF"/>
        </w:rPr>
        <w:t>3</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申报主体及法人征信证明、无涉黑涉恶证明、未获重复支持的证明材料、上年度经有资质的会计事务所审计的财务报表(合作社的报表无需经审计)。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shd w:val="clear" w:color="auto" w:fill="FFFFFF"/>
          <w:lang w:eastAsia="zh-CN"/>
        </w:rPr>
      </w:pPr>
      <w:r>
        <w:rPr>
          <w:rFonts w:hint="eastAsia" w:ascii="仿宋" w:hAnsi="仿宋" w:eastAsia="仿宋" w:cs="仿宋"/>
          <w:color w:val="333333"/>
          <w:kern w:val="0"/>
          <w:sz w:val="32"/>
          <w:szCs w:val="32"/>
          <w:shd w:val="clear" w:color="auto" w:fill="FFFFFF"/>
        </w:rPr>
        <w:t>4</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申报主体截</w:t>
      </w:r>
      <w:r>
        <w:rPr>
          <w:rFonts w:hint="eastAsia" w:ascii="仿宋" w:hAnsi="仿宋" w:eastAsia="仿宋" w:cs="仿宋"/>
          <w:color w:val="333333"/>
          <w:kern w:val="0"/>
          <w:sz w:val="32"/>
          <w:szCs w:val="32"/>
          <w:shd w:val="clear" w:color="auto" w:fill="FFFFFF"/>
          <w:lang w:eastAsia="zh-CN"/>
        </w:rPr>
        <w:t>至</w:t>
      </w:r>
      <w:r>
        <w:rPr>
          <w:rFonts w:hint="eastAsia" w:ascii="仿宋" w:hAnsi="仿宋" w:eastAsia="仿宋" w:cs="仿宋"/>
          <w:color w:val="333333"/>
          <w:kern w:val="0"/>
          <w:sz w:val="32"/>
          <w:szCs w:val="32"/>
          <w:shd w:val="clear" w:color="auto" w:fill="FFFFFF"/>
        </w:rPr>
        <w:t>到2023年底仍在帮扶的证明资料</w:t>
      </w:r>
      <w:r>
        <w:rPr>
          <w:rFonts w:hint="eastAsia" w:ascii="仿宋" w:hAnsi="仿宋" w:eastAsia="仿宋" w:cs="仿宋"/>
          <w:color w:val="333333"/>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5</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计划帮扶人员名单、帮扶措施、订单收购意向协议、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shd w:val="clear" w:color="auto" w:fill="FFFFFF"/>
        </w:rPr>
        <w:t>拟聘务工人员名单和工资发放标准。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shd w:val="clear" w:color="auto" w:fill="FFFFFF"/>
        </w:rPr>
        <w:t>6</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申报主体实施重点项目真实性承诺书(就资料真实性、资金使用、违约责任等作出明确承诺)。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shd w:val="clear" w:color="auto" w:fill="FFFFFF"/>
        </w:rPr>
        <w:t>7</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其他相关证明(申报主体获取的荣誉奖项复印件)。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五、申报时间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shd w:val="clear" w:color="auto" w:fill="FFFFFF"/>
        </w:rPr>
        <w:t>申报受理截止时间:2024年7月1日18:00前</w:t>
      </w:r>
      <w:r>
        <w:rPr>
          <w:rFonts w:hint="eastAsia" w:ascii="仿宋" w:hAnsi="仿宋" w:eastAsia="仿宋" w:cs="仿宋"/>
          <w:color w:val="333333"/>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shd w:val="clear" w:color="auto" w:fill="FFFFFF"/>
        </w:rPr>
        <w:t>申报资料送达地点:沅江市农业农村局乡村振兴办</w:t>
      </w:r>
      <w:r>
        <w:rPr>
          <w:rFonts w:hint="eastAsia" w:ascii="仿宋" w:hAnsi="仿宋" w:eastAsia="仿宋" w:cs="仿宋"/>
          <w:color w:val="333333"/>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shd w:val="clear" w:color="auto" w:fill="FFFFFF"/>
        </w:rPr>
        <w:t>联系人:曾国蓉,电话</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177</w:t>
      </w:r>
      <w:r>
        <w:rPr>
          <w:rFonts w:hint="eastAsia" w:ascii="仿宋" w:hAnsi="仿宋" w:eastAsia="仿宋" w:cs="仿宋"/>
          <w:color w:val="333333"/>
          <w:kern w:val="0"/>
          <w:sz w:val="32"/>
          <w:szCs w:val="32"/>
          <w:shd w:val="clear" w:color="auto" w:fill="FFFFFF"/>
          <w:lang w:val="en-US" w:eastAsia="zh-CN"/>
        </w:rPr>
        <w:t>****</w:t>
      </w:r>
      <w:bookmarkStart w:id="0" w:name="_GoBack"/>
      <w:bookmarkEnd w:id="0"/>
      <w:r>
        <w:rPr>
          <w:rFonts w:hint="eastAsia" w:ascii="仿宋" w:hAnsi="仿宋" w:eastAsia="仿宋" w:cs="仿宋"/>
          <w:color w:val="333333"/>
          <w:kern w:val="0"/>
          <w:sz w:val="32"/>
          <w:szCs w:val="32"/>
          <w:shd w:val="clear" w:color="auto" w:fill="FFFFFF"/>
        </w:rPr>
        <w:t>1209</w:t>
      </w:r>
      <w:r>
        <w:rPr>
          <w:rFonts w:hint="eastAsia" w:ascii="仿宋" w:hAnsi="仿宋" w:eastAsia="仿宋" w:cs="仿宋"/>
          <w:color w:val="333333"/>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auto"/>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auto"/>
          <w:kern w:val="0"/>
          <w:sz w:val="32"/>
          <w:szCs w:val="32"/>
          <w:shd w:val="clear" w:color="auto" w:fill="FFFFFF"/>
        </w:rPr>
        <w:t>附件</w:t>
      </w:r>
      <w:r>
        <w:rPr>
          <w:rFonts w:hint="eastAsia" w:ascii="仿宋" w:hAnsi="仿宋" w:eastAsia="仿宋" w:cs="仿宋"/>
          <w:color w:val="auto"/>
          <w:kern w:val="0"/>
          <w:sz w:val="32"/>
          <w:szCs w:val="32"/>
          <w:u w:val="none"/>
          <w:shd w:val="clear" w:color="auto" w:fill="FFFFFF"/>
        </w:rPr>
        <w:t>:</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"https://www.hanshou.gov.cn/Upload/main/ContentManage/Article/File/2024/06/18/202406181111480647.pdf" \t "_self" \o "202406181******80647.pdf" </w:instrText>
      </w:r>
      <w:r>
        <w:rPr>
          <w:rFonts w:hint="eastAsia" w:ascii="仿宋" w:hAnsi="仿宋" w:eastAsia="仿宋" w:cs="仿宋"/>
          <w:color w:val="auto"/>
          <w:sz w:val="32"/>
          <w:szCs w:val="32"/>
          <w:u w:val="none"/>
        </w:rPr>
        <w:fldChar w:fldCharType="separate"/>
      </w:r>
      <w:r>
        <w:rPr>
          <w:rFonts w:hint="eastAsia" w:ascii="仿宋" w:hAnsi="仿宋" w:eastAsia="仿宋" w:cs="仿宋"/>
          <w:color w:val="auto"/>
          <w:kern w:val="0"/>
          <w:sz w:val="32"/>
          <w:szCs w:val="32"/>
          <w:u w:val="none"/>
        </w:rPr>
        <w:t>湖南省农业农村厅《关于做好2024年省帮扶产业发展重点项目工作的通知》</w:t>
      </w:r>
      <w:r>
        <w:rPr>
          <w:rFonts w:hint="eastAsia" w:ascii="仿宋" w:hAnsi="仿宋" w:eastAsia="仿宋" w:cs="仿宋"/>
          <w:color w:val="auto"/>
          <w:kern w:val="0"/>
          <w:sz w:val="32"/>
          <w:szCs w:val="32"/>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333333"/>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4800" w:firstLineChars="1500"/>
        <w:jc w:val="both"/>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沅江市农业农村局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4800" w:firstLineChars="15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shd w:val="clear" w:color="auto" w:fill="FFFFFF"/>
        </w:rPr>
        <w:t>2024年6月27日</w:t>
      </w:r>
    </w:p>
    <w:p>
      <w:pPr>
        <w:rPr>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OTQ0NTQ4ZGJjOGYzMmZkNTE0ZWQ2ZGI4ZDVhMGMifQ=="/>
  </w:docVars>
  <w:rsids>
    <w:rsidRoot w:val="00B21515"/>
    <w:rsid w:val="00550F43"/>
    <w:rsid w:val="00B21515"/>
    <w:rsid w:val="00BA0B1B"/>
    <w:rsid w:val="00BC086F"/>
    <w:rsid w:val="02B234F8"/>
    <w:rsid w:val="074C578F"/>
    <w:rsid w:val="0EF757F7"/>
    <w:rsid w:val="5D703303"/>
    <w:rsid w:val="75F71AF1"/>
    <w:rsid w:val="768D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标题 2 Char"/>
    <w:basedOn w:val="7"/>
    <w:link w:val="2"/>
    <w:qFormat/>
    <w:uiPriority w:val="9"/>
    <w:rPr>
      <w:rFonts w:ascii="宋体" w:hAnsi="宋体" w:eastAsia="宋体" w:cs="宋体"/>
      <w:b/>
      <w:bCs/>
      <w:kern w:val="0"/>
      <w:sz w:val="36"/>
      <w:szCs w:val="36"/>
    </w:rPr>
  </w:style>
  <w:style w:type="character" w:customStyle="1" w:styleId="10">
    <w:name w:val="siz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1696</Words>
  <Characters>1778</Characters>
  <Lines>13</Lines>
  <Paragraphs>3</Paragraphs>
  <TotalTime>8</TotalTime>
  <ScaleCrop>false</ScaleCrop>
  <LinksUpToDate>false</LinksUpToDate>
  <CharactersWithSpaces>1782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2024-06-27T06:34:00Z</dcterms:created>
  <dc:creator>Administrator</dc:creator>
  <cp:lastModifiedBy>张航</cp:lastModifiedBy>
  <cp:lastPrinted>2024-06-28T00:23:00Z</cp:lastPrinted>
  <dcterms:modified xsi:type="dcterms:W3CDTF">2024-07-01T01:06:44Z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A809BA352F5441119A77E5618B956913_12</vt:lpwstr>
  </property>
</Properties>
</file>