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附件1-1</w:t>
      </w:r>
    </w:p>
    <w:p>
      <w:pPr>
        <w:spacing w:before="312" w:beforeLines="100" w:after="312" w:afterLines="100"/>
        <w:jc w:val="center"/>
        <w:rPr>
          <w:rFonts w:hint="eastAsia" w:ascii="仿宋_GB2312" w:eastAsia="仿宋_GB2312"/>
          <w:kern w:val="0"/>
          <w:szCs w:val="21"/>
          <w:lang w:val="en-US" w:eastAsia="zh-CN"/>
        </w:rPr>
      </w:pPr>
      <w:r>
        <w:rPr>
          <w:rFonts w:hint="eastAsia" w:ascii="方正小标宋简体" w:hAnsi="黑体" w:eastAsia="方正小标宋简体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黑体" w:eastAsia="方正小标宋简体"/>
          <w:bCs/>
          <w:kern w:val="0"/>
          <w:sz w:val="36"/>
          <w:szCs w:val="36"/>
        </w:rPr>
        <w:t>年部门整体支出绩效目标表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240" w:lineRule="atLeas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 xml:space="preserve">填报单位：沅江市琼湖街道办事处                            </w:t>
      </w:r>
      <w:r>
        <w:rPr>
          <w:rFonts w:hint="eastAsia" w:ascii="仿宋_GB2312" w:hAnsi="仿宋" w:eastAsia="仿宋_GB2312"/>
          <w:color w:val="000000"/>
          <w:kern w:val="0"/>
          <w:sz w:val="24"/>
          <w:szCs w:val="24"/>
        </w:rPr>
        <w:t>单位：万元</w:t>
      </w:r>
    </w:p>
    <w:tbl>
      <w:tblPr>
        <w:tblStyle w:val="9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琼湖街道办事处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年度预算申请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2240.29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 一般公共预算：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2167.79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 基本支出：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2042.09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项目支出：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198.20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72.5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（一）指导、帮助社区居委会（村委会）开展组织建设、制度建设和其它工作；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（二）负责本辖区社区（村）建设、管理和服务工作；做好社会救助和其他社会保障工作；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（三）执行本辖区内经济和社会发展计划；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（四）管理本辖区内的社会事务管理、劳动和社会保障、计划生育、环境保护、文化、卫生、安全生产、计划生育等行政工作；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（五）负责维护本辖区内社会秩序稳定，做好 社会治安综合治理和人民调解工作；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（六）维护老年人、未成年人、妇女、残疾人等的合法权益；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（七）开展拥军优属，做好国防动员和兵役工作；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（八）配合做好防灾救灾工作；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 w:firstLine="42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（九）向市人民政府反映居民的意见和要求，处理群众来信来访事项以及办理市人民政府交办的事项。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保障办事处各项工作顺利开展、各机构有效运转，高效完成各项工作任务。提高人民群众对政府的满意度。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三级指标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在职人员控制数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在职人员不超过编制人数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工作任务执行情况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完成重点工作及职责内相关工作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财政资金使用合规性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规范预算开支，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符合国家财经法规和单位财务管理制度规定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管理制度及安全性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管理制度得到有效执行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公用经费节约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不超全年预算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三公经费节约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不超全年预算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工作效率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年度内完成各项任务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促进辖区内经济发展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直接或间接带动相关产业发展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提高行政效率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加快推进生态文明建设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改善人民生活质量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为党和国家服务满意情况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政府认可情况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社会群众满意情况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95%以上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kern w:val="0"/>
          <w:szCs w:val="21"/>
        </w:rPr>
        <w:t>填表人：          联系电话：          填报日期：           单位负责人签字：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ZjQxNzM1ZDBiZWI2YWUwZGYwZmJmZjU3ZDA5MjQifQ=="/>
  </w:docVars>
  <w:rsids>
    <w:rsidRoot w:val="0063098D"/>
    <w:rsid w:val="00024C50"/>
    <w:rsid w:val="001A2855"/>
    <w:rsid w:val="00222800"/>
    <w:rsid w:val="00234FEE"/>
    <w:rsid w:val="00406477"/>
    <w:rsid w:val="00484EB6"/>
    <w:rsid w:val="005702B7"/>
    <w:rsid w:val="0063098D"/>
    <w:rsid w:val="00633780"/>
    <w:rsid w:val="008D1482"/>
    <w:rsid w:val="00B153BF"/>
    <w:rsid w:val="00BC1DF6"/>
    <w:rsid w:val="00C52FCA"/>
    <w:rsid w:val="00C72D70"/>
    <w:rsid w:val="00F45A26"/>
    <w:rsid w:val="01B40BD9"/>
    <w:rsid w:val="026A1740"/>
    <w:rsid w:val="04B3186E"/>
    <w:rsid w:val="09577C5D"/>
    <w:rsid w:val="0C295B3E"/>
    <w:rsid w:val="0E946BE6"/>
    <w:rsid w:val="15CE3897"/>
    <w:rsid w:val="15FF6113"/>
    <w:rsid w:val="16B24338"/>
    <w:rsid w:val="17485BB5"/>
    <w:rsid w:val="17845F80"/>
    <w:rsid w:val="18413C0E"/>
    <w:rsid w:val="19B322E1"/>
    <w:rsid w:val="19E85D43"/>
    <w:rsid w:val="1A0D5059"/>
    <w:rsid w:val="1B5133E2"/>
    <w:rsid w:val="1E014A0C"/>
    <w:rsid w:val="1F4B467B"/>
    <w:rsid w:val="231E67DF"/>
    <w:rsid w:val="25674E92"/>
    <w:rsid w:val="26750FD1"/>
    <w:rsid w:val="29F36D91"/>
    <w:rsid w:val="2B780814"/>
    <w:rsid w:val="2E474CB9"/>
    <w:rsid w:val="329D5964"/>
    <w:rsid w:val="3ED722DB"/>
    <w:rsid w:val="41945E5A"/>
    <w:rsid w:val="44682FB0"/>
    <w:rsid w:val="471F4A6E"/>
    <w:rsid w:val="48386E77"/>
    <w:rsid w:val="4EE50EFB"/>
    <w:rsid w:val="569533E0"/>
    <w:rsid w:val="57F87CD9"/>
    <w:rsid w:val="58213957"/>
    <w:rsid w:val="5E2A7D00"/>
    <w:rsid w:val="600062E7"/>
    <w:rsid w:val="60B97A83"/>
    <w:rsid w:val="60CD6DE4"/>
    <w:rsid w:val="61255691"/>
    <w:rsid w:val="636A43F1"/>
    <w:rsid w:val="6438718A"/>
    <w:rsid w:val="6D725D15"/>
    <w:rsid w:val="6E522A21"/>
    <w:rsid w:val="6E900FF5"/>
    <w:rsid w:val="733F38AB"/>
    <w:rsid w:val="74897530"/>
    <w:rsid w:val="768D5644"/>
    <w:rsid w:val="77AB1997"/>
    <w:rsid w:val="781B30EC"/>
    <w:rsid w:val="78313A24"/>
    <w:rsid w:val="7C264C48"/>
    <w:rsid w:val="7FFC5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4">
    <w:name w:val="Body Text"/>
    <w:basedOn w:val="1"/>
    <w:next w:val="5"/>
    <w:qFormat/>
    <w:uiPriority w:val="0"/>
    <w:pPr>
      <w:spacing w:after="120" w:afterLines="0"/>
    </w:pPr>
  </w:style>
  <w:style w:type="paragraph" w:styleId="5">
    <w:name w:val="Body Text First Indent"/>
    <w:basedOn w:val="4"/>
    <w:next w:val="4"/>
    <w:semiHidden/>
    <w:qFormat/>
    <w:uiPriority w:val="99"/>
    <w:pPr>
      <w:ind w:firstLine="420" w:firstLineChars="100"/>
    </w:pPr>
    <w:rPr>
      <w:rFonts w:cs="Times New Roman"/>
      <w:szCs w:val="24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脚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10"/>
    <w:link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正文文本 (2)"/>
    <w:basedOn w:val="1"/>
    <w:qFormat/>
    <w:uiPriority w:val="0"/>
    <w:pPr>
      <w:spacing w:after="220" w:line="490" w:lineRule="exact"/>
      <w:jc w:val="center"/>
    </w:pPr>
    <w:rPr>
      <w:rFonts w:ascii="宋体" w:hAnsi="宋体" w:cs="宋体"/>
      <w:sz w:val="40"/>
      <w:szCs w:val="40"/>
      <w:lang w:val="zh-CN" w:bidi="zh-CN"/>
    </w:rPr>
  </w:style>
  <w:style w:type="paragraph" w:customStyle="1" w:styleId="15">
    <w:name w:val="正文文本1"/>
    <w:basedOn w:val="1"/>
    <w:qFormat/>
    <w:uiPriority w:val="0"/>
    <w:pPr>
      <w:spacing w:line="432" w:lineRule="auto"/>
      <w:ind w:firstLine="400"/>
      <w:jc w:val="left"/>
    </w:pPr>
    <w:rPr>
      <w:rFonts w:ascii="宋体" w:hAnsi="宋体" w:cs="宋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2940</Words>
  <Characters>3054</Characters>
  <Lines>46</Lines>
  <Paragraphs>13</Paragraphs>
  <TotalTime>3</TotalTime>
  <ScaleCrop>false</ScaleCrop>
  <LinksUpToDate>false</LinksUpToDate>
  <CharactersWithSpaces>3243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2023-05-08T09:28:00Z</dcterms:created>
  <dc:creator>Administrator</dc:creator>
  <cp:lastModifiedBy>Administrator</cp:lastModifiedBy>
  <cp:lastPrinted>2023-05-08T02:36:00Z</cp:lastPrinted>
  <dcterms:modified xsi:type="dcterms:W3CDTF">2023-06-16T02:16:18Z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4B560F465DA447D1B4B9FCC97C76192B_13</vt:lpwstr>
  </property>
</Properties>
</file>