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bidi="ar"/>
        </w:rPr>
      </w:pPr>
      <w:r>
        <w:rPr>
          <w:rFonts w:hint="eastAsia" w:ascii="方正黑体简体" w:hAnsi="方正小标宋简体" w:eastAsia="方正黑体简体" w:cs="方正小标宋简体"/>
          <w:color w:val="auto"/>
          <w:kern w:val="0"/>
          <w:sz w:val="32"/>
          <w:szCs w:val="32"/>
          <w:lang w:bidi="ar"/>
        </w:rPr>
        <w:t>附件2</w:t>
      </w:r>
    </w:p>
    <w:p>
      <w:pPr>
        <w:widowControl/>
        <w:jc w:val="center"/>
        <w:textAlignment w:val="center"/>
        <w:rPr>
          <w:rFonts w:hint="eastAsia" w:ascii="方正小标宋简体" w:hAnsi="仿宋" w:eastAsia="方正小标宋简体" w:cs="仿宋"/>
          <w:color w:val="auto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auto"/>
          <w:sz w:val="44"/>
          <w:szCs w:val="44"/>
        </w:rPr>
        <w:t>民办养老机构</w:t>
      </w:r>
      <w:r>
        <w:rPr>
          <w:rFonts w:hint="eastAsia" w:ascii="方正小标宋简体" w:hAnsi="仿宋" w:eastAsia="方正小标宋简体" w:cs="仿宋"/>
          <w:color w:val="auto"/>
          <w:sz w:val="44"/>
          <w:szCs w:val="44"/>
          <w:lang w:eastAsia="zh-CN"/>
        </w:rPr>
        <w:t>检查</w:t>
      </w:r>
      <w:r>
        <w:rPr>
          <w:rFonts w:hint="eastAsia" w:ascii="方正小标宋简体" w:hAnsi="仿宋" w:eastAsia="方正小标宋简体" w:cs="仿宋"/>
          <w:color w:val="auto"/>
          <w:sz w:val="44"/>
          <w:szCs w:val="44"/>
        </w:rPr>
        <w:t>情况一览表</w:t>
      </w:r>
    </w:p>
    <w:tbl>
      <w:tblPr>
        <w:tblStyle w:val="2"/>
        <w:tblW w:w="1475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552"/>
        <w:gridCol w:w="1701"/>
        <w:gridCol w:w="1134"/>
        <w:gridCol w:w="5670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属 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机 构 名 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在院人数（人）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现存在的问题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琼湖街道办事处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沅江市南洞庭老年公寓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32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1.留样冰箱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无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48小时食品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留样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；2.健康码,核酸检测，场所码，体温检测台账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不完整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。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安装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了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消防双自动设施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，但消防器材维护欠缺，安全职责不清楚，紧急处置程序不熟。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取得消防验收备案（合格意见）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琼湖街道办事处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沅江市小微养老公寓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1.消防瓶数量不足；2.室内有私拉电线；3.食品留样未按48小时留样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4.房间内有异味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5.养老床位设置不规范且不符合消防安全要求。6.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消防器材维护欠缺，安全职责不清楚，紧急处置程序不熟。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取得消防验收备案（合格意见）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3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琼湖街道办事处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沅江市为民养老服务有限公司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未按规定做好48小时留样。2.体温登记表未按人员登记。3.采购台账未登记。4.厨房卫生整体卫生乱。5.生熟食品(药品混放)食品药品随意存放在冰箱里。6.食品未按规定存放(放置地面上)。7.室内有很重的异味。8.食品加工工具未标示区分使用；9.安全生产风险防范意识不强，存在抵触情绪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10.养老床位设置不规范；11.疫情防控措施不到位，相关台账缺失。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取得消防验收备案（合格意见）。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经多次检查，该机构对指出的问题整改不主动、多次提醒后仍未采取任何措施。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4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琼湖街道办事处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沅江市江建军养老服务中心有限公司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93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1.厨房食品未按规定存放。2.食品留样未按48小时留样。3.厨房位置灭火器压力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失效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(2个灭火器)。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取得消防验收备案（合格意见）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5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琼湖街道办事处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湖南亲善美养老服务有限公司沅江分公司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20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1.一楼棋牌室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日常照料室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诊室物品摆放杂乱。2.配电房杂物堆放。3.个别房间个人物品摆放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不到位。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取得消防验收备案（合格意见）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6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琼湖街道办事处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沅江市凌云塔养老服务有限公司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40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1.留样不规范,留样冰箱乱放食品,未按48小时留样.2.室内有私拉电线。3.老人室内有电热水壶,剪刀。4.食品加工工具未标示区分使用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消防器材维护欠缺，安全职责不清楚，紧急处置程序不熟。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取得消防验收备案（合格意见）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7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琼湖街道办事处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沅江市一心养老服务有限公司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1.食品样本留样不全,未按48小时留样。2.消防疏散指示标志没有。3.消防灭火器上放置蚊香,消毒水。4.楼梯间放杂物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5.疫情防控措施不到位，相关台账缺失；6.养老床位设置不规范，超额收住老人。7.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消防器材维护欠缺，安全职责不清楚，紧急处置程序不熟。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取得消防验收备案（合格意见）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8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琼湖街道办事处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沅江市康健夕阳红养老服务有限公司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12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1.食品留样未按规定要求留样,留样未记录。2.未落实请销假制度。3.疫情防控,消防等台账记录登记不规范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消防器材维护欠缺，安全职责不清楚，紧急处置程序不熟。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安装消防设施未取得住建消防备案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整治情况不理想，指出问题落实仍没有得到根本解决。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9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琼湖街道办事处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沅江市福顺养老服务有限公司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12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1.留样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不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规范未按48小时留样,留样冰箱有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异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味。2.冰箱生熟混放。3.食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材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未按要求放置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采购台账未做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4.室内卫生乱,有打火机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等易爆物品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,私拉电线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5.消防灭火器摆放杂物。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.消防疏散指示标志损坏未及时更换。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.灭火器未按规定摆放。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消防器材维护欠缺，安全职责不清楚，紧急处置程序不熟。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安装消防设施未取得住建消防备案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整治情况不理想，指出问题落实仍没有得到根本解决。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10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琼湖街道办事处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沅江市顺民养老服务有限公司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7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宋体" w:hAnsi="宋体" w:cs="仿宋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1.留样不规范。2.疏散指示标志没有。3.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无食品采购相关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台账。4.室内有管制刀具。5.冰箱内生熟混放。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6.疫情防控措施不到位，相关台账缺失。7.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消防器材维护欠缺，安全职责不清楚，紧急处置程序不熟。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安装消防设施未取得住建消防备案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整治情况不理想，指出问题落实仍没有得到根本解决。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11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琼湖街道办事处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沅江市康之源养老服务有限公司（一店）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宋体" w:hAnsi="宋体" w:cs="仿宋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1.食品未按要求留样48小时。2.无物资台账和留样记录。3.内务卫生杂乱,未坚持各项日常制度。4.冰箱生熟混放。5.未落实疫情防控管理制度,人员可以随意出入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，相关台账缺失。6.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消防器材维护欠缺，安全职责不清楚，紧急处置程序不熟。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安装消防设施未取得住建消防备案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整治情况不理想，指出问题落实仍没有得到根本解决。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12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琼湖街道办事处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沅江市康之源养老服务有限公司（二店）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1.留样冰箱一样都没有,室内没有消防带。2.未落实疫情防控管理制度,人员可以随意出入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，相关台账缺失。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3.厨房凌乱。4.食品加工工具未标示区分使用。5.冰箱生熟混放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6.消防意识薄弱，消防应急灯不符合条件，应急疏散通道不畅通，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消防器材维护欠缺，安全职责不清楚，紧急处置程序不熟。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安装消防设施未取得住建消防备案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整治情况不理想，指出问题落实仍没有得到根本解决。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13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琼湖街道办事处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沅江市承欢养老服务有限公司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28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1.有食品留样箱但未实行48小时食品留样；2.后厨未放置灭火器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3.疫情防控措施落实不到位，相关台账填写不及时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。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4.消防设施操作不熟悉。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安装消防设施未取得住建消防备案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整治情况不理想，指出问题落实仍没有得到根本解决。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14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琼湖街道办事处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沅江市唐氏养老服务有限公司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16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食材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冰箱内有生熟混放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留样冰箱不规范,乱放食品,未按48小时留样。2.应急照明灯有两个损坏(5.6楼各一个)。3.室内有私拉电线使用大功率电器(电热水,电磁炉)。4.室内内务卫生乱。5.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疫情防控措施不到位，相关台账缺失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。6.疏散通道堆放杂物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消防器材维护欠缺，安全职责不清楚，紧急处置程序不熟。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安装消防设施未取得住建消防备案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整治情况不理想，指出问题落实仍没有得到根本解决。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15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草尾镇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沅江市健君养老服务有限公司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28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1.食品留样不规范.未按48小时留样。2.无留样记录。3.楼道摆放杂物。4.室内有热水壶,衣服摆放杂乱,室内有异味。5.疏散指示标志损坏一个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消防器材维护欠缺，安全职责不清楚，紧急处置程序不熟。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安装消防设施未取得住建消防备案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整治情况不理想，指出问题落实仍没有得到根本解决。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16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共华镇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沅江市永忠养老服务有限公司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8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1.食品未留样,无台账。2.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疫情防控措施不到位，相关台账缺失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。3.食品留样冰箱未按48小时留样,留样冰箱放食品生肉。4.冰箱太脏.冰箱生熟混放。5.室内太乱,有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水果刀、剪刀等利器。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消防器材维护欠缺，安全职责不清楚，紧急处置程序不熟。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安装消防设施未取得住建消防备案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整治情况不理想，指出问题落实仍没有得到根本解决。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17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琼湖街道办事处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沅江市鲁狄湖养老公寓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1.留样不规范,米饭未留。2.冰箱里生熟混放。3.食品加工工具未标示区分使用。4.每日的消防巡查未按时登记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，消防器材维护欠缺，安全职责不清楚，紧急处置程序不熟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。5.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后厨燃气使用不规范，无报警器。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6.院子杂物较乱。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7.疫情防控措施不到位，相关台账缺失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。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安装简易喷淋、独立式烟感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整治情况不理想，指出问题落实仍没有得到根本解决。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18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琼湖街道办事处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沅江市一家亲养老院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29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宋体" w:hAnsi="宋体" w:cs="仿宋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1.留样冰箱没有,没有按照规定留样。2.室内空气有异味，通风不及时。3.卫生清理不及时。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4.疫情防控措施不到位，相关台账缺失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。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后厨卫生较差，燃气使用不规范，无报警器。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院子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周边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杂物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易燃物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较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多，消防器材维护欠缺，安全职责不清楚，紧急处置程序不熟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。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安装简易喷淋、独立式烟感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整治情况不理想，指出问题落实仍没有得到根本解决。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19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草尾镇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沅江市乐园老年公寓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20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疫情防控措施不到位，相关台账缺失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。2.厨房2个灭火器压力不足。3.无物资采购台账。4.无留样记录。5.房间内有菜刀,热水壶,衣服杂乱。6.食品摆放杂乱,放置地上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，后厨燃气使用不规范，无报警器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。7.应急照明灯一楼2个损坏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，消防器材维护欠缺，安全职责不清楚，紧急处置程序不熟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。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安装简易喷淋、独立式烟感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整治情况不理想，指出问题落实仍没有得到根本解决。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20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琼湖街道办事处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沅江市欢愉养老服务有限公司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8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1.留样冰箱未留米饭,留样未按48小时留样。2.场所码没有,无疫情防控台账。3.疏散指示标志损坏,没有及时更换。4.食品加工工具未标示区分使用。5.冰箱生熟混放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，后厨燃气使用不规范，无报警器。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无消防设施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，消防器材维护欠缺，安全职责不清楚，紧急处置程序不熟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无消防设施，建议关停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整治情况不理想，指出问题落实仍没有得到根本解决。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21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琼湖街道办事处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沅江市万福养老院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8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1.留样不规范,乱放食品,未按48小时留样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，后厨卫生差，燃气使用不规范，无报警器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。2.室内有私拉电线。3.未安装双自动报警系统。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无消防设施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，消防器材维护欠缺，安全职责不清楚，紧急处置程序不熟。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无消防设施，建议关停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整治情况不理想，指出问题落实仍没有得到根本解决。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22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琼湖街道办事处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沅江市雪梅养老院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7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1.食品留样制度未按48小时留样。2.厨房外存在易燃易爆物品。3.室内内务卫生乱。4.消防双系统未安装。5.冰箱里有生熟混放的情况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，燃气使用不规范，无报警器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。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消防器材维护欠缺，安全职责不清楚，紧急处置程序不熟。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7.养老床位设置不规范。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无消防设施，建议关停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整治情况不理想，指出问题落实仍没有得到根本解决。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23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琼湖街道办事处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沅江市塞南养老服务有限公司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5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1.食品未留样,无采购台账,食品摆放在地上。2.没有制度登记台账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无消防设施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消防器材维护欠缺，安全职责不清楚，紧急处置程序不熟。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5.燃气使用不规范，无报警器。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无消防设施，建议关停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整治情况不理想，指出问题落实仍没有得到根本解决。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24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南嘴镇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沅江市周公湖益拖快乐老人之家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7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1.室内衣服摆放凌乱。2.一楼2个应急照明灯损坏。3.食品留样未按48小时留样。4.冰箱生熟混放。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无消防设施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6.疫情防控措施不到位，相关台账缺失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。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消防器材维护欠缺，安全职责不清楚，紧急处置程序不熟。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无消防设施，建议关停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整治情况不理想，指出问题落实仍没有得到根本解决。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9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25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胭脂湖街道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沅江市福寿康老年公寓有限公司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8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宋体" w:hAnsi="宋体" w:eastAsia="宋体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1.食品未留样,无留样记录,台账记录不完整。2.消防,疫情,登记检查制度未落实。3.室内有打火机,剪刀,热水壶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无消防设施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后厨燃气使用不规范，无报警器。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无消防设施，建议关停</w:t>
            </w:r>
            <w:r>
              <w:rPr>
                <w:rFonts w:hint="eastAsia" w:ascii="宋体" w:hAnsi="宋体" w:cs="仿宋"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auto"/>
                <w:sz w:val="18"/>
                <w:szCs w:val="18"/>
              </w:rPr>
              <w:t>整治情况不理想，指出问题落实仍没有得到根本解决。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仿宋"/>
                <w:color w:val="auto"/>
                <w:sz w:val="18"/>
                <w:szCs w:val="18"/>
              </w:rPr>
            </w:pPr>
          </w:p>
        </w:tc>
      </w:tr>
    </w:tbl>
    <w:p>
      <w:pPr>
        <w:widowControl/>
        <w:spacing w:line="220" w:lineRule="exact"/>
        <w:jc w:val="center"/>
        <w:textAlignment w:val="center"/>
        <w:rPr>
          <w:rFonts w:hint="eastAsia" w:ascii="仿宋" w:hAnsi="仿宋" w:eastAsia="仿宋" w:cs="仿宋"/>
          <w:color w:val="auto"/>
          <w:sz w:val="10"/>
          <w:szCs w:val="10"/>
        </w:rPr>
      </w:pPr>
    </w:p>
    <w:p>
      <w:bookmarkStart w:id="0" w:name="_GoBack"/>
      <w:bookmarkEnd w:id="0"/>
    </w:p>
    <w:sectPr>
      <w:pgSz w:w="16838" w:h="11906" w:orient="landscape"/>
      <w:pgMar w:top="1417" w:right="1134" w:bottom="1020" w:left="1134" w:header="851" w:footer="82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YzYyMDgxYTg5MzhjODQ1ZTA2NDk5ZTAwODBmZDMifQ=="/>
  </w:docVars>
  <w:rsids>
    <w:rsidRoot w:val="00000000"/>
    <w:rsid w:val="399C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2023-05-18T07:07:24Z</dcterms:created>
  <dc:creator>Administrator</dc:creator>
  <cp:lastModifiedBy>涛</cp:lastModifiedBy>
  <dcterms:modified xsi:type="dcterms:W3CDTF">2023-05-18T07:07:37Z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33BF52A8F23A4040A70E6C48A0452885_12</vt:lpwstr>
  </property>
</Properties>
</file>