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rPr>
      </w:pPr>
    </w:p>
    <w:p>
      <w:pPr>
        <w:jc w:val="center"/>
        <w:rPr>
          <w:rFonts w:hint="eastAsia" w:ascii="宋体" w:hAnsi="宋体" w:eastAsia="宋体" w:cs="宋体"/>
          <w:sz w:val="44"/>
          <w:lang w:val="en-US" w:eastAsia="zh-CN"/>
        </w:rPr>
      </w:pPr>
    </w:p>
    <w:p>
      <w:pPr>
        <w:jc w:val="center"/>
        <w:rPr>
          <w:rFonts w:hint="default"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z w:val="72"/>
          <w:szCs w:val="72"/>
          <w:lang w:val="en-US" w:eastAsia="zh-CN"/>
        </w:rPr>
        <w:t>2021年度沅江市水利局（本级）部门决算公开</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pStyle w:val="2"/>
        <w:rPr>
          <w:rFonts w:ascii="宋体" w:hAnsi="宋体" w:eastAsia="宋体" w:cs="宋体"/>
          <w:sz w:val="44"/>
        </w:rPr>
      </w:pPr>
    </w:p>
    <w:p>
      <w:pPr>
        <w:rPr>
          <w:rFonts w:ascii="宋体" w:hAnsi="宋体" w:eastAsia="宋体" w:cs="宋体"/>
          <w:sz w:val="44"/>
        </w:rPr>
      </w:pPr>
    </w:p>
    <w:p>
      <w:pPr>
        <w:pStyle w:val="2"/>
        <w:rPr>
          <w:rFonts w:ascii="宋体" w:hAnsi="宋体" w:eastAsia="宋体" w:cs="宋体"/>
          <w:sz w:val="44"/>
        </w:rPr>
      </w:pPr>
    </w:p>
    <w:p>
      <w:pPr>
        <w:rPr>
          <w:rFonts w:ascii="宋体" w:hAnsi="宋体" w:eastAsia="宋体" w:cs="宋体"/>
          <w:sz w:val="44"/>
        </w:rPr>
      </w:pPr>
    </w:p>
    <w:p>
      <w:pPr>
        <w:pStyle w:val="2"/>
        <w:rPr>
          <w:rFonts w:ascii="宋体" w:hAnsi="宋体" w:eastAsia="宋体" w:cs="宋体"/>
          <w:sz w:val="44"/>
        </w:rPr>
      </w:pPr>
    </w:p>
    <w:p>
      <w:pPr>
        <w:rPr>
          <w:rFonts w:ascii="宋体" w:hAnsi="宋体" w:eastAsia="宋体" w:cs="宋体"/>
          <w:sz w:val="44"/>
        </w:rPr>
      </w:pPr>
    </w:p>
    <w:p>
      <w:pPr>
        <w:pStyle w:val="2"/>
        <w:rPr>
          <w:rFonts w:ascii="宋体" w:hAnsi="宋体" w:eastAsia="宋体" w:cs="宋体"/>
          <w:sz w:val="44"/>
        </w:rPr>
      </w:pPr>
    </w:p>
    <w:p/>
    <w:p>
      <w:pPr>
        <w:pStyle w:val="2"/>
      </w:pPr>
    </w:p>
    <w:p>
      <w:pPr>
        <w:jc w:val="center"/>
        <w:rPr>
          <w:rFonts w:hint="default" w:ascii="宋体" w:hAnsi="宋体" w:eastAsia="宋体" w:cs="宋体"/>
          <w:sz w:val="44"/>
          <w:lang w:val="en-US" w:eastAsia="zh-CN"/>
        </w:rPr>
      </w:pPr>
      <w:r>
        <w:rPr>
          <w:rFonts w:hint="eastAsia" w:ascii="宋体" w:hAnsi="宋体" w:eastAsia="宋体" w:cs="宋体"/>
          <w:sz w:val="44"/>
          <w:lang w:val="en-US" w:eastAsia="zh-CN"/>
        </w:rPr>
        <w:t>二0二二年七月</w:t>
      </w:r>
    </w:p>
    <w:p>
      <w:pPr>
        <w:jc w:val="center"/>
        <w:rPr>
          <w:rFonts w:ascii="宋体" w:hAnsi="宋体" w:eastAsia="宋体" w:cs="宋体"/>
          <w:sz w:val="44"/>
        </w:rPr>
      </w:pPr>
    </w:p>
    <w:p>
      <w:pPr>
        <w:jc w:val="center"/>
        <w:rPr>
          <w:rFonts w:ascii="宋体" w:hAnsi="宋体" w:eastAsia="宋体" w:cs="宋体"/>
          <w:sz w:val="44"/>
        </w:rPr>
      </w:pPr>
    </w:p>
    <w:p/>
    <w:p>
      <w:pPr>
        <w:ind w:firstLine="3520" w:firstLineChars="800"/>
        <w:jc w:val="both"/>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沅江市水利局本级</w:t>
      </w:r>
      <w:r>
        <w:rPr>
          <w:rFonts w:ascii="黑体" w:hAnsi="黑体" w:eastAsia="黑体" w:cs="黑体"/>
          <w:sz w:val="32"/>
        </w:rPr>
        <w:t xml:space="preserve">概况 </w:t>
      </w:r>
    </w:p>
    <w:p>
      <w:pPr>
        <w:rPr>
          <w:rFonts w:hint="eastAsia" w:ascii="楷体" w:hAnsi="楷体" w:eastAsia="楷体" w:cs="楷体"/>
          <w:sz w:val="32"/>
          <w:lang w:val="en-US" w:eastAsia="zh-CN"/>
        </w:rPr>
      </w:pPr>
      <w:r>
        <w:rPr>
          <w:rFonts w:ascii="楷体" w:hAnsi="楷体" w:eastAsia="楷体" w:cs="楷体"/>
          <w:sz w:val="32"/>
        </w:rPr>
        <w:t>一、</w:t>
      </w:r>
      <w:r>
        <w:rPr>
          <w:rFonts w:hint="eastAsia" w:ascii="楷体" w:hAnsi="楷体" w:eastAsia="楷体" w:cs="楷体"/>
          <w:sz w:val="32"/>
          <w:lang w:val="en-US" w:eastAsia="zh-CN"/>
        </w:rPr>
        <w:t>部门职责</w:t>
      </w:r>
    </w:p>
    <w:p>
      <w:pPr>
        <w:numPr>
          <w:ilvl w:val="0"/>
          <w:numId w:val="1"/>
        </w:numPr>
        <w:rPr>
          <w:rFonts w:ascii="楷体" w:hAnsi="楷体" w:eastAsia="楷体" w:cs="楷体"/>
          <w:sz w:val="32"/>
        </w:rPr>
      </w:pPr>
      <w:r>
        <w:rPr>
          <w:rFonts w:ascii="楷体" w:hAnsi="楷体" w:eastAsia="楷体" w:cs="楷体"/>
          <w:sz w:val="32"/>
        </w:rPr>
        <w:t>机构设置</w:t>
      </w: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沅江市水利局本级2021</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hint="eastAsia" w:ascii="楷体" w:hAnsi="楷体" w:eastAsia="楷体" w:cs="楷体"/>
          <w:sz w:val="32"/>
          <w:lang w:eastAsia="zh-CN"/>
        </w:rPr>
      </w:pPr>
      <w:r>
        <w:rPr>
          <w:rFonts w:hint="eastAsia" w:ascii="楷体" w:hAnsi="楷体" w:eastAsia="楷体" w:cs="楷体"/>
          <w:sz w:val="32"/>
          <w:lang w:eastAsia="zh-CN"/>
        </w:rPr>
        <w:t>九、国有资本经营预算财政拨款支出决算表</w:t>
      </w: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沅江市水利局本级2021</w:t>
      </w:r>
      <w:r>
        <w:rPr>
          <w:rFonts w:ascii="黑体" w:hAnsi="黑体" w:eastAsia="黑体" w:cs="黑体"/>
          <w:sz w:val="32"/>
        </w:rPr>
        <w:t>年度部门决算情况说明</w:t>
      </w:r>
    </w:p>
    <w:p>
      <w:pPr>
        <w:jc w:val="left"/>
        <w:rPr>
          <w:rFonts w:hint="eastAsia" w:ascii="楷体" w:hAnsi="楷体" w:eastAsia="楷体" w:cs="楷体"/>
          <w:sz w:val="32"/>
        </w:rPr>
      </w:pPr>
      <w:r>
        <w:rPr>
          <w:rFonts w:hint="eastAsia" w:ascii="楷体" w:hAnsi="楷体" w:eastAsia="楷体" w:cs="楷体"/>
          <w:sz w:val="32"/>
        </w:rPr>
        <w:t>一、收入支出决算总体情况说明</w:t>
      </w:r>
    </w:p>
    <w:p>
      <w:pPr>
        <w:numPr>
          <w:ilvl w:val="0"/>
          <w:numId w:val="2"/>
        </w:numPr>
        <w:jc w:val="left"/>
        <w:rPr>
          <w:rFonts w:hint="eastAsia" w:ascii="楷体" w:hAnsi="楷体" w:eastAsia="楷体" w:cs="楷体"/>
          <w:sz w:val="32"/>
        </w:rPr>
      </w:pPr>
      <w:r>
        <w:rPr>
          <w:rFonts w:hint="eastAsia" w:ascii="楷体" w:hAnsi="楷体" w:eastAsia="楷体" w:cs="楷体"/>
          <w:sz w:val="32"/>
        </w:rPr>
        <w:t>收入决算情况说</w:t>
      </w:r>
      <w:r>
        <w:rPr>
          <w:rFonts w:hint="eastAsia" w:ascii="楷体" w:hAnsi="楷体" w:eastAsia="楷体" w:cs="楷体"/>
          <w:sz w:val="32"/>
          <w:lang w:eastAsia="zh-CN"/>
        </w:rPr>
        <w:t>明</w:t>
      </w:r>
    </w:p>
    <w:p>
      <w:pPr>
        <w:numPr>
          <w:ilvl w:val="0"/>
          <w:numId w:val="2"/>
        </w:numPr>
        <w:ind w:left="0" w:leftChars="0" w:firstLine="0" w:firstLineChars="0"/>
        <w:jc w:val="left"/>
        <w:rPr>
          <w:rFonts w:hint="eastAsia" w:ascii="楷体" w:hAnsi="楷体" w:eastAsia="楷体" w:cs="楷体"/>
          <w:sz w:val="32"/>
        </w:rPr>
      </w:pPr>
      <w:r>
        <w:rPr>
          <w:rFonts w:hint="eastAsia" w:ascii="楷体" w:hAnsi="楷体" w:eastAsia="楷体" w:cs="楷体"/>
          <w:sz w:val="32"/>
        </w:rPr>
        <w:t>支出决算情况说明</w:t>
      </w:r>
    </w:p>
    <w:p>
      <w:pPr>
        <w:numPr>
          <w:ilvl w:val="0"/>
          <w:numId w:val="2"/>
        </w:numPr>
        <w:ind w:left="0" w:leftChars="0" w:firstLine="0" w:firstLineChars="0"/>
        <w:jc w:val="left"/>
        <w:rPr>
          <w:rFonts w:hint="eastAsia" w:ascii="楷体" w:hAnsi="楷体" w:eastAsia="楷体" w:cs="楷体"/>
          <w:sz w:val="32"/>
        </w:rPr>
      </w:pPr>
      <w:r>
        <w:rPr>
          <w:rFonts w:hint="eastAsia" w:ascii="楷体" w:hAnsi="楷体" w:eastAsia="楷体" w:cs="楷体"/>
          <w:sz w:val="32"/>
        </w:rPr>
        <w:t>财政拨款收入支出决算总体情况说明</w:t>
      </w:r>
    </w:p>
    <w:p>
      <w:pPr>
        <w:numPr>
          <w:ilvl w:val="0"/>
          <w:numId w:val="2"/>
        </w:numPr>
        <w:ind w:left="0" w:leftChars="0" w:firstLine="0" w:firstLineChars="0"/>
        <w:jc w:val="left"/>
        <w:rPr>
          <w:rFonts w:hint="eastAsia" w:ascii="楷体" w:hAnsi="楷体" w:eastAsia="楷体" w:cs="楷体"/>
          <w:sz w:val="32"/>
        </w:rPr>
      </w:pPr>
      <w:r>
        <w:rPr>
          <w:rFonts w:hint="eastAsia" w:ascii="楷体" w:hAnsi="楷体" w:eastAsia="楷体" w:cs="楷体"/>
          <w:sz w:val="32"/>
        </w:rPr>
        <w:t>一般公共预算财政拨款支出决算情况说明</w:t>
      </w:r>
    </w:p>
    <w:p>
      <w:pPr>
        <w:numPr>
          <w:ilvl w:val="0"/>
          <w:numId w:val="2"/>
        </w:numPr>
        <w:ind w:left="0" w:leftChars="0" w:firstLine="0" w:firstLineChars="0"/>
        <w:jc w:val="left"/>
        <w:rPr>
          <w:rFonts w:hint="eastAsia" w:ascii="楷体" w:hAnsi="楷体" w:eastAsia="楷体" w:cs="楷体"/>
          <w:sz w:val="32"/>
        </w:rPr>
      </w:pPr>
      <w:r>
        <w:rPr>
          <w:rFonts w:hint="eastAsia" w:ascii="楷体" w:hAnsi="楷体" w:eastAsia="楷体" w:cs="楷体"/>
          <w:sz w:val="32"/>
        </w:rPr>
        <w:t>一般公共预算财政拨款基本支出决算情况说明</w:t>
      </w:r>
    </w:p>
    <w:p>
      <w:pPr>
        <w:numPr>
          <w:ilvl w:val="0"/>
          <w:numId w:val="2"/>
        </w:numPr>
        <w:ind w:left="0" w:leftChars="0" w:firstLine="0" w:firstLineChars="0"/>
        <w:jc w:val="left"/>
        <w:rPr>
          <w:rFonts w:hint="eastAsia" w:ascii="楷体" w:hAnsi="楷体" w:eastAsia="楷体" w:cs="楷体"/>
          <w:sz w:val="32"/>
        </w:rPr>
      </w:pPr>
      <w:r>
        <w:rPr>
          <w:rFonts w:hint="eastAsia" w:ascii="楷体" w:hAnsi="楷体" w:eastAsia="楷体" w:cs="楷体"/>
          <w:sz w:val="32"/>
        </w:rPr>
        <w:t xml:space="preserve">一般公共预算财政拨款“三公”经费支出决算情况说明 </w:t>
      </w:r>
    </w:p>
    <w:p>
      <w:pPr>
        <w:numPr>
          <w:ilvl w:val="0"/>
          <w:numId w:val="2"/>
        </w:numPr>
        <w:ind w:left="0" w:leftChars="0" w:firstLine="0" w:firstLineChars="0"/>
        <w:jc w:val="left"/>
        <w:rPr>
          <w:rFonts w:ascii="楷体" w:hAnsi="楷体" w:eastAsia="楷体" w:cs="楷体"/>
          <w:sz w:val="32"/>
        </w:rPr>
      </w:pPr>
      <w:r>
        <w:rPr>
          <w:rFonts w:ascii="楷体" w:hAnsi="楷体" w:eastAsia="楷体" w:cs="楷体"/>
          <w:sz w:val="32"/>
        </w:rPr>
        <w:t>政府性基金预算</w:t>
      </w:r>
      <w:r>
        <w:rPr>
          <w:rFonts w:hint="eastAsia" w:ascii="楷体" w:hAnsi="楷体" w:eastAsia="楷体" w:cs="楷体"/>
          <w:sz w:val="32"/>
          <w:lang w:eastAsia="zh-CN"/>
        </w:rPr>
        <w:t>收入</w:t>
      </w:r>
      <w:r>
        <w:rPr>
          <w:rFonts w:ascii="楷体" w:hAnsi="楷体" w:eastAsia="楷体" w:cs="楷体"/>
          <w:sz w:val="32"/>
        </w:rPr>
        <w:t>支出决算情况说明</w:t>
      </w:r>
    </w:p>
    <w:p>
      <w:pPr>
        <w:numPr>
          <w:ilvl w:val="0"/>
          <w:numId w:val="2"/>
        </w:numPr>
        <w:ind w:left="0" w:leftChars="0" w:firstLine="0" w:firstLineChars="0"/>
        <w:jc w:val="left"/>
        <w:rPr>
          <w:rFonts w:ascii="楷体" w:hAnsi="楷体" w:eastAsia="楷体" w:cs="楷体"/>
          <w:sz w:val="32"/>
        </w:rPr>
      </w:pPr>
      <w:r>
        <w:rPr>
          <w:rFonts w:hint="eastAsia" w:ascii="楷体" w:hAnsi="楷体" w:eastAsia="楷体" w:cs="楷体"/>
          <w:sz w:val="32"/>
          <w:lang w:eastAsia="zh-CN"/>
        </w:rPr>
        <w:t>关于机关运行经费支出说明</w:t>
      </w:r>
    </w:p>
    <w:p>
      <w:pPr>
        <w:numPr>
          <w:ilvl w:val="0"/>
          <w:numId w:val="2"/>
        </w:numPr>
        <w:ind w:left="0" w:leftChars="0" w:firstLine="0" w:firstLineChars="0"/>
        <w:jc w:val="left"/>
        <w:rPr>
          <w:rFonts w:ascii="楷体" w:hAnsi="楷体" w:eastAsia="楷体" w:cs="楷体"/>
          <w:sz w:val="32"/>
        </w:rPr>
      </w:pPr>
      <w:r>
        <w:rPr>
          <w:rFonts w:hint="eastAsia" w:ascii="楷体" w:hAnsi="楷体" w:eastAsia="楷体" w:cs="楷体"/>
          <w:sz w:val="32"/>
          <w:lang w:eastAsia="zh-CN"/>
        </w:rPr>
        <w:t>一般性支出情况</w:t>
      </w:r>
    </w:p>
    <w:p>
      <w:pPr>
        <w:numPr>
          <w:ilvl w:val="0"/>
          <w:numId w:val="2"/>
        </w:numPr>
        <w:ind w:left="0" w:leftChars="0" w:firstLine="0" w:firstLineChars="0"/>
        <w:jc w:val="left"/>
        <w:rPr>
          <w:rFonts w:ascii="楷体" w:hAnsi="楷体" w:eastAsia="楷体" w:cs="楷体"/>
          <w:sz w:val="32"/>
        </w:rPr>
      </w:pPr>
      <w:r>
        <w:rPr>
          <w:rFonts w:hint="eastAsia" w:ascii="楷体" w:hAnsi="楷体" w:eastAsia="楷体" w:cs="楷体"/>
          <w:sz w:val="32"/>
          <w:lang w:eastAsia="zh-CN"/>
        </w:rPr>
        <w:t>关于政府采购支出说明</w:t>
      </w:r>
    </w:p>
    <w:p>
      <w:pPr>
        <w:numPr>
          <w:ilvl w:val="0"/>
          <w:numId w:val="2"/>
        </w:numPr>
        <w:ind w:left="0" w:leftChars="0" w:firstLine="0" w:firstLineChars="0"/>
        <w:jc w:val="left"/>
        <w:rPr>
          <w:rFonts w:ascii="楷体" w:hAnsi="楷体" w:eastAsia="楷体" w:cs="楷体"/>
          <w:sz w:val="32"/>
        </w:rPr>
      </w:pPr>
      <w:r>
        <w:rPr>
          <w:rFonts w:hint="eastAsia" w:ascii="楷体" w:hAnsi="楷体" w:eastAsia="楷体" w:cs="楷体"/>
          <w:sz w:val="32"/>
          <w:lang w:eastAsia="zh-CN"/>
        </w:rPr>
        <w:t>关于国有资产占用情况说明</w:t>
      </w:r>
    </w:p>
    <w:p>
      <w:pPr>
        <w:numPr>
          <w:ilvl w:val="0"/>
          <w:numId w:val="2"/>
        </w:numPr>
        <w:ind w:left="0" w:leftChars="0" w:firstLine="0" w:firstLineChars="0"/>
        <w:jc w:val="left"/>
        <w:rPr>
          <w:rFonts w:ascii="黑体" w:hAnsi="黑体" w:eastAsia="黑体" w:cs="黑体"/>
          <w:sz w:val="32"/>
        </w:rPr>
      </w:pPr>
      <w:r>
        <w:rPr>
          <w:rFonts w:hint="eastAsia" w:ascii="楷体" w:hAnsi="楷体" w:eastAsia="楷体" w:cs="楷体"/>
          <w:sz w:val="32"/>
          <w:lang w:eastAsia="zh-CN"/>
        </w:rPr>
        <w:t>关于</w:t>
      </w:r>
      <w:r>
        <w:rPr>
          <w:rFonts w:hint="eastAsia" w:ascii="楷体" w:hAnsi="楷体" w:eastAsia="楷体" w:cs="楷体"/>
          <w:sz w:val="32"/>
          <w:lang w:val="en-US" w:eastAsia="zh-CN"/>
        </w:rPr>
        <w:t>2021年度</w:t>
      </w:r>
      <w:r>
        <w:rPr>
          <w:rFonts w:hint="eastAsia" w:ascii="楷体" w:hAnsi="楷体" w:eastAsia="楷体" w:cs="楷体"/>
          <w:sz w:val="32"/>
        </w:rPr>
        <w:t>预算绩效情况说明</w:t>
      </w:r>
    </w:p>
    <w:p>
      <w:pPr>
        <w:numPr>
          <w:ilvl w:val="0"/>
          <w:numId w:val="3"/>
        </w:numPr>
        <w:rPr>
          <w:rFonts w:hint="eastAsia" w:ascii="黑体" w:hAnsi="黑体" w:eastAsia="黑体" w:cs="黑体"/>
          <w:sz w:val="32"/>
          <w:lang w:eastAsia="zh-CN"/>
        </w:rPr>
      </w:pPr>
      <w:r>
        <w:rPr>
          <w:rFonts w:ascii="黑体" w:hAnsi="黑体" w:eastAsia="黑体" w:cs="黑体"/>
          <w:sz w:val="32"/>
        </w:rPr>
        <w:t>名词解</w:t>
      </w:r>
      <w:r>
        <w:rPr>
          <w:rFonts w:hint="eastAsia" w:ascii="黑体" w:hAnsi="黑体" w:eastAsia="黑体" w:cs="黑体"/>
          <w:sz w:val="32"/>
          <w:lang w:eastAsia="zh-CN"/>
        </w:rPr>
        <w:t>释</w:t>
      </w:r>
    </w:p>
    <w:p>
      <w:pPr>
        <w:pStyle w:val="2"/>
        <w:numPr>
          <w:ilvl w:val="0"/>
          <w:numId w:val="0"/>
        </w:numPr>
        <w:rPr>
          <w:rFonts w:hint="eastAsia" w:ascii="黑体" w:hAnsi="黑体" w:eastAsia="黑体" w:cs="黑体"/>
          <w:sz w:val="32"/>
          <w:szCs w:val="32"/>
          <w:lang w:val="en-US" w:eastAsia="zh-CN"/>
        </w:rPr>
      </w:pPr>
    </w:p>
    <w:p>
      <w:pPr>
        <w:jc w:val="both"/>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pStyle w:val="2"/>
        <w:rPr>
          <w:rFonts w:ascii="宋体" w:hAnsi="宋体" w:eastAsia="宋体" w:cs="宋体"/>
          <w:sz w:val="44"/>
        </w:rPr>
      </w:pPr>
    </w:p>
    <w:p>
      <w:pPr>
        <w:rPr>
          <w:rFonts w:ascii="宋体" w:hAnsi="宋体" w:eastAsia="宋体" w:cs="宋体"/>
          <w:sz w:val="44"/>
        </w:rPr>
      </w:pPr>
    </w:p>
    <w:p>
      <w:pPr>
        <w:pStyle w:val="2"/>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firstLine="1320" w:firstLineChars="300"/>
        <w:jc w:val="both"/>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val="en-US" w:eastAsia="zh-CN"/>
        </w:rPr>
        <w:t xml:space="preserve"> </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沅江市水利局本级</w:t>
      </w:r>
      <w:r>
        <w:rPr>
          <w:rFonts w:ascii="宋体" w:hAnsi="宋体" w:eastAsia="宋体" w:cs="宋体"/>
          <w:sz w:val="44"/>
        </w:rPr>
        <w:t>概况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方正小标宋_GBK" w:hAnsi="方正小标宋_GBK" w:eastAsia="方正小标宋_GBK" w:cs="方正小标宋_GBK"/>
          <w:sz w:val="44"/>
        </w:rPr>
      </w:pPr>
    </w:p>
    <w:p>
      <w:pPr>
        <w:keepNext w:val="0"/>
        <w:keepLines w:val="0"/>
        <w:pageBreakBefore w:val="0"/>
        <w:widowControl w:val="0"/>
        <w:numPr>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一、部门职责</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sz w:val="32"/>
          <w:szCs w:val="32"/>
          <w:lang w:eastAsia="zh-CN"/>
        </w:rPr>
        <w:t>沅江市水利局</w:t>
      </w:r>
      <w:r>
        <w:rPr>
          <w:rFonts w:hint="eastAsia" w:ascii="宋体" w:hAnsi="宋体" w:eastAsia="宋体" w:cs="宋体"/>
          <w:b w:val="0"/>
          <w:bCs/>
          <w:kern w:val="0"/>
          <w:sz w:val="32"/>
          <w:szCs w:val="32"/>
        </w:rPr>
        <w:t>担负着沅江市防汛抗灾、水利建设、水行政执法及水资源的管理保护和开发利用。管理</w:t>
      </w:r>
      <w:r>
        <w:rPr>
          <w:rFonts w:hint="eastAsia" w:ascii="宋体" w:hAnsi="宋体" w:eastAsia="宋体" w:cs="宋体"/>
          <w:color w:val="000000" w:themeColor="text1"/>
          <w:sz w:val="32"/>
          <w:szCs w:val="32"/>
          <w14:textFill>
            <w14:solidFill>
              <w14:schemeClr w14:val="tx1"/>
            </w14:solidFill>
          </w14:textFill>
        </w:rPr>
        <w:t>大小堤垸10个，其中重点堤垸2个，即大通湖垸沅江部分和长春垸沅江部分，蓄洪垸2个，即共双茶垸和保民垸，一般垸5个，即目平湖垸、畔山洲垸、净下洲垸、永新垸、宪成垸、其他垸1个，即澎湖潭垸。堤垸集雨面积151.93万亩，耕地面积83.38万亩。一线防洪大堤320公里，隔堤及重点间堤63公里，重点渍堤226公里，大堤穿堤建筑物150处，电力排灌机埠444处、装机788台73525千瓦，丘区有抗旱中型水库1座，小Ⅰ型水库4座，小Ⅱ型水库10座，山塘1846口，拦洪坝214座，过境主要河流有7条196公里。</w:t>
      </w:r>
    </w:p>
    <w:p>
      <w:pPr>
        <w:keepNext w:val="0"/>
        <w:keepLines w:val="0"/>
        <w:pageBreakBefore w:val="0"/>
        <w:widowControl w:val="0"/>
        <w:kinsoku/>
        <w:wordWrap/>
        <w:overflowPunct/>
        <w:topLinePunct w:val="0"/>
        <w:autoSpaceDE/>
        <w:autoSpaceDN/>
        <w:bidi w:val="0"/>
        <w:spacing w:beforeAutospacing="0" w:afterAutospacing="0" w:line="560" w:lineRule="exact"/>
        <w:ind w:left="1204" w:leftChars="304" w:hanging="566" w:hangingChars="177"/>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二</w:t>
      </w:r>
      <w:r>
        <w:rPr>
          <w:rFonts w:hint="eastAsia" w:ascii="宋体" w:hAnsi="宋体" w:eastAsia="宋体" w:cs="宋体"/>
          <w:sz w:val="32"/>
          <w:szCs w:val="32"/>
        </w:rPr>
        <w:t>、机构设置</w:t>
      </w:r>
      <w:r>
        <w:rPr>
          <w:rFonts w:hint="eastAsia" w:ascii="宋体" w:hAnsi="宋体" w:eastAsia="宋体" w:cs="宋体"/>
          <w:sz w:val="32"/>
          <w:szCs w:val="32"/>
          <w:lang w:eastAsia="zh-CN"/>
        </w:rPr>
        <w:t>及决算单位构成</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leftChars="0" w:firstLine="690"/>
        <w:jc w:val="both"/>
        <w:textAlignment w:val="auto"/>
        <w:rPr>
          <w:rFonts w:hint="eastAsia" w:ascii="宋体" w:hAnsi="宋体" w:eastAsia="宋体" w:cs="宋体"/>
          <w:color w:val="333333"/>
          <w:sz w:val="32"/>
          <w:szCs w:val="32"/>
        </w:rPr>
      </w:pPr>
      <w:r>
        <w:rPr>
          <w:rFonts w:hint="eastAsia" w:cs="宋体"/>
          <w:b w:val="0"/>
          <w:bCs/>
          <w:kern w:val="0"/>
          <w:sz w:val="32"/>
          <w:szCs w:val="32"/>
          <w:lang w:eastAsia="zh-CN"/>
        </w:rPr>
        <w:t>（一）</w:t>
      </w:r>
      <w:r>
        <w:rPr>
          <w:rFonts w:hint="eastAsia" w:ascii="宋体" w:hAnsi="宋体" w:eastAsia="宋体" w:cs="宋体"/>
          <w:b w:val="0"/>
          <w:bCs/>
          <w:kern w:val="0"/>
          <w:sz w:val="32"/>
          <w:szCs w:val="32"/>
        </w:rPr>
        <w:t>水利局</w:t>
      </w:r>
      <w:r>
        <w:rPr>
          <w:rFonts w:hint="eastAsia" w:ascii="宋体" w:hAnsi="宋体" w:eastAsia="宋体" w:cs="宋体"/>
          <w:b w:val="0"/>
          <w:bCs/>
          <w:kern w:val="0"/>
          <w:sz w:val="32"/>
          <w:szCs w:val="32"/>
          <w:lang w:eastAsia="zh-CN"/>
        </w:rPr>
        <w:t>机关</w:t>
      </w:r>
      <w:r>
        <w:rPr>
          <w:rFonts w:hint="eastAsia" w:ascii="宋体" w:hAnsi="宋体" w:eastAsia="宋体" w:cs="宋体"/>
          <w:b w:val="0"/>
          <w:bCs/>
          <w:kern w:val="0"/>
          <w:sz w:val="32"/>
          <w:szCs w:val="32"/>
        </w:rPr>
        <w:t>下设7个行政股室,</w:t>
      </w:r>
      <w:r>
        <w:rPr>
          <w:rFonts w:hint="eastAsia" w:ascii="宋体" w:hAnsi="宋体" w:eastAsia="宋体" w:cs="宋体"/>
          <w:color w:val="000000" w:themeColor="text1"/>
          <w:sz w:val="32"/>
          <w:szCs w:val="32"/>
          <w14:textFill>
            <w14:solidFill>
              <w14:schemeClr w14:val="tx1"/>
            </w14:solidFill>
          </w14:textFill>
        </w:rPr>
        <w:t>即办公室、规划计划与科技股、水利工程建设管理股、水土保持股、政策法规股（移民管理股）、水资源河湖管理股、财务股、人事股</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cs="宋体"/>
          <w:b/>
          <w:kern w:val="0"/>
          <w:sz w:val="32"/>
          <w:szCs w:val="32"/>
          <w:lang w:val="en-US" w:eastAsia="zh-CN"/>
        </w:rPr>
        <w:t>10</w:t>
      </w:r>
      <w:r>
        <w:rPr>
          <w:rFonts w:hint="eastAsia" w:ascii="宋体" w:hAnsi="宋体" w:eastAsia="宋体" w:cs="宋体"/>
          <w:b/>
          <w:kern w:val="0"/>
          <w:sz w:val="32"/>
          <w:szCs w:val="32"/>
        </w:rPr>
        <w:t>个事业股室,</w:t>
      </w:r>
      <w:r>
        <w:rPr>
          <w:rFonts w:hint="eastAsia" w:ascii="宋体" w:hAnsi="宋体" w:eastAsia="宋体" w:cs="宋体"/>
          <w:b/>
          <w:kern w:val="0"/>
          <w:sz w:val="32"/>
          <w:szCs w:val="32"/>
          <w:lang w:eastAsia="zh-CN"/>
        </w:rPr>
        <w:t>即</w:t>
      </w:r>
      <w:r>
        <w:rPr>
          <w:rFonts w:hint="eastAsia" w:ascii="宋体" w:hAnsi="宋体" w:eastAsia="宋体" w:cs="宋体"/>
          <w:color w:val="000000" w:themeColor="text1"/>
          <w:sz w:val="32"/>
          <w:szCs w:val="32"/>
          <w14:textFill>
            <w14:solidFill>
              <w14:schemeClr w14:val="tx1"/>
            </w14:solidFill>
          </w14:textFill>
        </w:rPr>
        <w:t>水旱灾害防御事务中心（副科级）、市水政监察大队、市水资源事务中心、市水利经济经营服务站、市水土保持站、市农村安全饮水服务中心、市胭包山水库管理所（市水库服务中心）、市水利工程质量安全监督站、市水利项目建设服务中心</w:t>
      </w:r>
      <w:r>
        <w:rPr>
          <w:rFonts w:hint="eastAsia" w:cs="宋体"/>
          <w:color w:val="000000" w:themeColor="text1"/>
          <w:sz w:val="32"/>
          <w:szCs w:val="32"/>
          <w:lang w:eastAsia="zh-CN"/>
          <w14:textFill>
            <w14:solidFill>
              <w14:schemeClr w14:val="tx1"/>
            </w14:solidFill>
          </w14:textFill>
        </w:rPr>
        <w:t>、河长制事务中心</w:t>
      </w:r>
      <w:r>
        <w:rPr>
          <w:rFonts w:hint="eastAsia" w:ascii="宋体" w:hAnsi="宋体" w:eastAsia="宋体" w:cs="宋体"/>
          <w:color w:val="000000" w:themeColor="text1"/>
          <w:sz w:val="32"/>
          <w:szCs w:val="32"/>
          <w14:textFill>
            <w14:solidFill>
              <w14:schemeClr w14:val="tx1"/>
            </w14:solidFill>
          </w14:textFill>
        </w:rPr>
        <w:t>。</w:t>
      </w:r>
      <w:r>
        <w:rPr>
          <w:rStyle w:val="10"/>
          <w:rFonts w:hint="eastAsia" w:ascii="宋体" w:hAnsi="宋体" w:eastAsia="宋体" w:cs="宋体"/>
          <w:b w:val="0"/>
          <w:bCs w:val="0"/>
          <w:color w:val="333333"/>
          <w:sz w:val="32"/>
          <w:szCs w:val="32"/>
        </w:rPr>
        <w:t>局机关现有在职干部职工</w:t>
      </w:r>
      <w:r>
        <w:rPr>
          <w:rStyle w:val="10"/>
          <w:rFonts w:hint="eastAsia" w:cs="宋体"/>
          <w:b w:val="0"/>
          <w:bCs w:val="0"/>
          <w:color w:val="333333"/>
          <w:sz w:val="32"/>
          <w:szCs w:val="32"/>
          <w:lang w:val="en-US" w:eastAsia="zh-CN"/>
        </w:rPr>
        <w:t>100</w:t>
      </w:r>
      <w:r>
        <w:rPr>
          <w:rStyle w:val="10"/>
          <w:rFonts w:hint="eastAsia" w:ascii="宋体" w:hAnsi="宋体" w:eastAsia="宋体" w:cs="宋体"/>
          <w:b w:val="0"/>
          <w:bCs w:val="0"/>
          <w:color w:val="333333"/>
          <w:sz w:val="32"/>
          <w:szCs w:val="32"/>
        </w:rPr>
        <w:t>人</w:t>
      </w:r>
      <w:r>
        <w:rPr>
          <w:rStyle w:val="10"/>
          <w:rFonts w:hint="eastAsia" w:cs="宋体"/>
          <w:b w:val="0"/>
          <w:bCs w:val="0"/>
          <w:color w:val="333333"/>
          <w:sz w:val="32"/>
          <w:szCs w:val="32"/>
          <w:lang w:eastAsia="zh-CN"/>
        </w:rPr>
        <w:t>，</w:t>
      </w:r>
      <w:r>
        <w:rPr>
          <w:rStyle w:val="10"/>
          <w:rFonts w:hint="eastAsia" w:ascii="宋体" w:hAnsi="宋体" w:eastAsia="宋体" w:cs="宋体"/>
          <w:b w:val="0"/>
          <w:bCs w:val="0"/>
          <w:color w:val="333333"/>
          <w:sz w:val="32"/>
          <w:szCs w:val="32"/>
        </w:rPr>
        <w:t>退休人员</w:t>
      </w:r>
      <w:r>
        <w:rPr>
          <w:rStyle w:val="10"/>
          <w:rFonts w:hint="eastAsia" w:ascii="宋体" w:hAnsi="宋体" w:eastAsia="宋体" w:cs="宋体"/>
          <w:b w:val="0"/>
          <w:bCs w:val="0"/>
          <w:color w:val="333333"/>
          <w:sz w:val="32"/>
          <w:szCs w:val="32"/>
          <w:lang w:val="en-US" w:eastAsia="zh-CN"/>
        </w:rPr>
        <w:t>6</w:t>
      </w:r>
      <w:r>
        <w:rPr>
          <w:rStyle w:val="10"/>
          <w:rFonts w:hint="eastAsia" w:cs="宋体"/>
          <w:b w:val="0"/>
          <w:bCs w:val="0"/>
          <w:color w:val="333333"/>
          <w:sz w:val="32"/>
          <w:szCs w:val="32"/>
          <w:lang w:val="en-US" w:eastAsia="zh-CN"/>
        </w:rPr>
        <w:t>9</w:t>
      </w:r>
      <w:r>
        <w:rPr>
          <w:rStyle w:val="10"/>
          <w:rFonts w:hint="eastAsia" w:ascii="宋体" w:hAnsi="宋体" w:eastAsia="宋体" w:cs="宋体"/>
          <w:b w:val="0"/>
          <w:bCs w:val="0"/>
          <w:color w:val="333333"/>
          <w:sz w:val="32"/>
          <w:szCs w:val="32"/>
        </w:rPr>
        <w:t>人，在职人员中行政编制</w:t>
      </w:r>
      <w:r>
        <w:rPr>
          <w:rStyle w:val="10"/>
          <w:rFonts w:hint="eastAsia" w:cs="宋体"/>
          <w:b w:val="0"/>
          <w:bCs w:val="0"/>
          <w:color w:val="333333"/>
          <w:sz w:val="32"/>
          <w:szCs w:val="32"/>
          <w:lang w:val="en-US" w:eastAsia="zh-CN"/>
        </w:rPr>
        <w:t>29</w:t>
      </w:r>
      <w:r>
        <w:rPr>
          <w:rStyle w:val="10"/>
          <w:rFonts w:hint="eastAsia" w:ascii="宋体" w:hAnsi="宋体" w:eastAsia="宋体" w:cs="宋体"/>
          <w:b w:val="0"/>
          <w:bCs w:val="0"/>
          <w:color w:val="333333"/>
          <w:sz w:val="32"/>
          <w:szCs w:val="32"/>
        </w:rPr>
        <w:t>人</w:t>
      </w:r>
      <w:r>
        <w:rPr>
          <w:rStyle w:val="10"/>
          <w:rFonts w:hint="eastAsia" w:ascii="宋体" w:hAnsi="宋体" w:eastAsia="宋体" w:cs="宋体"/>
          <w:b w:val="0"/>
          <w:bCs w:val="0"/>
          <w:color w:val="333333"/>
          <w:sz w:val="32"/>
          <w:szCs w:val="32"/>
          <w:lang w:val="en-US" w:eastAsia="zh-CN"/>
        </w:rPr>
        <w:t>,</w:t>
      </w:r>
      <w:r>
        <w:rPr>
          <w:rStyle w:val="10"/>
          <w:rFonts w:hint="eastAsia" w:ascii="宋体" w:hAnsi="宋体" w:eastAsia="宋体" w:cs="宋体"/>
          <w:b w:val="0"/>
          <w:bCs w:val="0"/>
          <w:color w:val="333333"/>
          <w:sz w:val="32"/>
          <w:szCs w:val="32"/>
        </w:rPr>
        <w:t>事业</w:t>
      </w:r>
      <w:r>
        <w:rPr>
          <w:rStyle w:val="10"/>
          <w:rFonts w:hint="eastAsia" w:cs="宋体"/>
          <w:b w:val="0"/>
          <w:bCs w:val="0"/>
          <w:color w:val="333333"/>
          <w:sz w:val="32"/>
          <w:szCs w:val="32"/>
          <w:lang w:val="en-US" w:eastAsia="zh-CN"/>
        </w:rPr>
        <w:t>71</w:t>
      </w:r>
      <w:r>
        <w:rPr>
          <w:rStyle w:val="10"/>
          <w:rFonts w:hint="eastAsia" w:ascii="宋体" w:hAnsi="宋体" w:eastAsia="宋体" w:cs="宋体"/>
          <w:b w:val="0"/>
          <w:bCs w:val="0"/>
          <w:color w:val="333333"/>
          <w:sz w:val="32"/>
          <w:szCs w:val="32"/>
        </w:rPr>
        <w:t>人，长期临时工</w:t>
      </w:r>
      <w:r>
        <w:rPr>
          <w:rStyle w:val="10"/>
          <w:rFonts w:hint="eastAsia" w:ascii="宋体" w:hAnsi="宋体" w:eastAsia="宋体" w:cs="宋体"/>
          <w:b w:val="0"/>
          <w:bCs w:val="0"/>
          <w:color w:val="333333"/>
          <w:sz w:val="32"/>
          <w:szCs w:val="32"/>
          <w:lang w:val="en-US" w:eastAsia="zh-CN"/>
        </w:rPr>
        <w:t>2</w:t>
      </w:r>
      <w:r>
        <w:rPr>
          <w:rStyle w:val="10"/>
          <w:rFonts w:hint="eastAsia" w:ascii="宋体" w:hAnsi="宋体" w:eastAsia="宋体" w:cs="宋体"/>
          <w:b w:val="0"/>
          <w:bCs w:val="0"/>
          <w:color w:val="333333"/>
          <w:sz w:val="32"/>
          <w:szCs w:val="32"/>
        </w:rPr>
        <w:t>人，遗属人员</w:t>
      </w:r>
      <w:r>
        <w:rPr>
          <w:rStyle w:val="10"/>
          <w:rFonts w:hint="eastAsia" w:ascii="宋体" w:hAnsi="宋体" w:eastAsia="宋体" w:cs="宋体"/>
          <w:b w:val="0"/>
          <w:bCs w:val="0"/>
          <w:color w:val="333333"/>
          <w:sz w:val="32"/>
          <w:szCs w:val="32"/>
          <w:lang w:val="en-US" w:eastAsia="zh-CN"/>
        </w:rPr>
        <w:t>5</w:t>
      </w:r>
      <w:r>
        <w:rPr>
          <w:rStyle w:val="10"/>
          <w:rFonts w:hint="eastAsia" w:ascii="宋体" w:hAnsi="宋体" w:eastAsia="宋体" w:cs="宋体"/>
          <w:b w:val="0"/>
          <w:bCs w:val="0"/>
          <w:color w:val="333333"/>
          <w:sz w:val="32"/>
          <w:szCs w:val="32"/>
        </w:rPr>
        <w:t>人。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黑体" w:hAnsi="黑体" w:eastAsia="黑体" w:cs="黑体"/>
          <w:sz w:val="32"/>
        </w:rPr>
      </w:pPr>
      <w:r>
        <w:rPr>
          <w:rFonts w:hint="eastAsia" w:ascii="黑体" w:hAnsi="黑体" w:eastAsia="黑体" w:cs="黑体"/>
          <w:sz w:val="32"/>
          <w:lang w:eastAsia="zh-CN"/>
        </w:rPr>
        <w:t>（二）</w:t>
      </w:r>
      <w:r>
        <w:rPr>
          <w:rFonts w:ascii="黑体" w:hAnsi="黑体" w:eastAsia="黑体" w:cs="黑体"/>
          <w:sz w:val="32"/>
        </w:rPr>
        <w:t>部门决算单位构成</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eastAsia" w:ascii="仿宋" w:hAnsi="仿宋" w:eastAsia="仿宋"/>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235"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b/>
                <w:sz w:val="28"/>
                <w:szCs w:val="28"/>
              </w:rPr>
            </w:pPr>
            <w:r>
              <w:rPr>
                <w:rFonts w:ascii="仿宋" w:hAnsi="仿宋" w:eastAsia="仿宋"/>
                <w:b/>
                <w:sz w:val="28"/>
                <w:szCs w:val="28"/>
              </w:rPr>
              <w:t>序号</w:t>
            </w:r>
          </w:p>
        </w:tc>
        <w:tc>
          <w:tcPr>
            <w:tcW w:w="6287"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b/>
                <w:sz w:val="28"/>
                <w:szCs w:val="28"/>
              </w:rPr>
            </w:pPr>
            <w:r>
              <w:rPr>
                <w:rFonts w:ascii="仿宋" w:hAnsi="仿宋" w:eastAsia="仿宋"/>
                <w:b/>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235"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b/>
                <w:sz w:val="28"/>
                <w:szCs w:val="28"/>
              </w:rPr>
            </w:pPr>
            <w:r>
              <w:rPr>
                <w:rFonts w:hint="eastAsia" w:ascii="仿宋" w:hAnsi="仿宋" w:eastAsia="仿宋"/>
                <w:b/>
                <w:sz w:val="28"/>
                <w:szCs w:val="28"/>
              </w:rPr>
              <w:t>1</w:t>
            </w:r>
          </w:p>
        </w:tc>
        <w:tc>
          <w:tcPr>
            <w:tcW w:w="6287"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sz w:val="28"/>
                <w:szCs w:val="28"/>
              </w:rPr>
            </w:pPr>
            <w:r>
              <w:rPr>
                <w:rFonts w:hint="eastAsia" w:ascii="仿宋" w:hAnsi="仿宋" w:eastAsia="仿宋"/>
                <w:sz w:val="28"/>
                <w:szCs w:val="28"/>
                <w:lang w:eastAsia="zh-CN"/>
              </w:rPr>
              <w:t>沅江市水利局本级</w:t>
            </w:r>
            <w:r>
              <w:rPr>
                <w:rFonts w:hint="eastAsia" w:ascii="仿宋" w:hAnsi="仿宋" w:eastAsia="仿宋"/>
                <w:sz w:val="28"/>
                <w:szCs w:val="28"/>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235"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b/>
                <w:sz w:val="28"/>
                <w:szCs w:val="28"/>
              </w:rPr>
            </w:pPr>
          </w:p>
        </w:tc>
        <w:tc>
          <w:tcPr>
            <w:tcW w:w="6287" w:type="dxa"/>
            <w:noWrap w:val="0"/>
            <w:vAlign w:val="top"/>
          </w:tcPr>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sz w:val="28"/>
                <w:szCs w:val="28"/>
              </w:rPr>
            </w:pPr>
          </w:p>
        </w:tc>
      </w:tr>
    </w:tbl>
    <w:p>
      <w:pPr>
        <w:keepNext w:val="0"/>
        <w:keepLines w:val="0"/>
        <w:pageBreakBefore w:val="0"/>
        <w:widowControl w:val="0"/>
        <w:kinsoku/>
        <w:wordWrap/>
        <w:overflowPunct/>
        <w:topLinePunct w:val="0"/>
        <w:autoSpaceDE/>
        <w:autoSpaceDN/>
        <w:bidi w:val="0"/>
        <w:spacing w:beforeAutospacing="0" w:afterAutospacing="0" w:line="560" w:lineRule="exact"/>
        <w:ind w:left="3080" w:leftChars="0" w:hanging="3080" w:hangingChars="700"/>
        <w:jc w:val="both"/>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textAlignment w:val="auto"/>
        <w:rPr>
          <w:rFonts w:ascii="方正小标宋_GBK" w:hAnsi="方正小标宋_GBK" w:eastAsia="方正小标宋_GBK" w:cs="方正小标宋_GBK"/>
          <w:sz w:val="44"/>
        </w:rPr>
      </w:pPr>
      <w:r>
        <w:rPr>
          <w:rFonts w:ascii="宋体" w:hAnsi="宋体" w:eastAsia="宋体" w:cs="宋体"/>
          <w:sz w:val="44"/>
        </w:rPr>
        <w:t>第二部分</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textAlignment w:val="auto"/>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沅江市水利局本级2021</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表1：收入支出决算总表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表2：收入决算表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表3：支出决算表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表4：财政拨款收入支出决算总表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表5：一般公共预算财政拨款支出决算表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表6：一般公共预算财政拨款基本支出决算表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表7：一般公共预算财政拨款“三公”经费支出决算表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表8：政府性基金预算财政拨款收入支出决算表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宋体" w:hAnsi="宋体" w:eastAsia="宋体" w:cs="宋体"/>
          <w:sz w:val="48"/>
          <w:szCs w:val="48"/>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textAlignment w:val="auto"/>
        <w:rPr>
          <w:rFonts w:ascii="方正小标宋_GBK" w:hAnsi="方正小标宋_GBK" w:eastAsia="方正小标宋_GBK" w:cs="方正小标宋_GBK"/>
          <w:sz w:val="48"/>
          <w:szCs w:val="48"/>
        </w:rPr>
      </w:pPr>
      <w:r>
        <w:rPr>
          <w:rFonts w:ascii="宋体" w:hAnsi="宋体" w:eastAsia="宋体" w:cs="宋体"/>
          <w:sz w:val="48"/>
          <w:szCs w:val="48"/>
        </w:rPr>
        <w:t>第三部分</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60" w:firstLineChars="100"/>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沅江市水利局本级2021</w:t>
      </w:r>
      <w:r>
        <w:rPr>
          <w:rFonts w:ascii="方正小标宋_GBK" w:hAnsi="方正小标宋_GBK" w:eastAsia="方正小标宋_GBK" w:cs="方正小标宋_GBK"/>
          <w:sz w:val="36"/>
          <w:szCs w:val="36"/>
        </w:rPr>
        <w:t xml:space="preserve"> </w:t>
      </w:r>
      <w:r>
        <w:rPr>
          <w:rFonts w:ascii="宋体" w:hAnsi="宋体" w:eastAsia="宋体" w:cs="宋体"/>
          <w:sz w:val="36"/>
          <w:szCs w:val="36"/>
        </w:rPr>
        <w:t>年度部门决算情况说明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沅江市水利局本级</w:t>
      </w:r>
      <w:r>
        <w:rPr>
          <w:rFonts w:ascii="黑体" w:hAnsi="黑体" w:eastAsia="黑体" w:cs="黑体"/>
          <w:sz w:val="32"/>
        </w:rPr>
        <w:t xml:space="preserve"> </w:t>
      </w:r>
      <w:r>
        <w:rPr>
          <w:rFonts w:hint="eastAsia" w:ascii="黑体" w:hAnsi="黑体" w:eastAsia="黑体" w:cs="黑体"/>
          <w:sz w:val="32"/>
          <w:lang w:eastAsia="zh-CN"/>
        </w:rPr>
        <w:t>2021</w:t>
      </w:r>
      <w:r>
        <w:rPr>
          <w:rFonts w:ascii="黑体" w:hAnsi="黑体" w:eastAsia="黑体" w:cs="黑体"/>
          <w:sz w:val="32"/>
        </w:rPr>
        <w:t xml:space="preserve"> 年度收入支出决算总体情况说明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仿宋" w:hAnsi="仿宋" w:eastAsia="仿宋"/>
          <w:sz w:val="32"/>
          <w:szCs w:val="32"/>
          <w:lang w:val="en-US"/>
        </w:rPr>
      </w:pPr>
      <w:r>
        <w:rPr>
          <w:rFonts w:hint="eastAsia" w:ascii="仿宋" w:hAnsi="仿宋" w:eastAsia="仿宋" w:cs="仿宋"/>
          <w:sz w:val="32"/>
          <w:lang w:eastAsia="zh-CN"/>
        </w:rPr>
        <w:t>沅江市水利局本级2021</w:t>
      </w:r>
      <w:r>
        <w:rPr>
          <w:rFonts w:ascii="仿宋" w:hAnsi="仿宋" w:eastAsia="仿宋" w:cs="仿宋"/>
          <w:sz w:val="32"/>
        </w:rPr>
        <w:t>年度收入总计</w:t>
      </w:r>
      <w:r>
        <w:rPr>
          <w:rFonts w:hint="eastAsia" w:ascii="仿宋" w:hAnsi="仿宋" w:eastAsia="仿宋" w:cs="仿宋"/>
          <w:sz w:val="32"/>
          <w:lang w:val="en-US" w:eastAsia="zh-CN"/>
        </w:rPr>
        <w:t>8901.14</w:t>
      </w:r>
      <w:r>
        <w:rPr>
          <w:rFonts w:ascii="仿宋" w:hAnsi="仿宋" w:eastAsia="仿宋" w:cs="仿宋"/>
          <w:sz w:val="32"/>
        </w:rPr>
        <w:t>万元，比上年同期</w:t>
      </w:r>
      <w:r>
        <w:rPr>
          <w:rFonts w:hint="eastAsia" w:ascii="仿宋" w:hAnsi="仿宋" w:eastAsia="仿宋" w:cs="仿宋"/>
          <w:sz w:val="32"/>
          <w:lang w:val="en-US" w:eastAsia="zh-CN"/>
        </w:rPr>
        <w:t>9491.34万元</w:t>
      </w:r>
      <w:r>
        <w:rPr>
          <w:rFonts w:hint="eastAsia" w:ascii="仿宋" w:hAnsi="仿宋" w:eastAsia="仿宋" w:cs="仿宋"/>
          <w:sz w:val="32"/>
          <w:lang w:eastAsia="zh-CN"/>
        </w:rPr>
        <w:t>减少</w:t>
      </w:r>
      <w:r>
        <w:rPr>
          <w:rFonts w:hint="eastAsia" w:ascii="仿宋" w:hAnsi="仿宋" w:eastAsia="仿宋" w:cs="仿宋"/>
          <w:sz w:val="32"/>
          <w:lang w:val="en-US" w:eastAsia="zh-CN"/>
        </w:rPr>
        <w:t>590.2</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6.22%</w:t>
      </w:r>
      <w:r>
        <w:rPr>
          <w:rFonts w:ascii="仿宋" w:hAnsi="仿宋" w:eastAsia="仿宋" w:cs="仿宋"/>
          <w:sz w:val="32"/>
        </w:rPr>
        <w:t>；支出总计</w:t>
      </w:r>
      <w:r>
        <w:rPr>
          <w:rFonts w:hint="eastAsia" w:ascii="仿宋" w:hAnsi="仿宋" w:eastAsia="仿宋" w:cs="仿宋"/>
          <w:sz w:val="32"/>
          <w:lang w:val="en-US" w:eastAsia="zh-CN"/>
        </w:rPr>
        <w:t>12087.68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6497.58万元，</w:t>
      </w:r>
      <w:r>
        <w:rPr>
          <w:rFonts w:hint="eastAsia" w:ascii="仿宋" w:hAnsi="仿宋" w:eastAsia="仿宋" w:cs="仿宋"/>
          <w:sz w:val="32"/>
          <w:lang w:eastAsia="zh-CN"/>
        </w:rPr>
        <w:t>增加</w:t>
      </w:r>
      <w:r>
        <w:rPr>
          <w:rFonts w:hint="eastAsia" w:ascii="仿宋" w:hAnsi="仿宋" w:eastAsia="仿宋" w:cs="仿宋"/>
          <w:sz w:val="32"/>
          <w:lang w:val="en-US" w:eastAsia="zh-CN"/>
        </w:rPr>
        <w:t>5590.1</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14.70</w:t>
      </w:r>
      <w:r>
        <w:rPr>
          <w:rFonts w:ascii="仿宋" w:hAnsi="仿宋" w:eastAsia="仿宋" w:cs="仿宋"/>
          <w:sz w:val="32"/>
        </w:rPr>
        <w:t>%；。主要原因：</w:t>
      </w:r>
      <w:r>
        <w:rPr>
          <w:rFonts w:hint="eastAsia" w:ascii="仿宋" w:hAnsi="仿宋" w:eastAsia="仿宋"/>
          <w:sz w:val="32"/>
          <w:szCs w:val="32"/>
          <w:lang w:eastAsia="zh-CN"/>
        </w:rPr>
        <w:t>其他</w:t>
      </w:r>
      <w:r>
        <w:rPr>
          <w:rFonts w:hint="eastAsia" w:ascii="仿宋" w:hAnsi="仿宋" w:eastAsia="仿宋"/>
          <w:sz w:val="32"/>
          <w:szCs w:val="32"/>
        </w:rPr>
        <w:t>收入</w:t>
      </w:r>
      <w:r>
        <w:rPr>
          <w:rFonts w:hint="eastAsia" w:ascii="仿宋" w:hAnsi="仿宋" w:eastAsia="仿宋"/>
          <w:sz w:val="32"/>
          <w:szCs w:val="32"/>
          <w:lang w:eastAsia="zh-CN"/>
        </w:rPr>
        <w:t>减少</w:t>
      </w:r>
      <w:r>
        <w:rPr>
          <w:rFonts w:hint="eastAsia" w:ascii="仿宋" w:hAnsi="仿宋" w:eastAsia="仿宋"/>
          <w:sz w:val="32"/>
          <w:szCs w:val="32"/>
        </w:rPr>
        <w:t>、</w:t>
      </w:r>
      <w:r>
        <w:rPr>
          <w:rFonts w:hint="eastAsia" w:ascii="仿宋" w:hAnsi="仿宋" w:eastAsia="仿宋"/>
          <w:sz w:val="32"/>
          <w:szCs w:val="32"/>
          <w:lang w:eastAsia="zh-CN"/>
        </w:rPr>
        <w:t>往年</w:t>
      </w:r>
      <w:r>
        <w:rPr>
          <w:rFonts w:hint="eastAsia" w:ascii="仿宋" w:hAnsi="仿宋" w:eastAsia="仿宋" w:cs="仿宋"/>
          <w:sz w:val="32"/>
          <w:lang w:eastAsia="zh-CN"/>
        </w:rPr>
        <w:t>机关正常经费及部分专项经费于本年支付</w:t>
      </w:r>
      <w:r>
        <w:rPr>
          <w:rFonts w:hint="eastAsia" w:ascii="仿宋" w:hAnsi="仿宋" w:eastAsia="仿宋" w:cs="仿宋"/>
          <w:sz w:val="32"/>
          <w:lang w:val="en-US" w:eastAsia="zh-CN"/>
        </w:rPr>
        <w:t>导致本年支出增加。</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沅江市水利局本级2021</w:t>
      </w:r>
      <w:r>
        <w:rPr>
          <w:rFonts w:ascii="黑体" w:hAnsi="黑体" w:eastAsia="黑体" w:cs="黑体"/>
          <w:sz w:val="32"/>
        </w:rPr>
        <w:t xml:space="preserve"> 年度收入决算情况说明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hint="eastAsia" w:ascii="仿宋" w:hAnsi="仿宋" w:eastAsia="仿宋" w:cs="仿宋"/>
          <w:sz w:val="32"/>
          <w:lang w:eastAsia="zh-CN"/>
        </w:rPr>
        <w:t>2021</w:t>
      </w:r>
      <w:r>
        <w:rPr>
          <w:rFonts w:ascii="仿宋" w:hAnsi="仿宋" w:eastAsia="仿宋" w:cs="仿宋"/>
          <w:sz w:val="32"/>
        </w:rPr>
        <w:t>年度收入合计</w:t>
      </w:r>
      <w:r>
        <w:rPr>
          <w:rFonts w:hint="eastAsia" w:ascii="仿宋" w:hAnsi="仿宋" w:eastAsia="仿宋" w:cs="仿宋"/>
          <w:sz w:val="32"/>
          <w:lang w:val="en-US" w:eastAsia="zh-CN"/>
        </w:rPr>
        <w:t>8901.14</w:t>
      </w:r>
      <w:r>
        <w:rPr>
          <w:rFonts w:ascii="仿宋" w:hAnsi="仿宋" w:eastAsia="仿宋" w:cs="仿宋"/>
          <w:sz w:val="32"/>
        </w:rPr>
        <w:t>万元，其中：财政拨款收入</w:t>
      </w:r>
      <w:r>
        <w:rPr>
          <w:rFonts w:hint="eastAsia" w:ascii="仿宋" w:hAnsi="仿宋" w:eastAsia="仿宋" w:cs="仿宋"/>
          <w:sz w:val="32"/>
          <w:lang w:val="en-US" w:eastAsia="zh-CN"/>
        </w:rPr>
        <w:t>7046.49</w:t>
      </w:r>
      <w:r>
        <w:rPr>
          <w:rFonts w:ascii="仿宋" w:hAnsi="仿宋" w:eastAsia="仿宋" w:cs="仿宋"/>
          <w:sz w:val="32"/>
        </w:rPr>
        <w:t>万元，占</w:t>
      </w:r>
      <w:r>
        <w:rPr>
          <w:rFonts w:hint="eastAsia" w:ascii="仿宋" w:hAnsi="仿宋" w:eastAsia="仿宋" w:cs="仿宋"/>
          <w:sz w:val="32"/>
          <w:lang w:val="en-US" w:eastAsia="zh-CN"/>
        </w:rPr>
        <w:t>79.16%</w:t>
      </w:r>
      <w:r>
        <w:rPr>
          <w:rFonts w:ascii="仿宋" w:hAnsi="仿宋" w:eastAsia="仿宋" w:cs="仿宋"/>
          <w:sz w:val="32"/>
        </w:rPr>
        <w:t>；其他收入</w:t>
      </w:r>
      <w:r>
        <w:rPr>
          <w:rFonts w:hint="eastAsia" w:ascii="仿宋" w:hAnsi="仿宋" w:eastAsia="仿宋" w:cs="仿宋"/>
          <w:sz w:val="32"/>
          <w:lang w:val="en-US" w:eastAsia="zh-CN"/>
        </w:rPr>
        <w:t>1854.65</w:t>
      </w:r>
      <w:r>
        <w:rPr>
          <w:rFonts w:ascii="仿宋" w:hAnsi="仿宋" w:eastAsia="仿宋" w:cs="仿宋"/>
          <w:sz w:val="32"/>
        </w:rPr>
        <w:t>万元，占</w:t>
      </w:r>
      <w:r>
        <w:rPr>
          <w:rFonts w:hint="eastAsia" w:ascii="仿宋" w:hAnsi="仿宋" w:eastAsia="仿宋" w:cs="仿宋"/>
          <w:sz w:val="32"/>
          <w:lang w:val="en-US" w:eastAsia="zh-CN"/>
        </w:rPr>
        <w:t>20.84</w:t>
      </w:r>
      <w:r>
        <w:rPr>
          <w:rFonts w:ascii="仿宋" w:hAnsi="仿宋" w:eastAsia="仿宋" w:cs="仿宋"/>
          <w:sz w:val="32"/>
        </w:rPr>
        <w:t>%</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沅江市水利局本级2021</w:t>
      </w:r>
      <w:r>
        <w:rPr>
          <w:rFonts w:ascii="黑体" w:hAnsi="黑体" w:eastAsia="黑体" w:cs="黑体"/>
          <w:sz w:val="32"/>
        </w:rPr>
        <w:t>年度支出决算情况说明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2021</w:t>
      </w:r>
      <w:r>
        <w:rPr>
          <w:rFonts w:ascii="仿宋" w:hAnsi="仿宋" w:eastAsia="仿宋" w:cs="仿宋"/>
          <w:sz w:val="32"/>
        </w:rPr>
        <w:t>年度支出合计</w:t>
      </w:r>
      <w:r>
        <w:rPr>
          <w:rFonts w:hint="eastAsia" w:ascii="仿宋" w:hAnsi="仿宋" w:eastAsia="仿宋" w:cs="仿宋"/>
          <w:sz w:val="32"/>
          <w:lang w:val="en-US" w:eastAsia="zh-CN"/>
        </w:rPr>
        <w:t>12087.68</w:t>
      </w:r>
      <w:r>
        <w:rPr>
          <w:rFonts w:ascii="仿宋" w:hAnsi="仿宋" w:eastAsia="仿宋" w:cs="仿宋"/>
          <w:sz w:val="32"/>
        </w:rPr>
        <w:t>万元，其中：基本支出</w:t>
      </w:r>
      <w:r>
        <w:rPr>
          <w:rFonts w:hint="eastAsia" w:ascii="仿宋" w:hAnsi="仿宋" w:eastAsia="仿宋" w:cs="仿宋"/>
          <w:sz w:val="32"/>
          <w:lang w:val="en-US" w:eastAsia="zh-CN"/>
        </w:rPr>
        <w:t>1804.97</w:t>
      </w:r>
      <w:r>
        <w:rPr>
          <w:rFonts w:ascii="仿宋" w:hAnsi="仿宋" w:eastAsia="仿宋" w:cs="仿宋"/>
          <w:sz w:val="32"/>
        </w:rPr>
        <w:t>万元，占</w:t>
      </w:r>
      <w:r>
        <w:rPr>
          <w:rFonts w:hint="eastAsia" w:ascii="仿宋" w:hAnsi="仿宋" w:eastAsia="仿宋" w:cs="仿宋"/>
          <w:sz w:val="32"/>
          <w:lang w:val="en-US" w:eastAsia="zh-CN"/>
        </w:rPr>
        <w:t>14.93</w:t>
      </w:r>
      <w:r>
        <w:rPr>
          <w:rFonts w:ascii="仿宋" w:hAnsi="仿宋" w:eastAsia="仿宋" w:cs="仿宋"/>
          <w:sz w:val="32"/>
        </w:rPr>
        <w:t>%；项目支出</w:t>
      </w:r>
      <w:r>
        <w:rPr>
          <w:rFonts w:hint="eastAsia" w:ascii="仿宋" w:hAnsi="仿宋" w:eastAsia="仿宋" w:cs="仿宋"/>
          <w:sz w:val="32"/>
          <w:lang w:val="en-US" w:eastAsia="zh-CN"/>
        </w:rPr>
        <w:t>10282.71</w:t>
      </w:r>
      <w:r>
        <w:rPr>
          <w:rFonts w:ascii="仿宋" w:hAnsi="仿宋" w:eastAsia="仿宋" w:cs="仿宋"/>
          <w:sz w:val="32"/>
        </w:rPr>
        <w:t>万元，占</w:t>
      </w:r>
      <w:r>
        <w:rPr>
          <w:rFonts w:hint="eastAsia" w:ascii="仿宋" w:hAnsi="仿宋" w:eastAsia="仿宋" w:cs="仿宋"/>
          <w:sz w:val="32"/>
          <w:lang w:val="en-US" w:eastAsia="zh-CN"/>
        </w:rPr>
        <w:t>85.07%。</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沅江市水利局本级2021</w:t>
      </w:r>
      <w:r>
        <w:rPr>
          <w:rFonts w:ascii="黑体" w:hAnsi="黑体" w:eastAsia="黑体" w:cs="黑体"/>
          <w:sz w:val="32"/>
        </w:rPr>
        <w:t xml:space="preserve"> 年度财政拨款收入支出决算总体情况说明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仿宋" w:hAnsi="仿宋" w:eastAsia="仿宋"/>
          <w:sz w:val="32"/>
          <w:szCs w:val="32"/>
          <w:lang w:val="en-US"/>
        </w:rPr>
      </w:pPr>
      <w:r>
        <w:rPr>
          <w:rFonts w:ascii="仿宋" w:hAnsi="仿宋" w:eastAsia="仿宋" w:cs="仿宋"/>
          <w:sz w:val="32"/>
        </w:rPr>
        <w:t xml:space="preserve"> </w:t>
      </w:r>
      <w:r>
        <w:rPr>
          <w:rFonts w:hint="eastAsia" w:ascii="仿宋" w:hAnsi="仿宋" w:eastAsia="仿宋" w:cs="仿宋"/>
          <w:sz w:val="32"/>
          <w:lang w:eastAsia="zh-CN"/>
        </w:rPr>
        <w:t>2021</w:t>
      </w:r>
      <w:r>
        <w:rPr>
          <w:rFonts w:ascii="仿宋" w:hAnsi="仿宋" w:eastAsia="仿宋" w:cs="仿宋"/>
          <w:sz w:val="32"/>
        </w:rPr>
        <w:t xml:space="preserve"> 年度</w:t>
      </w:r>
      <w:r>
        <w:rPr>
          <w:rFonts w:hint="eastAsia" w:ascii="仿宋" w:hAnsi="仿宋" w:eastAsia="仿宋" w:cs="仿宋"/>
          <w:sz w:val="32"/>
          <w:lang w:eastAsia="zh-CN"/>
        </w:rPr>
        <w:t>一般</w:t>
      </w:r>
      <w:r>
        <w:rPr>
          <w:rFonts w:ascii="仿宋" w:hAnsi="仿宋" w:eastAsia="仿宋" w:cs="仿宋"/>
          <w:sz w:val="32"/>
        </w:rPr>
        <w:t>财政拨款收入总计</w:t>
      </w:r>
      <w:r>
        <w:rPr>
          <w:rFonts w:hint="eastAsia" w:ascii="仿宋" w:hAnsi="仿宋" w:eastAsia="仿宋" w:cs="仿宋"/>
          <w:sz w:val="32"/>
          <w:lang w:val="en-US" w:eastAsia="zh-CN"/>
        </w:rPr>
        <w:t>7046.49</w:t>
      </w:r>
      <w:r>
        <w:rPr>
          <w:rFonts w:ascii="仿宋" w:hAnsi="仿宋" w:eastAsia="仿宋" w:cs="仿宋"/>
          <w:sz w:val="32"/>
        </w:rPr>
        <w:t>万元，比上年同期</w:t>
      </w:r>
      <w:r>
        <w:rPr>
          <w:rFonts w:hint="eastAsia" w:ascii="仿宋" w:hAnsi="仿宋" w:eastAsia="仿宋" w:cs="仿宋"/>
          <w:sz w:val="32"/>
          <w:lang w:val="en-US" w:eastAsia="zh-CN"/>
        </w:rPr>
        <w:t>5039.19万元增加2007.3</w:t>
      </w:r>
      <w:r>
        <w:rPr>
          <w:rFonts w:ascii="仿宋" w:hAnsi="仿宋" w:eastAsia="仿宋" w:cs="仿宋"/>
          <w:sz w:val="32"/>
        </w:rPr>
        <w:t>万元，</w:t>
      </w:r>
      <w:r>
        <w:rPr>
          <w:rFonts w:hint="eastAsia" w:ascii="仿宋" w:hAnsi="仿宋" w:eastAsia="仿宋" w:cs="仿宋"/>
          <w:sz w:val="32"/>
          <w:lang w:val="en-US" w:eastAsia="zh-CN"/>
        </w:rPr>
        <w:t>增加39.83</w:t>
      </w:r>
      <w:r>
        <w:rPr>
          <w:rFonts w:ascii="仿宋" w:hAnsi="仿宋" w:eastAsia="仿宋" w:cs="仿宋"/>
          <w:sz w:val="32"/>
        </w:rPr>
        <w:t>%；财政拨款支出总计</w:t>
      </w:r>
      <w:r>
        <w:rPr>
          <w:rFonts w:hint="eastAsia" w:ascii="仿宋" w:hAnsi="仿宋" w:eastAsia="仿宋" w:cs="仿宋"/>
          <w:sz w:val="32"/>
          <w:lang w:val="en-US" w:eastAsia="zh-CN"/>
        </w:rPr>
        <w:t>9682.34</w:t>
      </w:r>
      <w:r>
        <w:rPr>
          <w:rFonts w:ascii="仿宋" w:hAnsi="仿宋" w:eastAsia="仿宋" w:cs="仿宋"/>
          <w:sz w:val="32"/>
        </w:rPr>
        <w:t>万元，比上年同期</w:t>
      </w:r>
      <w:r>
        <w:rPr>
          <w:rFonts w:hint="eastAsia" w:ascii="仿宋" w:hAnsi="仿宋" w:eastAsia="仿宋" w:cs="仿宋"/>
          <w:sz w:val="32"/>
          <w:lang w:val="en-US" w:eastAsia="zh-CN"/>
        </w:rPr>
        <w:t>3227.09万元增加6455.25</w:t>
      </w:r>
      <w:r>
        <w:rPr>
          <w:rFonts w:ascii="仿宋" w:hAnsi="仿宋" w:eastAsia="仿宋" w:cs="仿宋"/>
          <w:sz w:val="32"/>
        </w:rPr>
        <w:t>万元，</w:t>
      </w:r>
      <w:r>
        <w:rPr>
          <w:rFonts w:hint="eastAsia" w:ascii="仿宋" w:hAnsi="仿宋" w:eastAsia="仿宋" w:cs="仿宋"/>
          <w:sz w:val="32"/>
          <w:lang w:eastAsia="zh-CN"/>
        </w:rPr>
        <w:t>增加</w:t>
      </w:r>
      <w:r>
        <w:rPr>
          <w:rFonts w:hint="eastAsia" w:ascii="仿宋" w:hAnsi="仿宋" w:eastAsia="仿宋" w:cs="仿宋"/>
          <w:sz w:val="32"/>
          <w:lang w:val="en-US" w:eastAsia="zh-CN"/>
        </w:rPr>
        <w:t>66.67</w:t>
      </w:r>
      <w:r>
        <w:rPr>
          <w:rFonts w:ascii="仿宋" w:hAnsi="仿宋" w:eastAsia="仿宋" w:cs="仿宋"/>
          <w:sz w:val="32"/>
        </w:rPr>
        <w:t>%。主要原因：主要原因：</w:t>
      </w:r>
      <w:r>
        <w:rPr>
          <w:rFonts w:hint="eastAsia" w:ascii="仿宋" w:hAnsi="仿宋" w:eastAsia="仿宋" w:cs="仿宋"/>
          <w:sz w:val="32"/>
          <w:lang w:eastAsia="zh-CN"/>
        </w:rPr>
        <w:t>工资增长，人员经费拨款增加，且本年新增了政府性基金预算财政拨款收入，其对应的支出也增加。还有水利局机关往年部分正常经费及部分工程款于今年支付。</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沅江市水利局本级2021</w:t>
      </w:r>
      <w:r>
        <w:rPr>
          <w:rFonts w:ascii="黑体" w:hAnsi="黑体" w:eastAsia="黑体" w:cs="黑体"/>
          <w:sz w:val="32"/>
        </w:rPr>
        <w:t xml:space="preserve"> 年度一般公共预算财政拨款收入支出决算情况说明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jc w:val="both"/>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仿宋" w:hAnsi="仿宋" w:eastAsia="仿宋"/>
          <w:sz w:val="32"/>
          <w:szCs w:val="32"/>
          <w:lang w:val="en-US"/>
        </w:rPr>
      </w:pPr>
      <w:r>
        <w:rPr>
          <w:rFonts w:hint="eastAsia" w:ascii="仿宋" w:hAnsi="仿宋" w:eastAsia="仿宋" w:cs="仿宋"/>
          <w:sz w:val="32"/>
          <w:lang w:eastAsia="zh-CN"/>
        </w:rPr>
        <w:t>2021</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5918.49</w:t>
      </w:r>
      <w:r>
        <w:rPr>
          <w:rFonts w:ascii="仿宋" w:hAnsi="仿宋" w:eastAsia="仿宋" w:cs="仿宋"/>
          <w:sz w:val="32"/>
        </w:rPr>
        <w:t>万元，比上年同期</w:t>
      </w:r>
      <w:r>
        <w:rPr>
          <w:rFonts w:hint="eastAsia" w:ascii="仿宋" w:hAnsi="仿宋" w:eastAsia="仿宋" w:cs="仿宋"/>
          <w:sz w:val="32"/>
          <w:lang w:val="en-US" w:eastAsia="zh-CN"/>
        </w:rPr>
        <w:t>5019.19增加899.3</w:t>
      </w:r>
      <w:r>
        <w:rPr>
          <w:rFonts w:ascii="仿宋" w:hAnsi="仿宋" w:eastAsia="仿宋" w:cs="仿宋"/>
          <w:sz w:val="32"/>
        </w:rPr>
        <w:t>万元，</w:t>
      </w:r>
      <w:r>
        <w:rPr>
          <w:rFonts w:hint="eastAsia" w:ascii="仿宋" w:hAnsi="仿宋" w:eastAsia="仿宋" w:cs="仿宋"/>
          <w:sz w:val="32"/>
          <w:lang w:val="en-US" w:eastAsia="zh-CN"/>
        </w:rPr>
        <w:t>增加17.92</w:t>
      </w:r>
      <w:r>
        <w:rPr>
          <w:rFonts w:ascii="仿宋" w:hAnsi="仿宋" w:eastAsia="仿宋" w:cs="仿宋"/>
          <w:sz w:val="32"/>
        </w:rPr>
        <w:t>%；一般公共预算财政拨款支出总计</w:t>
      </w:r>
      <w:r>
        <w:rPr>
          <w:rFonts w:hint="eastAsia" w:ascii="仿宋" w:hAnsi="仿宋" w:eastAsia="仿宋" w:cs="仿宋"/>
          <w:sz w:val="32"/>
          <w:lang w:val="en-US" w:eastAsia="zh-CN"/>
        </w:rPr>
        <w:t>8554.34</w:t>
      </w:r>
      <w:r>
        <w:rPr>
          <w:rFonts w:ascii="仿宋" w:hAnsi="仿宋" w:eastAsia="仿宋" w:cs="仿宋"/>
          <w:sz w:val="32"/>
        </w:rPr>
        <w:t>万元，比上年同期</w:t>
      </w:r>
      <w:r>
        <w:rPr>
          <w:rFonts w:hint="eastAsia" w:ascii="仿宋" w:hAnsi="仿宋" w:eastAsia="仿宋" w:cs="仿宋"/>
          <w:sz w:val="32"/>
          <w:lang w:val="en-US" w:eastAsia="zh-CN"/>
        </w:rPr>
        <w:t>3207.09万元增加3599.11</w:t>
      </w:r>
      <w:r>
        <w:rPr>
          <w:rFonts w:ascii="仿宋" w:hAnsi="仿宋" w:eastAsia="仿宋" w:cs="仿宋"/>
          <w:sz w:val="32"/>
        </w:rPr>
        <w:t>万元，</w:t>
      </w:r>
      <w:r>
        <w:rPr>
          <w:rFonts w:hint="eastAsia" w:ascii="仿宋" w:hAnsi="仿宋" w:eastAsia="仿宋" w:cs="仿宋"/>
          <w:sz w:val="32"/>
          <w:lang w:val="en-US" w:eastAsia="zh-CN"/>
        </w:rPr>
        <w:t>增加112.22</w:t>
      </w:r>
      <w:r>
        <w:rPr>
          <w:rFonts w:ascii="仿宋" w:hAnsi="仿宋" w:eastAsia="仿宋" w:cs="仿宋"/>
          <w:sz w:val="32"/>
        </w:rPr>
        <w:t>%。主要原因：</w:t>
      </w:r>
      <w:r>
        <w:rPr>
          <w:rFonts w:hint="eastAsia" w:ascii="仿宋" w:hAnsi="仿宋" w:eastAsia="仿宋" w:cs="仿宋"/>
          <w:sz w:val="32"/>
          <w:lang w:eastAsia="zh-CN"/>
        </w:rPr>
        <w:t>工资增长，人员经费拨款增加，其对应的支出也增加。还有水利局机关往年部分正常经费及部分工程款于今年支付。</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rPr>
        <w:t>一般公共服务支出</w:t>
      </w:r>
      <w:r>
        <w:rPr>
          <w:rFonts w:ascii="仿宋" w:hAnsi="仿宋" w:eastAsia="仿宋" w:cs="仿宋"/>
          <w:sz w:val="32"/>
        </w:rPr>
        <w:t>（类）支出</w:t>
      </w:r>
      <w:r>
        <w:rPr>
          <w:rFonts w:hint="eastAsia" w:ascii="仿宋" w:hAnsi="仿宋" w:eastAsia="仿宋" w:cs="仿宋"/>
          <w:sz w:val="32"/>
          <w:lang w:val="en-US" w:eastAsia="zh-CN"/>
        </w:rPr>
        <w:t>292.84</w:t>
      </w:r>
      <w:r>
        <w:rPr>
          <w:rFonts w:ascii="仿宋" w:hAnsi="仿宋" w:eastAsia="仿宋" w:cs="仿宋"/>
          <w:sz w:val="32"/>
        </w:rPr>
        <w:t>万元，占</w:t>
      </w:r>
      <w:r>
        <w:rPr>
          <w:rFonts w:hint="eastAsia" w:ascii="仿宋" w:hAnsi="仿宋" w:eastAsia="仿宋" w:cs="仿宋"/>
          <w:sz w:val="32"/>
          <w:lang w:val="en-US" w:eastAsia="zh-CN"/>
        </w:rPr>
        <w:t xml:space="preserve">3.42 </w:t>
      </w:r>
      <w:r>
        <w:rPr>
          <w:rFonts w:ascii="仿宋" w:hAnsi="仿宋" w:eastAsia="仿宋" w:cs="仿宋"/>
          <w:sz w:val="32"/>
        </w:rPr>
        <w:t>%</w:t>
      </w:r>
      <w:r>
        <w:rPr>
          <w:rFonts w:hint="eastAsia" w:ascii="仿宋" w:hAnsi="仿宋" w:eastAsia="仿宋" w:cs="仿宋"/>
          <w:sz w:val="32"/>
          <w:lang w:val="en-US" w:eastAsia="zh-CN"/>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科学技术支出5.5万元，0.06%</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hint="eastAsia" w:ascii="仿宋" w:hAnsi="仿宋" w:eastAsia="仿宋" w:cs="仿宋"/>
          <w:sz w:val="32"/>
          <w:lang w:eastAsia="zh-CN"/>
        </w:rPr>
      </w:pPr>
      <w:r>
        <w:rPr>
          <w:rFonts w:hint="eastAsia" w:ascii="仿宋" w:hAnsi="仿宋" w:eastAsia="仿宋" w:cs="仿宋"/>
          <w:sz w:val="32"/>
        </w:rPr>
        <w:t>社会保障和就业支出</w:t>
      </w:r>
      <w:r>
        <w:rPr>
          <w:rFonts w:hint="eastAsia" w:ascii="仿宋" w:hAnsi="仿宋" w:eastAsia="仿宋" w:cs="仿宋"/>
          <w:sz w:val="32"/>
          <w:lang w:val="en-US" w:eastAsia="zh-CN"/>
        </w:rPr>
        <w:t>27.57</w:t>
      </w:r>
      <w:r>
        <w:rPr>
          <w:rFonts w:ascii="仿宋" w:hAnsi="仿宋" w:eastAsia="仿宋" w:cs="仿宋"/>
          <w:sz w:val="32"/>
        </w:rPr>
        <w:t>万元，占</w:t>
      </w:r>
      <w:r>
        <w:rPr>
          <w:rFonts w:hint="eastAsia" w:ascii="仿宋" w:hAnsi="仿宋" w:eastAsia="仿宋" w:cs="仿宋"/>
          <w:sz w:val="32"/>
          <w:lang w:val="en-US" w:eastAsia="zh-CN"/>
        </w:rPr>
        <w:t xml:space="preserve">0.32 </w:t>
      </w:r>
      <w:r>
        <w:rPr>
          <w:rFonts w:ascii="仿宋" w:hAnsi="仿宋" w:eastAsia="仿宋" w:cs="仿宋"/>
          <w:sz w:val="32"/>
        </w:rPr>
        <w:t>%</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hint="default" w:ascii="仿宋" w:hAnsi="仿宋" w:eastAsia="仿宋" w:cs="仿宋"/>
          <w:sz w:val="32"/>
          <w:lang w:val="en-US" w:eastAsia="zh-CN"/>
        </w:rPr>
      </w:pPr>
      <w:r>
        <w:rPr>
          <w:rFonts w:hint="eastAsia" w:ascii="仿宋" w:hAnsi="仿宋" w:eastAsia="仿宋" w:cs="仿宋"/>
          <w:sz w:val="32"/>
          <w:lang w:eastAsia="zh-CN"/>
        </w:rPr>
        <w:t>节能环保支出</w:t>
      </w:r>
      <w:r>
        <w:rPr>
          <w:rFonts w:hint="eastAsia" w:ascii="仿宋" w:hAnsi="仿宋" w:eastAsia="仿宋" w:cs="仿宋"/>
          <w:sz w:val="32"/>
          <w:lang w:val="en-US" w:eastAsia="zh-CN"/>
        </w:rPr>
        <w:t>717.6万元，占8.39%</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hint="eastAsia" w:ascii="仿宋" w:hAnsi="仿宋" w:eastAsia="仿宋" w:cs="仿宋"/>
          <w:sz w:val="32"/>
          <w:lang w:eastAsia="zh-CN"/>
        </w:rPr>
      </w:pPr>
      <w:r>
        <w:rPr>
          <w:rFonts w:hint="eastAsia" w:ascii="仿宋" w:hAnsi="仿宋" w:eastAsia="仿宋" w:cs="仿宋"/>
          <w:sz w:val="32"/>
        </w:rPr>
        <w:t>农林水支出</w:t>
      </w:r>
      <w:r>
        <w:rPr>
          <w:rFonts w:hint="eastAsia" w:ascii="仿宋" w:hAnsi="仿宋" w:eastAsia="仿宋" w:cs="仿宋"/>
          <w:sz w:val="32"/>
          <w:lang w:val="en-US" w:eastAsia="zh-CN"/>
        </w:rPr>
        <w:t>7465.23</w:t>
      </w:r>
      <w:r>
        <w:rPr>
          <w:rFonts w:ascii="仿宋" w:hAnsi="仿宋" w:eastAsia="仿宋" w:cs="仿宋"/>
          <w:sz w:val="32"/>
        </w:rPr>
        <w:t>万元，占</w:t>
      </w:r>
      <w:r>
        <w:rPr>
          <w:rFonts w:hint="eastAsia" w:ascii="仿宋" w:hAnsi="仿宋" w:eastAsia="仿宋" w:cs="仿宋"/>
          <w:sz w:val="32"/>
          <w:lang w:val="en-US" w:eastAsia="zh-CN"/>
        </w:rPr>
        <w:t xml:space="preserve"> 87.27 </w:t>
      </w:r>
      <w:r>
        <w:rPr>
          <w:rFonts w:ascii="仿宋" w:hAnsi="仿宋" w:eastAsia="仿宋" w:cs="仿宋"/>
          <w:sz w:val="32"/>
        </w:rPr>
        <w:t>%</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320" w:firstLineChars="100"/>
        <w:jc w:val="both"/>
        <w:textAlignment w:val="auto"/>
        <w:rPr>
          <w:rFonts w:hint="eastAsia" w:ascii="仿宋" w:hAnsi="仿宋" w:eastAsia="仿宋" w:cs="仿宋"/>
          <w:sz w:val="32"/>
          <w:lang w:eastAsia="zh-CN"/>
        </w:rPr>
      </w:pPr>
      <w:r>
        <w:rPr>
          <w:rFonts w:hint="eastAsia" w:ascii="仿宋" w:hAnsi="仿宋" w:eastAsia="仿宋" w:cs="仿宋"/>
          <w:sz w:val="32"/>
        </w:rPr>
        <w:t>住房保障支出</w:t>
      </w:r>
      <w:r>
        <w:rPr>
          <w:rFonts w:hint="eastAsia" w:ascii="仿宋" w:hAnsi="仿宋" w:eastAsia="仿宋" w:cs="仿宋"/>
          <w:sz w:val="32"/>
          <w:lang w:val="en-US" w:eastAsia="zh-CN"/>
        </w:rPr>
        <w:t>45.6</w:t>
      </w:r>
      <w:r>
        <w:rPr>
          <w:rFonts w:ascii="仿宋" w:hAnsi="仿宋" w:eastAsia="仿宋" w:cs="仿宋"/>
          <w:sz w:val="32"/>
        </w:rPr>
        <w:t>万元，占</w:t>
      </w:r>
      <w:r>
        <w:rPr>
          <w:rFonts w:hint="eastAsia" w:ascii="仿宋" w:hAnsi="仿宋" w:eastAsia="仿宋" w:cs="仿宋"/>
          <w:sz w:val="32"/>
          <w:lang w:val="en-US" w:eastAsia="zh-CN"/>
        </w:rPr>
        <w:t>0.53</w:t>
      </w:r>
      <w:r>
        <w:rPr>
          <w:rFonts w:ascii="仿宋" w:hAnsi="仿宋" w:eastAsia="仿宋" w:cs="仿宋"/>
          <w:sz w:val="32"/>
        </w:rPr>
        <w:t>%</w:t>
      </w:r>
      <w:r>
        <w:rPr>
          <w:rFonts w:hint="eastAsia" w:ascii="仿宋" w:hAnsi="仿宋" w:eastAsia="仿宋" w:cs="仿宋"/>
          <w:sz w:val="32"/>
          <w:lang w:eastAsia="zh-CN"/>
        </w:rPr>
        <w:t>；</w:t>
      </w:r>
    </w:p>
    <w:p>
      <w:pPr>
        <w:keepNext w:val="0"/>
        <w:keepLines w:val="0"/>
        <w:pageBreakBefore w:val="0"/>
        <w:widowControl w:val="0"/>
        <w:numPr>
          <w:ilvl w:val="0"/>
          <w:numId w:val="4"/>
        </w:numPr>
        <w:kinsoku/>
        <w:wordWrap/>
        <w:overflowPunct/>
        <w:topLinePunct w:val="0"/>
        <w:autoSpaceDE/>
        <w:autoSpaceDN/>
        <w:bidi w:val="0"/>
        <w:spacing w:beforeAutospacing="0" w:afterAutospacing="0" w:line="560" w:lineRule="exact"/>
        <w:ind w:left="0" w:leftChars="0" w:firstLine="320" w:firstLineChars="0"/>
        <w:jc w:val="both"/>
        <w:textAlignment w:val="auto"/>
        <w:rPr>
          <w:rFonts w:ascii="楷体" w:hAnsi="楷体" w:eastAsia="楷体" w:cs="楷体"/>
          <w:sz w:val="32"/>
        </w:rPr>
      </w:pPr>
      <w:r>
        <w:rPr>
          <w:rFonts w:ascii="楷体" w:hAnsi="楷体" w:eastAsia="楷体" w:cs="楷体"/>
          <w:sz w:val="32"/>
        </w:rPr>
        <w:t>一般公共预算财政拨款支出决算具体情</w:t>
      </w:r>
      <w:r>
        <w:rPr>
          <w:rFonts w:hint="eastAsia" w:ascii="楷体" w:hAnsi="楷体" w:eastAsia="楷体" w:cs="楷体"/>
          <w:sz w:val="32"/>
          <w:lang w:eastAsia="zh-CN"/>
        </w:rPr>
        <w:t>况</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jc w:val="both"/>
        <w:textAlignment w:val="auto"/>
        <w:rPr>
          <w:rFonts w:hint="default" w:ascii="楷体" w:hAnsi="楷体" w:eastAsia="楷体" w:cs="楷体"/>
          <w:sz w:val="32"/>
          <w:lang w:val="en-US" w:eastAsia="zh-CN"/>
        </w:rPr>
      </w:pPr>
      <w:r>
        <w:rPr>
          <w:rFonts w:hint="eastAsia" w:ascii="楷体" w:hAnsi="楷体" w:eastAsia="楷体" w:cs="楷体"/>
          <w:sz w:val="32"/>
          <w:lang w:val="en-US" w:eastAsia="zh-CN"/>
        </w:rPr>
        <w:t>1、2010499其他发展与改革事务支出250.29万元，主要用于其他发展与改革事务支出；</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eastAsia="zh-CN"/>
        </w:rPr>
      </w:pPr>
      <w:r>
        <w:rPr>
          <w:rFonts w:hint="eastAsia" w:ascii="仿宋" w:hAnsi="仿宋" w:eastAsia="仿宋" w:cs="仿宋"/>
          <w:sz w:val="32"/>
          <w:lang w:val="en-US" w:eastAsia="zh-CN"/>
        </w:rPr>
        <w:t>2</w:t>
      </w:r>
      <w:r>
        <w:rPr>
          <w:rFonts w:hint="eastAsia" w:ascii="仿宋" w:hAnsi="仿宋" w:eastAsia="仿宋" w:cs="仿宋"/>
          <w:sz w:val="32"/>
          <w:lang w:eastAsia="zh-CN"/>
        </w:rPr>
        <w:t>、</w:t>
      </w:r>
      <w:r>
        <w:rPr>
          <w:rFonts w:hint="eastAsia" w:ascii="仿宋" w:hAnsi="仿宋" w:eastAsia="仿宋" w:cs="仿宋"/>
          <w:sz w:val="32"/>
          <w:lang w:val="en-US" w:eastAsia="zh-CN"/>
        </w:rPr>
        <w:t>2010799</w:t>
      </w:r>
      <w:r>
        <w:rPr>
          <w:rFonts w:hint="eastAsia" w:ascii="仿宋" w:hAnsi="仿宋" w:eastAsia="仿宋" w:cs="仿宋"/>
          <w:sz w:val="32"/>
        </w:rPr>
        <w:t>其他税收事务支出</w:t>
      </w:r>
      <w:r>
        <w:rPr>
          <w:rFonts w:hint="eastAsia" w:ascii="仿宋" w:hAnsi="仿宋" w:eastAsia="仿宋" w:cs="仿宋"/>
          <w:sz w:val="32"/>
          <w:lang w:val="en-US" w:eastAsia="zh-CN"/>
        </w:rPr>
        <w:t>42.55</w:t>
      </w:r>
      <w:r>
        <w:rPr>
          <w:rFonts w:ascii="仿宋" w:hAnsi="仿宋" w:eastAsia="仿宋" w:cs="仿宋"/>
          <w:sz w:val="32"/>
        </w:rPr>
        <w:t>万元，主要用于</w:t>
      </w:r>
      <w:r>
        <w:rPr>
          <w:rFonts w:hint="eastAsia" w:ascii="仿宋" w:hAnsi="仿宋" w:eastAsia="仿宋" w:cs="仿宋"/>
          <w:sz w:val="32"/>
          <w:lang w:eastAsia="zh-CN"/>
        </w:rPr>
        <w:t>税收工作奖金；</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3、2069999其他科学技术支出5.5万元，用于科学技术方面支出；</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4、2080801死亡抚恤27.57万元，用于机关抚恤费；</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5、2110302水体717.6万元，用于沟渠清淤等项目资金</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6、2130301  行政运行1731.8万元，主要用于人员经费；</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7、2130302一般行政管理事务263.69万元，主要用于公用经费；</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8、2030305水利工程建设281.23万元，主要用于水利工程建设；</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9、2130306水利工程运行与维护663.28万元，主要用于水利工程运行与维护；</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10、2130311水资源节约管理与保护7万元，主要用于水资源合理利用；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11、2130314防汛694.75万元，主要用于防汛；</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12、2130315抗旱183.2万元，主要用于抗旱；</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13、2130316农村水利2126.06万元，主要用于农村水利支出；</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14、2130399 其他水利支出640万元，主要用于其他水利支出；</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15、2130701对村级一事一议的补助50万元，主要用于农村综合改革补助；</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16、2130799其他农村综合改革支出824.22万元，主要用于农村综合改革支出；</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17、2210201 住房公积金45.6万元，主要用于人员经费。</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沅江市水利局本级2021</w:t>
      </w:r>
      <w:r>
        <w:rPr>
          <w:rFonts w:ascii="黑体" w:hAnsi="黑体" w:eastAsia="黑体" w:cs="黑体"/>
          <w:sz w:val="32"/>
        </w:rPr>
        <w:t xml:space="preserve"> 年度一般公共预算财政拨款基本支出决算情况说明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val="en-US" w:eastAsia="zh-CN"/>
        </w:rPr>
      </w:pPr>
      <w:r>
        <w:rPr>
          <w:rFonts w:hint="eastAsia" w:ascii="仿宋" w:hAnsi="仿宋" w:eastAsia="仿宋" w:cs="仿宋"/>
          <w:sz w:val="32"/>
          <w:lang w:eastAsia="zh-CN"/>
        </w:rPr>
        <w:t>2021</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1804.97</w:t>
      </w:r>
      <w:r>
        <w:rPr>
          <w:rFonts w:ascii="仿宋" w:hAnsi="仿宋" w:eastAsia="仿宋" w:cs="仿宋"/>
          <w:sz w:val="32"/>
        </w:rPr>
        <w:t>万元，其中人员经费支出</w:t>
      </w:r>
      <w:r>
        <w:rPr>
          <w:rFonts w:hint="eastAsia" w:ascii="仿宋" w:hAnsi="仿宋" w:eastAsia="仿宋" w:cs="仿宋"/>
          <w:sz w:val="32"/>
          <w:lang w:val="en-US" w:eastAsia="zh-CN"/>
        </w:rPr>
        <w:t>1249.86</w:t>
      </w:r>
      <w:r>
        <w:rPr>
          <w:rFonts w:ascii="仿宋" w:hAnsi="仿宋" w:eastAsia="仿宋" w:cs="仿宋"/>
          <w:sz w:val="32"/>
        </w:rPr>
        <w:t>万元，主要包括：基本工资</w:t>
      </w:r>
      <w:r>
        <w:rPr>
          <w:rFonts w:hint="eastAsia" w:ascii="仿宋" w:hAnsi="仿宋" w:eastAsia="仿宋" w:cs="仿宋"/>
          <w:sz w:val="32"/>
          <w:lang w:val="en-US" w:eastAsia="zh-CN"/>
        </w:rPr>
        <w:t>323.76</w:t>
      </w:r>
      <w:r>
        <w:rPr>
          <w:rFonts w:hint="eastAsia" w:ascii="仿宋" w:hAnsi="仿宋" w:eastAsia="仿宋" w:cs="仿宋"/>
          <w:sz w:val="32"/>
          <w:lang w:eastAsia="zh-CN"/>
        </w:rPr>
        <w:t>万元</w:t>
      </w:r>
      <w:r>
        <w:rPr>
          <w:rFonts w:ascii="仿宋" w:hAnsi="仿宋" w:eastAsia="仿宋" w:cs="仿宋"/>
          <w:sz w:val="32"/>
        </w:rPr>
        <w:t>、津贴补贴</w:t>
      </w:r>
      <w:r>
        <w:rPr>
          <w:rFonts w:hint="eastAsia" w:ascii="仿宋" w:hAnsi="仿宋" w:eastAsia="仿宋" w:cs="仿宋"/>
          <w:sz w:val="32"/>
          <w:lang w:val="en-US" w:eastAsia="zh-CN"/>
        </w:rPr>
        <w:t>126.5</w:t>
      </w:r>
      <w:r>
        <w:rPr>
          <w:rFonts w:hint="eastAsia" w:ascii="仿宋" w:hAnsi="仿宋" w:eastAsia="仿宋" w:cs="仿宋"/>
          <w:sz w:val="32"/>
          <w:lang w:eastAsia="zh-CN"/>
        </w:rPr>
        <w:t>万元、奖金</w:t>
      </w:r>
      <w:r>
        <w:rPr>
          <w:rFonts w:hint="eastAsia" w:ascii="仿宋" w:hAnsi="仿宋" w:eastAsia="仿宋" w:cs="仿宋"/>
          <w:sz w:val="32"/>
          <w:lang w:val="en-US" w:eastAsia="zh-CN"/>
        </w:rPr>
        <w:t>125.68</w:t>
      </w:r>
      <w:r>
        <w:rPr>
          <w:rFonts w:hint="eastAsia" w:ascii="仿宋" w:hAnsi="仿宋" w:eastAsia="仿宋" w:cs="仿宋"/>
          <w:sz w:val="32"/>
          <w:lang w:eastAsia="zh-CN"/>
        </w:rPr>
        <w:t>万元、绩效工资</w:t>
      </w:r>
      <w:r>
        <w:rPr>
          <w:rFonts w:hint="eastAsia" w:ascii="仿宋" w:hAnsi="仿宋" w:eastAsia="仿宋" w:cs="仿宋"/>
          <w:sz w:val="32"/>
          <w:lang w:val="en-US" w:eastAsia="zh-CN"/>
        </w:rPr>
        <w:t>51万元</w:t>
      </w:r>
      <w:r>
        <w:rPr>
          <w:rFonts w:hint="eastAsia" w:ascii="仿宋" w:hAnsi="仿宋" w:eastAsia="仿宋" w:cs="仿宋"/>
          <w:sz w:val="32"/>
          <w:lang w:eastAsia="zh-CN"/>
        </w:rPr>
        <w:t>、伙食补助费</w:t>
      </w:r>
      <w:r>
        <w:rPr>
          <w:rFonts w:hint="eastAsia" w:ascii="仿宋" w:hAnsi="仿宋" w:eastAsia="仿宋" w:cs="仿宋"/>
          <w:sz w:val="32"/>
          <w:lang w:val="en-US" w:eastAsia="zh-CN"/>
        </w:rPr>
        <w:t>16.71万元、</w:t>
      </w:r>
      <w:r>
        <w:rPr>
          <w:rFonts w:hint="eastAsia" w:ascii="仿宋" w:hAnsi="仿宋" w:eastAsia="仿宋" w:cs="仿宋"/>
          <w:sz w:val="32"/>
          <w:lang w:eastAsia="zh-CN"/>
        </w:rPr>
        <w:t>机关事业单位基本养老保险缴费</w:t>
      </w:r>
      <w:r>
        <w:rPr>
          <w:rFonts w:hint="eastAsia" w:ascii="仿宋" w:hAnsi="仿宋" w:eastAsia="仿宋" w:cs="仿宋"/>
          <w:sz w:val="32"/>
          <w:lang w:val="en-US" w:eastAsia="zh-CN"/>
        </w:rPr>
        <w:t>150.89</w:t>
      </w:r>
      <w:r>
        <w:rPr>
          <w:rFonts w:hint="eastAsia" w:ascii="仿宋" w:hAnsi="仿宋" w:eastAsia="仿宋" w:cs="仿宋"/>
          <w:sz w:val="32"/>
          <w:lang w:eastAsia="zh-CN"/>
        </w:rPr>
        <w:t>万元、职业年金缴费</w:t>
      </w:r>
      <w:r>
        <w:rPr>
          <w:rFonts w:hint="eastAsia" w:ascii="仿宋" w:hAnsi="仿宋" w:eastAsia="仿宋" w:cs="仿宋"/>
          <w:sz w:val="32"/>
          <w:lang w:val="en-US" w:eastAsia="zh-CN"/>
        </w:rPr>
        <w:t>28.63</w:t>
      </w:r>
      <w:r>
        <w:rPr>
          <w:rFonts w:hint="eastAsia" w:ascii="仿宋" w:hAnsi="仿宋" w:eastAsia="仿宋" w:cs="仿宋"/>
          <w:sz w:val="32"/>
          <w:lang w:eastAsia="zh-CN"/>
        </w:rPr>
        <w:t>万元、职工基本医疗保险缴费</w:t>
      </w:r>
      <w:r>
        <w:rPr>
          <w:rFonts w:hint="eastAsia" w:ascii="仿宋" w:hAnsi="仿宋" w:eastAsia="仿宋" w:cs="仿宋"/>
          <w:sz w:val="32"/>
          <w:lang w:val="en-US" w:eastAsia="zh-CN"/>
        </w:rPr>
        <w:t>94.34</w:t>
      </w:r>
      <w:r>
        <w:rPr>
          <w:rFonts w:hint="eastAsia" w:ascii="仿宋" w:hAnsi="仿宋" w:eastAsia="仿宋" w:cs="仿宋"/>
          <w:sz w:val="32"/>
          <w:lang w:eastAsia="zh-CN"/>
        </w:rPr>
        <w:t>万元、其他社会保障缴费</w:t>
      </w:r>
      <w:r>
        <w:rPr>
          <w:rFonts w:hint="eastAsia" w:ascii="仿宋" w:hAnsi="仿宋" w:eastAsia="仿宋" w:cs="仿宋"/>
          <w:sz w:val="32"/>
          <w:lang w:val="en-US" w:eastAsia="zh-CN"/>
        </w:rPr>
        <w:t>14.19</w:t>
      </w:r>
      <w:r>
        <w:rPr>
          <w:rFonts w:hint="eastAsia" w:ascii="仿宋" w:hAnsi="仿宋" w:eastAsia="仿宋" w:cs="仿宋"/>
          <w:sz w:val="32"/>
          <w:lang w:eastAsia="zh-CN"/>
        </w:rPr>
        <w:t>万元、住房公积金</w:t>
      </w:r>
      <w:r>
        <w:rPr>
          <w:rFonts w:hint="eastAsia" w:ascii="仿宋" w:hAnsi="仿宋" w:eastAsia="仿宋" w:cs="仿宋"/>
          <w:sz w:val="32"/>
          <w:lang w:val="en-US" w:eastAsia="zh-CN"/>
        </w:rPr>
        <w:t>201.42</w:t>
      </w:r>
      <w:r>
        <w:rPr>
          <w:rFonts w:hint="eastAsia" w:ascii="仿宋" w:hAnsi="仿宋" w:eastAsia="仿宋" w:cs="仿宋"/>
          <w:sz w:val="32"/>
          <w:lang w:eastAsia="zh-CN"/>
        </w:rPr>
        <w:t>万元、其他工资福利支出</w:t>
      </w:r>
      <w:r>
        <w:rPr>
          <w:rFonts w:hint="eastAsia" w:ascii="仿宋" w:hAnsi="仿宋" w:eastAsia="仿宋" w:cs="仿宋"/>
          <w:sz w:val="32"/>
          <w:lang w:val="en-US" w:eastAsia="zh-CN"/>
        </w:rPr>
        <w:t>74.12万元、抚恤金27.57万元、生活补助14.81万元、其他对个人和家庭的补助1.23万元；</w:t>
      </w:r>
      <w:r>
        <w:rPr>
          <w:rFonts w:ascii="仿宋" w:hAnsi="仿宋" w:eastAsia="仿宋" w:cs="仿宋"/>
          <w:sz w:val="32"/>
        </w:rPr>
        <w:t>公用经费支出</w:t>
      </w:r>
      <w:r>
        <w:rPr>
          <w:rFonts w:hint="eastAsia" w:ascii="仿宋" w:hAnsi="仿宋" w:eastAsia="仿宋" w:cs="仿宋"/>
          <w:sz w:val="32"/>
          <w:lang w:val="en-US" w:eastAsia="zh-CN"/>
        </w:rPr>
        <w:t>555.11</w:t>
      </w:r>
      <w:r>
        <w:rPr>
          <w:rFonts w:ascii="仿宋" w:hAnsi="仿宋" w:eastAsia="仿宋" w:cs="仿宋"/>
          <w:sz w:val="32"/>
        </w:rPr>
        <w:t>万元。主要包括：办公费</w:t>
      </w:r>
      <w:r>
        <w:rPr>
          <w:rFonts w:hint="eastAsia" w:ascii="仿宋" w:hAnsi="仿宋" w:eastAsia="仿宋" w:cs="仿宋"/>
          <w:sz w:val="32"/>
          <w:lang w:val="en-US" w:eastAsia="zh-CN"/>
        </w:rPr>
        <w:t>22.04</w:t>
      </w:r>
      <w:r>
        <w:rPr>
          <w:rFonts w:hint="eastAsia" w:ascii="仿宋" w:hAnsi="仿宋" w:eastAsia="仿宋" w:cs="仿宋"/>
          <w:sz w:val="32"/>
          <w:lang w:eastAsia="zh-CN"/>
        </w:rPr>
        <w:t>万元</w:t>
      </w:r>
      <w:r>
        <w:rPr>
          <w:rFonts w:ascii="仿宋" w:hAnsi="仿宋" w:eastAsia="仿宋" w:cs="仿宋"/>
          <w:sz w:val="32"/>
        </w:rPr>
        <w:t>、</w:t>
      </w:r>
      <w:r>
        <w:rPr>
          <w:rFonts w:hint="eastAsia" w:ascii="仿宋" w:hAnsi="仿宋" w:eastAsia="仿宋" w:cs="仿宋"/>
          <w:sz w:val="32"/>
          <w:lang w:eastAsia="zh-CN"/>
        </w:rPr>
        <w:t>印刷费</w:t>
      </w:r>
      <w:r>
        <w:rPr>
          <w:rFonts w:hint="eastAsia" w:ascii="仿宋" w:hAnsi="仿宋" w:eastAsia="仿宋" w:cs="仿宋"/>
          <w:sz w:val="32"/>
          <w:lang w:val="en-US" w:eastAsia="zh-CN"/>
        </w:rPr>
        <w:t>13.69万元、</w:t>
      </w:r>
      <w:r>
        <w:rPr>
          <w:rFonts w:hint="eastAsia" w:ascii="仿宋" w:hAnsi="仿宋" w:eastAsia="仿宋" w:cs="仿宋"/>
          <w:sz w:val="32"/>
          <w:lang w:eastAsia="zh-CN"/>
        </w:rPr>
        <w:t>电费</w:t>
      </w:r>
      <w:r>
        <w:rPr>
          <w:rFonts w:hint="eastAsia" w:ascii="仿宋" w:hAnsi="仿宋" w:eastAsia="仿宋" w:cs="仿宋"/>
          <w:sz w:val="32"/>
          <w:lang w:val="en-US" w:eastAsia="zh-CN"/>
        </w:rPr>
        <w:t>45.08</w:t>
      </w:r>
      <w:r>
        <w:rPr>
          <w:rFonts w:hint="eastAsia" w:ascii="仿宋" w:hAnsi="仿宋" w:eastAsia="仿宋" w:cs="仿宋"/>
          <w:sz w:val="32"/>
          <w:lang w:eastAsia="zh-CN"/>
        </w:rPr>
        <w:t>万元、邮电费</w:t>
      </w:r>
      <w:r>
        <w:rPr>
          <w:rFonts w:hint="eastAsia" w:ascii="仿宋" w:hAnsi="仿宋" w:eastAsia="仿宋" w:cs="仿宋"/>
          <w:sz w:val="32"/>
          <w:lang w:val="en-US" w:eastAsia="zh-CN"/>
        </w:rPr>
        <w:t>0.08</w:t>
      </w:r>
      <w:r>
        <w:rPr>
          <w:rFonts w:hint="eastAsia" w:ascii="仿宋" w:hAnsi="仿宋" w:eastAsia="仿宋" w:cs="仿宋"/>
          <w:sz w:val="32"/>
          <w:lang w:eastAsia="zh-CN"/>
        </w:rPr>
        <w:t>万元、物业管理费</w:t>
      </w:r>
      <w:r>
        <w:rPr>
          <w:rFonts w:hint="eastAsia" w:ascii="仿宋" w:hAnsi="仿宋" w:eastAsia="仿宋" w:cs="仿宋"/>
          <w:sz w:val="32"/>
          <w:lang w:val="en-US" w:eastAsia="zh-CN"/>
        </w:rPr>
        <w:t>9.9万元、</w:t>
      </w:r>
      <w:r>
        <w:rPr>
          <w:rFonts w:hint="eastAsia" w:ascii="仿宋" w:hAnsi="仿宋" w:eastAsia="仿宋" w:cs="仿宋"/>
          <w:sz w:val="32"/>
          <w:lang w:eastAsia="zh-CN"/>
        </w:rPr>
        <w:t>差旅费</w:t>
      </w:r>
      <w:r>
        <w:rPr>
          <w:rFonts w:hint="eastAsia" w:ascii="仿宋" w:hAnsi="仿宋" w:eastAsia="仿宋" w:cs="仿宋"/>
          <w:sz w:val="32"/>
          <w:lang w:val="en-US" w:eastAsia="zh-CN"/>
        </w:rPr>
        <w:t>52.53</w:t>
      </w:r>
      <w:r>
        <w:rPr>
          <w:rFonts w:hint="eastAsia" w:ascii="仿宋" w:hAnsi="仿宋" w:eastAsia="仿宋" w:cs="仿宋"/>
          <w:sz w:val="32"/>
          <w:lang w:eastAsia="zh-CN"/>
        </w:rPr>
        <w:t>万元、维修（护）费</w:t>
      </w:r>
      <w:r>
        <w:rPr>
          <w:rFonts w:hint="eastAsia" w:ascii="仿宋" w:hAnsi="仿宋" w:eastAsia="仿宋" w:cs="仿宋"/>
          <w:sz w:val="32"/>
          <w:lang w:val="en-US" w:eastAsia="zh-CN"/>
        </w:rPr>
        <w:t>39.66</w:t>
      </w:r>
      <w:r>
        <w:rPr>
          <w:rFonts w:hint="eastAsia" w:ascii="仿宋" w:hAnsi="仿宋" w:eastAsia="仿宋" w:cs="仿宋"/>
          <w:sz w:val="32"/>
          <w:lang w:eastAsia="zh-CN"/>
        </w:rPr>
        <w:t>万元、培训费</w:t>
      </w:r>
      <w:r>
        <w:rPr>
          <w:rFonts w:hint="eastAsia" w:ascii="仿宋" w:hAnsi="仿宋" w:eastAsia="仿宋" w:cs="仿宋"/>
          <w:sz w:val="32"/>
          <w:lang w:val="en-US" w:eastAsia="zh-CN"/>
        </w:rPr>
        <w:t>1.08</w:t>
      </w:r>
      <w:r>
        <w:rPr>
          <w:rFonts w:hint="eastAsia" w:ascii="仿宋" w:hAnsi="仿宋" w:eastAsia="仿宋" w:cs="仿宋"/>
          <w:sz w:val="32"/>
          <w:lang w:eastAsia="zh-CN"/>
        </w:rPr>
        <w:t>万元、公务接待费</w:t>
      </w:r>
      <w:r>
        <w:rPr>
          <w:rFonts w:hint="eastAsia" w:ascii="仿宋" w:hAnsi="仿宋" w:eastAsia="仿宋" w:cs="仿宋"/>
          <w:sz w:val="32"/>
          <w:lang w:val="en-US" w:eastAsia="zh-CN"/>
        </w:rPr>
        <w:t>7.79</w:t>
      </w:r>
      <w:r>
        <w:rPr>
          <w:rFonts w:hint="eastAsia" w:ascii="仿宋" w:hAnsi="仿宋" w:eastAsia="仿宋" w:cs="仿宋"/>
          <w:sz w:val="32"/>
          <w:lang w:eastAsia="zh-CN"/>
        </w:rPr>
        <w:t>万元、专用材料费</w:t>
      </w:r>
      <w:r>
        <w:rPr>
          <w:rFonts w:hint="eastAsia" w:ascii="仿宋" w:hAnsi="仿宋" w:eastAsia="仿宋" w:cs="仿宋"/>
          <w:sz w:val="32"/>
          <w:lang w:val="en-US" w:eastAsia="zh-CN"/>
        </w:rPr>
        <w:t>63.78万元</w:t>
      </w:r>
      <w:r>
        <w:rPr>
          <w:rFonts w:hint="eastAsia" w:ascii="仿宋" w:hAnsi="仿宋" w:eastAsia="仿宋" w:cs="仿宋"/>
          <w:sz w:val="32"/>
          <w:lang w:eastAsia="zh-CN"/>
        </w:rPr>
        <w:t>、劳务费</w:t>
      </w:r>
      <w:r>
        <w:rPr>
          <w:rFonts w:hint="eastAsia" w:ascii="仿宋" w:hAnsi="仿宋" w:eastAsia="仿宋" w:cs="仿宋"/>
          <w:sz w:val="32"/>
          <w:lang w:val="en-US" w:eastAsia="zh-CN"/>
        </w:rPr>
        <w:t>31.93</w:t>
      </w:r>
      <w:r>
        <w:rPr>
          <w:rFonts w:hint="eastAsia" w:ascii="仿宋" w:hAnsi="仿宋" w:eastAsia="仿宋" w:cs="仿宋"/>
          <w:sz w:val="32"/>
          <w:lang w:eastAsia="zh-CN"/>
        </w:rPr>
        <w:t>万元、委托业务费</w:t>
      </w:r>
      <w:r>
        <w:rPr>
          <w:rFonts w:hint="eastAsia" w:ascii="仿宋" w:hAnsi="仿宋" w:eastAsia="仿宋" w:cs="仿宋"/>
          <w:sz w:val="32"/>
          <w:lang w:val="en-US" w:eastAsia="zh-CN"/>
        </w:rPr>
        <w:t>158.19万元、</w:t>
      </w:r>
      <w:r>
        <w:rPr>
          <w:rFonts w:hint="eastAsia" w:ascii="仿宋" w:hAnsi="仿宋" w:eastAsia="仿宋" w:cs="仿宋"/>
          <w:sz w:val="32"/>
          <w:lang w:eastAsia="zh-CN"/>
        </w:rPr>
        <w:t>工会经费</w:t>
      </w:r>
      <w:r>
        <w:rPr>
          <w:rFonts w:hint="eastAsia" w:ascii="仿宋" w:hAnsi="仿宋" w:eastAsia="仿宋" w:cs="仿宋"/>
          <w:sz w:val="32"/>
          <w:lang w:val="en-US" w:eastAsia="zh-CN"/>
        </w:rPr>
        <w:t>51.22</w:t>
      </w:r>
      <w:r>
        <w:rPr>
          <w:rFonts w:hint="eastAsia" w:ascii="仿宋" w:hAnsi="仿宋" w:eastAsia="仿宋" w:cs="仿宋"/>
          <w:sz w:val="32"/>
          <w:lang w:eastAsia="zh-CN"/>
        </w:rPr>
        <w:t>万元、福利费</w:t>
      </w:r>
      <w:r>
        <w:rPr>
          <w:rFonts w:hint="eastAsia" w:ascii="仿宋" w:hAnsi="仿宋" w:eastAsia="仿宋" w:cs="仿宋"/>
          <w:sz w:val="32"/>
          <w:lang w:val="en-US" w:eastAsia="zh-CN"/>
        </w:rPr>
        <w:t>35.29</w:t>
      </w:r>
      <w:r>
        <w:rPr>
          <w:rFonts w:hint="eastAsia" w:ascii="仿宋" w:hAnsi="仿宋" w:eastAsia="仿宋" w:cs="仿宋"/>
          <w:sz w:val="32"/>
          <w:lang w:eastAsia="zh-CN"/>
        </w:rPr>
        <w:t>万元、其他交通费</w:t>
      </w:r>
      <w:r>
        <w:rPr>
          <w:rFonts w:hint="eastAsia" w:ascii="仿宋" w:hAnsi="仿宋" w:eastAsia="仿宋" w:cs="仿宋"/>
          <w:sz w:val="32"/>
          <w:lang w:val="en-US" w:eastAsia="zh-CN"/>
        </w:rPr>
        <w:t>0.06</w:t>
      </w:r>
      <w:r>
        <w:rPr>
          <w:rFonts w:hint="eastAsia" w:ascii="仿宋" w:hAnsi="仿宋" w:eastAsia="仿宋" w:cs="仿宋"/>
          <w:sz w:val="32"/>
          <w:lang w:eastAsia="zh-CN"/>
        </w:rPr>
        <w:t>万元；税金</w:t>
      </w:r>
      <w:r>
        <w:rPr>
          <w:rFonts w:hint="eastAsia" w:ascii="仿宋" w:hAnsi="仿宋" w:eastAsia="仿宋" w:cs="仿宋"/>
          <w:sz w:val="32"/>
          <w:lang w:val="en-US" w:eastAsia="zh-CN"/>
        </w:rPr>
        <w:t>0.22万元、</w:t>
      </w:r>
      <w:r>
        <w:rPr>
          <w:rFonts w:hint="eastAsia" w:ascii="仿宋" w:hAnsi="仿宋" w:eastAsia="仿宋" w:cs="仿宋"/>
          <w:sz w:val="32"/>
          <w:lang w:eastAsia="zh-CN"/>
        </w:rPr>
        <w:t>其他商品服务支出</w:t>
      </w:r>
      <w:r>
        <w:rPr>
          <w:rFonts w:hint="eastAsia" w:ascii="仿宋" w:hAnsi="仿宋" w:eastAsia="仿宋" w:cs="仿宋"/>
          <w:sz w:val="32"/>
          <w:lang w:val="en-US" w:eastAsia="zh-CN"/>
        </w:rPr>
        <w:t>11万元、信息网络及软件购置更新11.56万元。</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沅江市水利局本级2021</w:t>
      </w:r>
      <w:r>
        <w:rPr>
          <w:rFonts w:ascii="黑体" w:hAnsi="黑体" w:eastAsia="黑体" w:cs="黑体"/>
          <w:sz w:val="32"/>
        </w:rPr>
        <w:t xml:space="preserve"> 年度政府性基金预算财政拨款支出决算情况说明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r>
        <w:rPr>
          <w:rFonts w:ascii="楷体" w:hAnsi="楷体" w:eastAsia="楷体" w:cs="楷体"/>
          <w:sz w:val="32"/>
        </w:rPr>
        <w:t>（一）政府性基金预算财政拨款收入支出决算总体情况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hint="eastAsia" w:ascii="仿宋" w:hAnsi="仿宋" w:eastAsia="仿宋" w:cs="仿宋"/>
          <w:sz w:val="32"/>
          <w:lang w:eastAsia="zh-CN"/>
        </w:rPr>
        <w:t>2021</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1128</w:t>
      </w:r>
      <w:r>
        <w:rPr>
          <w:rFonts w:ascii="仿宋" w:hAnsi="仿宋" w:eastAsia="仿宋" w:cs="仿宋"/>
          <w:sz w:val="32"/>
        </w:rPr>
        <w:t>万元；政府性基金预算财政拨款支出总计</w:t>
      </w:r>
      <w:r>
        <w:rPr>
          <w:rFonts w:hint="eastAsia" w:ascii="仿宋" w:hAnsi="仿宋" w:eastAsia="仿宋" w:cs="仿宋"/>
          <w:sz w:val="32"/>
          <w:lang w:val="en-US" w:eastAsia="zh-CN"/>
        </w:rPr>
        <w:t>1128</w:t>
      </w:r>
      <w:r>
        <w:rPr>
          <w:rFonts w:ascii="仿宋" w:hAnsi="仿宋" w:eastAsia="仿宋" w:cs="仿宋"/>
          <w:sz w:val="32"/>
        </w:rPr>
        <w:t>万元</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r>
        <w:rPr>
          <w:rFonts w:ascii="楷体" w:hAnsi="楷体" w:eastAsia="楷体" w:cs="楷体"/>
          <w:sz w:val="32"/>
        </w:rPr>
        <w:t>（二）政府性基金预算财政拨款支出决算构成情况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val="en-US" w:eastAsia="zh-CN"/>
        </w:rPr>
      </w:pPr>
      <w:r>
        <w:rPr>
          <w:rFonts w:ascii="仿宋" w:hAnsi="仿宋" w:eastAsia="仿宋" w:cs="仿宋"/>
          <w:sz w:val="32"/>
        </w:rPr>
        <w:t xml:space="preserve">  </w:t>
      </w:r>
      <w:r>
        <w:rPr>
          <w:rFonts w:ascii="楷体" w:hAnsi="楷体" w:eastAsia="楷体" w:cs="楷体"/>
          <w:sz w:val="32"/>
        </w:rPr>
        <w:t>政府性基金预算财政拨款支出</w:t>
      </w:r>
      <w:r>
        <w:rPr>
          <w:rFonts w:hint="eastAsia" w:ascii="楷体" w:hAnsi="楷体" w:eastAsia="楷体" w:cs="楷体"/>
          <w:sz w:val="32"/>
          <w:lang w:val="en-US" w:eastAsia="zh-CN"/>
        </w:rPr>
        <w:t>1128万元，主要包括：三峡后续工作经费309.87万元，占27.47%；其他政府性基金安排的支出</w:t>
      </w:r>
      <w:r>
        <w:rPr>
          <w:rFonts w:hint="eastAsia" w:ascii="仿宋" w:hAnsi="仿宋" w:eastAsia="仿宋" w:cs="仿宋"/>
          <w:sz w:val="32"/>
          <w:lang w:val="en-US" w:eastAsia="zh-CN"/>
        </w:rPr>
        <w:t>818.14</w:t>
      </w:r>
      <w:r>
        <w:rPr>
          <w:rFonts w:ascii="仿宋" w:hAnsi="仿宋" w:eastAsia="仿宋" w:cs="仿宋"/>
          <w:sz w:val="32"/>
        </w:rPr>
        <w:t>万元，占</w:t>
      </w:r>
      <w:r>
        <w:rPr>
          <w:rFonts w:hint="eastAsia" w:ascii="仿宋" w:hAnsi="仿宋" w:eastAsia="仿宋" w:cs="仿宋"/>
          <w:sz w:val="32"/>
          <w:lang w:val="en-US" w:eastAsia="zh-CN"/>
        </w:rPr>
        <w:t>72.53</w:t>
      </w:r>
      <w:r>
        <w:rPr>
          <w:rFonts w:ascii="仿宋" w:hAnsi="仿宋" w:eastAsia="仿宋" w:cs="仿宋"/>
          <w:sz w:val="32"/>
        </w:rPr>
        <w:t>%</w:t>
      </w:r>
      <w:r>
        <w:rPr>
          <w:rFonts w:hint="eastAsia" w:ascii="仿宋" w:hAnsi="仿宋" w:eastAsia="仿宋" w:cs="仿宋"/>
          <w:sz w:val="32"/>
          <w:lang w:val="en-US"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r>
        <w:rPr>
          <w:rFonts w:ascii="楷体" w:hAnsi="楷体" w:eastAsia="楷体" w:cs="楷体"/>
          <w:sz w:val="32"/>
        </w:rPr>
        <w:t>（三）政府性基金预算财政拨款支出决算具体情况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楷体" w:hAnsi="楷体" w:eastAsia="楷体" w:cs="楷体"/>
          <w:sz w:val="32"/>
          <w:lang w:val="en-US" w:eastAsia="zh-CN"/>
        </w:rPr>
      </w:pPr>
      <w:r>
        <w:rPr>
          <w:rFonts w:ascii="仿宋" w:hAnsi="仿宋" w:eastAsia="仿宋" w:cs="仿宋"/>
          <w:sz w:val="32"/>
        </w:rPr>
        <w:t>1.</w:t>
      </w:r>
      <w:r>
        <w:rPr>
          <w:rFonts w:ascii="楷体" w:hAnsi="楷体" w:eastAsia="楷体" w:cs="楷体"/>
          <w:sz w:val="32"/>
        </w:rPr>
        <w:t>政府性基金预算财政拨款支出</w:t>
      </w:r>
      <w:r>
        <w:rPr>
          <w:rFonts w:hint="eastAsia" w:ascii="楷体" w:hAnsi="楷体" w:eastAsia="楷体" w:cs="楷体"/>
          <w:sz w:val="32"/>
          <w:lang w:eastAsia="zh-CN"/>
        </w:rPr>
        <w:t>中三峡后续工作经费</w:t>
      </w:r>
      <w:r>
        <w:rPr>
          <w:rFonts w:hint="eastAsia" w:ascii="楷体" w:hAnsi="楷体" w:eastAsia="楷体" w:cs="楷体"/>
          <w:sz w:val="32"/>
          <w:lang w:val="en-US" w:eastAsia="zh-CN"/>
        </w:rPr>
        <w:t>309.87万元</w:t>
      </w:r>
      <w:r>
        <w:rPr>
          <w:rFonts w:hint="eastAsia" w:ascii="楷体" w:hAnsi="楷体" w:eastAsia="楷体" w:cs="楷体"/>
          <w:sz w:val="32"/>
          <w:lang w:eastAsia="zh-CN"/>
        </w:rPr>
        <w:t>主要是大通湖集中供水项目前期费用；其他政府性基金安排的支出</w:t>
      </w:r>
      <w:r>
        <w:rPr>
          <w:rFonts w:hint="eastAsia" w:ascii="楷体" w:hAnsi="楷体" w:eastAsia="楷体" w:cs="楷体"/>
          <w:sz w:val="32"/>
          <w:lang w:val="en-US" w:eastAsia="zh-CN"/>
        </w:rPr>
        <w:t>818.14万元中</w:t>
      </w:r>
      <w:r>
        <w:rPr>
          <w:rFonts w:hint="eastAsia" w:ascii="楷体" w:hAnsi="楷体" w:eastAsia="楷体" w:cs="楷体"/>
          <w:sz w:val="32"/>
          <w:lang w:eastAsia="zh-CN"/>
        </w:rPr>
        <w:t>包括防洪护堤防守棚项目资金</w:t>
      </w:r>
      <w:r>
        <w:rPr>
          <w:rFonts w:hint="eastAsia" w:ascii="楷体" w:hAnsi="楷体" w:eastAsia="楷体" w:cs="楷体"/>
          <w:sz w:val="32"/>
          <w:lang w:val="en-US" w:eastAsia="zh-CN"/>
        </w:rPr>
        <w:t>198.5万元、大通湖集中供水项目前期费用599.64万元、巴南湖采区部门监管工作经费20万元。</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沅江市水利局本级2021</w:t>
      </w:r>
      <w:r>
        <w:rPr>
          <w:rFonts w:ascii="黑体" w:hAnsi="黑体" w:eastAsia="黑体" w:cs="黑体"/>
          <w:sz w:val="32"/>
        </w:rPr>
        <w:t xml:space="preserve"> 年度一般公共预算财政拨款“三公”经费支出决算情况说明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hint="eastAsia" w:ascii="仿宋" w:hAnsi="仿宋" w:eastAsia="仿宋" w:cs="仿宋"/>
          <w:sz w:val="32"/>
          <w:lang w:eastAsia="zh-CN"/>
        </w:rPr>
        <w:t>2021</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8</w:t>
      </w:r>
      <w:r>
        <w:rPr>
          <w:rFonts w:ascii="仿宋" w:hAnsi="仿宋" w:eastAsia="仿宋" w:cs="仿宋"/>
          <w:sz w:val="32"/>
        </w:rPr>
        <w:t>万元，支出决算为</w:t>
      </w:r>
      <w:r>
        <w:rPr>
          <w:rFonts w:hint="eastAsia" w:ascii="仿宋" w:hAnsi="仿宋" w:eastAsia="仿宋" w:cs="仿宋"/>
          <w:sz w:val="32"/>
          <w:lang w:val="en-US" w:eastAsia="zh-CN"/>
        </w:rPr>
        <w:t>7.79</w:t>
      </w:r>
      <w:r>
        <w:rPr>
          <w:rFonts w:ascii="仿宋" w:hAnsi="仿宋" w:eastAsia="仿宋" w:cs="仿宋"/>
          <w:sz w:val="32"/>
        </w:rPr>
        <w:t>万元，完成预算的</w:t>
      </w:r>
      <w:r>
        <w:rPr>
          <w:rFonts w:hint="eastAsia" w:ascii="仿宋" w:hAnsi="仿宋" w:eastAsia="仿宋" w:cs="仿宋"/>
          <w:sz w:val="32"/>
          <w:lang w:val="en-US" w:eastAsia="zh-CN"/>
        </w:rPr>
        <w:t>97.38</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7.79</w:t>
      </w:r>
      <w:r>
        <w:rPr>
          <w:rFonts w:ascii="仿宋" w:hAnsi="仿宋" w:eastAsia="仿宋" w:cs="仿宋"/>
          <w:sz w:val="32"/>
        </w:rPr>
        <w:t>万元，完成预算的</w:t>
      </w:r>
      <w:r>
        <w:rPr>
          <w:rFonts w:hint="eastAsia" w:ascii="仿宋" w:hAnsi="仿宋" w:eastAsia="仿宋" w:cs="仿宋"/>
          <w:sz w:val="32"/>
          <w:lang w:val="en-US" w:eastAsia="zh-CN"/>
        </w:rPr>
        <w:t>97.38</w:t>
      </w:r>
      <w:r>
        <w:rPr>
          <w:rFonts w:ascii="仿宋" w:hAnsi="仿宋" w:eastAsia="仿宋" w:cs="仿宋"/>
          <w:sz w:val="32"/>
        </w:rPr>
        <w:t>%。</w:t>
      </w:r>
      <w:r>
        <w:rPr>
          <w:rFonts w:hint="eastAsia" w:ascii="仿宋" w:hAnsi="仿宋" w:eastAsia="仿宋" w:cs="仿宋"/>
          <w:sz w:val="32"/>
          <w:lang w:eastAsia="zh-CN"/>
        </w:rPr>
        <w:t>2021</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力行节约，开源节流。</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ascii="楷体" w:hAnsi="楷体" w:eastAsia="楷体" w:cs="楷体"/>
          <w:sz w:val="32"/>
        </w:rPr>
        <w:t xml:space="preserve"> </w:t>
      </w:r>
      <w:r>
        <w:rPr>
          <w:rFonts w:hint="eastAsia" w:ascii="仿宋" w:hAnsi="仿宋" w:eastAsia="仿宋" w:cs="仿宋"/>
          <w:sz w:val="32"/>
          <w:lang w:eastAsia="zh-CN"/>
        </w:rPr>
        <w:t>2021</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7.79</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7.79</w:t>
      </w:r>
      <w:r>
        <w:rPr>
          <w:rFonts w:ascii="仿宋" w:hAnsi="仿宋" w:eastAsia="仿宋" w:cs="仿宋"/>
          <w:sz w:val="32"/>
        </w:rPr>
        <w:t>万元，占</w:t>
      </w:r>
      <w:r>
        <w:rPr>
          <w:rFonts w:hint="eastAsia" w:ascii="仿宋" w:hAnsi="仿宋" w:eastAsia="仿宋" w:cs="仿宋"/>
          <w:sz w:val="32"/>
          <w:lang w:val="en-US" w:eastAsia="zh-CN"/>
        </w:rPr>
        <w:t>97.38</w:t>
      </w:r>
      <w:r>
        <w:rPr>
          <w:rFonts w:ascii="仿宋" w:hAnsi="仿宋" w:eastAsia="仿宋" w:cs="仿宋"/>
          <w:sz w:val="32"/>
        </w:rPr>
        <w:t>%。</w:t>
      </w:r>
      <w:r>
        <w:rPr>
          <w:rFonts w:hint="eastAsia" w:ascii="仿宋" w:hAnsi="仿宋" w:eastAsia="仿宋" w:cs="仿宋"/>
          <w:sz w:val="32"/>
          <w:lang w:eastAsia="zh-CN"/>
        </w:rPr>
        <w:t>2021</w:t>
      </w:r>
      <w:r>
        <w:rPr>
          <w:rFonts w:ascii="仿宋" w:hAnsi="仿宋" w:eastAsia="仿宋" w:cs="仿宋"/>
          <w:sz w:val="32"/>
        </w:rPr>
        <w:t xml:space="preserve"> 年度“三公”经费支出决算数小于</w:t>
      </w:r>
      <w:r>
        <w:rPr>
          <w:rFonts w:hint="eastAsia" w:ascii="仿宋" w:hAnsi="仿宋" w:eastAsia="仿宋" w:cs="仿宋"/>
          <w:sz w:val="32"/>
          <w:lang w:eastAsia="zh-CN"/>
        </w:rPr>
        <w:t>预</w:t>
      </w:r>
      <w:r>
        <w:rPr>
          <w:rFonts w:ascii="仿宋" w:hAnsi="仿宋" w:eastAsia="仿宋" w:cs="仿宋"/>
          <w:sz w:val="32"/>
        </w:rPr>
        <w:t>算数的主要原因：</w:t>
      </w:r>
      <w:r>
        <w:rPr>
          <w:rFonts w:hint="eastAsia" w:ascii="仿宋" w:hAnsi="仿宋" w:eastAsia="仿宋" w:cs="仿宋"/>
          <w:sz w:val="32"/>
          <w:lang w:eastAsia="zh-CN"/>
        </w:rPr>
        <w:t>力行节约，开源节流。</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ascii="楷体" w:hAnsi="楷体" w:eastAsia="楷体" w:cs="楷体"/>
          <w:sz w:val="32"/>
        </w:rPr>
        <w:t>1、因公出国（境）情况说明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hint="eastAsia" w:ascii="仿宋" w:hAnsi="仿宋" w:eastAsia="仿宋" w:cs="仿宋"/>
          <w:sz w:val="32"/>
          <w:lang w:val="en-US" w:eastAsia="zh-CN"/>
        </w:rPr>
        <w:t>无</w:t>
      </w:r>
      <w:r>
        <w:rPr>
          <w:rFonts w:ascii="仿宋" w:hAnsi="仿宋" w:eastAsia="仿宋" w:cs="仿宋"/>
          <w:sz w:val="32"/>
        </w:rPr>
        <w:t>因公出国（境）团组数</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ascii="楷体" w:hAnsi="楷体" w:eastAsia="楷体" w:cs="楷体"/>
          <w:sz w:val="32"/>
        </w:rPr>
        <w:t>2、公务用车购置及运行经费情况说明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 w:hAnsi="仿宋" w:eastAsia="仿宋" w:cs="仿宋"/>
          <w:sz w:val="32"/>
          <w:lang w:eastAsia="zh-CN"/>
        </w:rPr>
      </w:pPr>
      <w:r>
        <w:rPr>
          <w:rFonts w:hint="eastAsia" w:ascii="仿宋" w:hAnsi="仿宋" w:eastAsia="仿宋" w:cs="仿宋"/>
          <w:sz w:val="32"/>
          <w:lang w:val="en-US" w:eastAsia="zh-CN"/>
        </w:rPr>
        <w:t>无</w:t>
      </w:r>
      <w:r>
        <w:rPr>
          <w:rFonts w:ascii="仿宋" w:hAnsi="仿宋" w:eastAsia="仿宋" w:cs="仿宋"/>
          <w:sz w:val="32"/>
        </w:rPr>
        <w:t>公务用车购置支出</w:t>
      </w:r>
      <w:r>
        <w:rPr>
          <w:rFonts w:hint="eastAsia" w:ascii="仿宋" w:hAnsi="仿宋" w:eastAsia="仿宋" w:cs="仿宋"/>
          <w:sz w:val="32"/>
          <w:lang w:val="en-US" w:eastAsia="zh-CN"/>
        </w:rPr>
        <w:t>及</w:t>
      </w:r>
      <w:r>
        <w:rPr>
          <w:rFonts w:ascii="仿宋" w:hAnsi="仿宋" w:eastAsia="仿宋" w:cs="仿宋"/>
          <w:sz w:val="32"/>
        </w:rPr>
        <w:t>运行经费支出</w:t>
      </w:r>
      <w:r>
        <w:rPr>
          <w:rFonts w:hint="eastAsia" w:ascii="仿宋" w:hAnsi="仿宋" w:eastAsia="仿宋" w:cs="仿宋"/>
          <w:sz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ascii="楷体" w:hAnsi="楷体" w:eastAsia="楷体" w:cs="楷体"/>
          <w:sz w:val="32"/>
        </w:rPr>
        <w:t>3、公务接待情况说明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default" w:ascii="楷体" w:hAnsi="楷体" w:eastAsia="楷体" w:cs="楷体"/>
          <w:sz w:val="32"/>
          <w:lang w:val="en-US" w:eastAsia="zh-CN"/>
        </w:rPr>
      </w:pPr>
      <w:r>
        <w:rPr>
          <w:rFonts w:ascii="仿宋" w:hAnsi="仿宋" w:eastAsia="仿宋" w:cs="仿宋"/>
          <w:sz w:val="32"/>
        </w:rPr>
        <w:t>公务接待支出</w:t>
      </w:r>
      <w:r>
        <w:rPr>
          <w:rFonts w:hint="eastAsia" w:ascii="仿宋" w:hAnsi="仿宋" w:eastAsia="仿宋" w:cs="仿宋"/>
          <w:sz w:val="32"/>
          <w:lang w:val="en-US" w:eastAsia="zh-CN"/>
        </w:rPr>
        <w:t>7.79</w:t>
      </w:r>
      <w:r>
        <w:rPr>
          <w:rFonts w:ascii="仿宋" w:hAnsi="仿宋" w:eastAsia="仿宋" w:cs="仿宋"/>
          <w:sz w:val="32"/>
        </w:rPr>
        <w:t>万元，</w:t>
      </w:r>
      <w:r>
        <w:rPr>
          <w:rFonts w:hint="eastAsia" w:ascii="仿宋" w:hAnsi="仿宋" w:eastAsia="仿宋" w:cs="仿宋"/>
          <w:sz w:val="32"/>
          <w:lang w:eastAsia="zh-CN"/>
        </w:rPr>
        <w:t>公务</w:t>
      </w:r>
      <w:r>
        <w:rPr>
          <w:rFonts w:ascii="仿宋" w:hAnsi="仿宋" w:eastAsia="仿宋" w:cs="仿宋"/>
          <w:sz w:val="32"/>
        </w:rPr>
        <w:t>接待支出主要用于</w:t>
      </w:r>
      <w:r>
        <w:rPr>
          <w:rFonts w:hint="eastAsia" w:ascii="仿宋" w:hAnsi="仿宋" w:eastAsia="仿宋" w:cs="仿宋"/>
          <w:sz w:val="32"/>
          <w:lang w:eastAsia="zh-CN"/>
        </w:rPr>
        <w:t>业务招待费，主要用于餐饮和住宿。</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color w:val="FF0000"/>
          <w:sz w:val="32"/>
        </w:rPr>
      </w:pPr>
      <w:r>
        <w:rPr>
          <w:rFonts w:hint="eastAsia" w:ascii="楷体" w:hAnsi="楷体" w:eastAsia="楷体" w:cs="楷体"/>
          <w:sz w:val="32"/>
          <w:lang w:eastAsia="zh-CN"/>
        </w:rPr>
        <w:t>九、</w:t>
      </w:r>
      <w:r>
        <w:rPr>
          <w:rFonts w:ascii="楷体" w:hAnsi="楷体" w:eastAsia="楷体" w:cs="楷体"/>
          <w:sz w:val="32"/>
        </w:rPr>
        <w:t>机关运行经费支出情况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本部门</w:t>
      </w:r>
      <w:r>
        <w:rPr>
          <w:rFonts w:hint="eastAsia" w:ascii="仿宋_GB2312" w:eastAsia="仿宋_GB2312"/>
          <w:sz w:val="32"/>
          <w:szCs w:val="32"/>
          <w:lang w:eastAsia="zh-CN"/>
        </w:rPr>
        <w:t>2021</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1804.97</w:t>
      </w:r>
      <w:r>
        <w:rPr>
          <w:rFonts w:ascii="仿宋" w:hAnsi="仿宋" w:eastAsia="仿宋" w:cs="仿宋"/>
          <w:sz w:val="32"/>
        </w:rPr>
        <w:t>万元，较上年</w:t>
      </w:r>
      <w:r>
        <w:rPr>
          <w:rFonts w:hint="eastAsia" w:ascii="仿宋" w:hAnsi="仿宋" w:eastAsia="仿宋" w:cs="仿宋"/>
          <w:sz w:val="32"/>
          <w:lang w:val="en-US" w:eastAsia="zh-CN"/>
        </w:rPr>
        <w:t>1494.55万元增加310.42</w:t>
      </w:r>
      <w:r>
        <w:rPr>
          <w:rFonts w:ascii="仿宋" w:hAnsi="仿宋" w:eastAsia="仿宋" w:cs="仿宋"/>
          <w:sz w:val="32"/>
        </w:rPr>
        <w:t>万元，</w:t>
      </w:r>
      <w:r>
        <w:rPr>
          <w:rFonts w:hint="eastAsia" w:ascii="仿宋" w:hAnsi="仿宋" w:eastAsia="仿宋" w:cs="仿宋"/>
          <w:sz w:val="32"/>
          <w:lang w:val="en-US" w:eastAsia="zh-CN"/>
        </w:rPr>
        <w:t>增加20.77</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由于</w:t>
      </w:r>
      <w:r>
        <w:rPr>
          <w:rFonts w:hint="eastAsia" w:ascii="仿宋_GB2312" w:eastAsia="仿宋_GB2312"/>
          <w:sz w:val="32"/>
          <w:szCs w:val="32"/>
          <w:lang w:val="en-US" w:eastAsia="zh-CN"/>
        </w:rPr>
        <w:t xml:space="preserve">2021年我局机关抚恤费增加27.57万元；人员经费增加，其公用经费也随之增加；往年部分经费在本年支付。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color w:val="FF0000"/>
          <w:sz w:val="32"/>
        </w:rPr>
      </w:pPr>
      <w:r>
        <w:rPr>
          <w:rFonts w:hint="eastAsia" w:ascii="楷体" w:hAnsi="楷体" w:eastAsia="楷体" w:cs="楷体"/>
          <w:sz w:val="32"/>
          <w:lang w:eastAsia="zh-CN"/>
        </w:rPr>
        <w:t>十、</w:t>
      </w:r>
      <w:r>
        <w:rPr>
          <w:rFonts w:ascii="楷体" w:hAnsi="楷体" w:eastAsia="楷体" w:cs="楷体"/>
          <w:sz w:val="32"/>
        </w:rPr>
        <w:t>政府采购支出情况</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 w:hAnsi="仿宋" w:eastAsia="仿宋" w:cs="仿宋"/>
          <w:sz w:val="32"/>
        </w:rPr>
      </w:pPr>
      <w:r>
        <w:rPr>
          <w:rFonts w:hint="eastAsia" w:ascii="仿宋_GB2312" w:eastAsia="仿宋_GB2312"/>
          <w:sz w:val="32"/>
          <w:szCs w:val="32"/>
        </w:rPr>
        <w:t>本部门</w:t>
      </w:r>
      <w:r>
        <w:rPr>
          <w:rFonts w:hint="eastAsia" w:ascii="仿宋" w:hAnsi="仿宋" w:eastAsia="仿宋" w:cs="仿宋"/>
          <w:sz w:val="32"/>
          <w:lang w:eastAsia="zh-CN"/>
        </w:rPr>
        <w:t>2021</w:t>
      </w:r>
      <w:r>
        <w:rPr>
          <w:rFonts w:hint="eastAsia" w:ascii="仿宋" w:hAnsi="仿宋" w:eastAsia="仿宋" w:cs="仿宋"/>
          <w:sz w:val="32"/>
        </w:rPr>
        <w:t>年共发生政府采购业务</w:t>
      </w:r>
      <w:r>
        <w:rPr>
          <w:rFonts w:hint="eastAsia" w:ascii="仿宋" w:hAnsi="仿宋" w:eastAsia="仿宋" w:cs="仿宋"/>
          <w:sz w:val="32"/>
          <w:lang w:val="en-US" w:eastAsia="zh-CN"/>
        </w:rPr>
        <w:t>83</w:t>
      </w:r>
      <w:r>
        <w:rPr>
          <w:rFonts w:hint="eastAsia" w:ascii="仿宋" w:hAnsi="仿宋" w:eastAsia="仿宋" w:cs="仿宋"/>
          <w:sz w:val="32"/>
        </w:rPr>
        <w:t>笔，涉及金额</w:t>
      </w:r>
      <w:r>
        <w:rPr>
          <w:rFonts w:hint="eastAsia" w:ascii="仿宋" w:hAnsi="仿宋" w:eastAsia="仿宋" w:cs="仿宋"/>
          <w:sz w:val="32"/>
          <w:lang w:val="en-US" w:eastAsia="zh-CN"/>
        </w:rPr>
        <w:t>8749.24</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rPr>
        <w:t>其中</w:t>
      </w:r>
      <w:r>
        <w:rPr>
          <w:rFonts w:hint="eastAsia" w:ascii="仿宋" w:hAnsi="仿宋" w:eastAsia="仿宋" w:cs="仿宋"/>
          <w:sz w:val="32"/>
          <w:lang w:eastAsia="zh-CN"/>
        </w:rPr>
        <w:t>：</w:t>
      </w:r>
      <w:r>
        <w:rPr>
          <w:rFonts w:hint="eastAsia" w:ascii="仿宋" w:hAnsi="仿宋" w:eastAsia="仿宋" w:cs="仿宋"/>
          <w:sz w:val="32"/>
          <w:lang w:val="en-US" w:eastAsia="zh-CN"/>
        </w:rPr>
        <w:t>工程类采购业务共发生6笔，</w:t>
      </w:r>
      <w:r>
        <w:rPr>
          <w:rFonts w:hint="eastAsia" w:ascii="仿宋" w:hAnsi="仿宋" w:eastAsia="仿宋" w:cs="仿宋"/>
          <w:sz w:val="32"/>
        </w:rPr>
        <w:t>涉及金额</w:t>
      </w:r>
      <w:r>
        <w:rPr>
          <w:rFonts w:hint="eastAsia" w:ascii="仿宋" w:hAnsi="仿宋" w:eastAsia="仿宋" w:cs="仿宋"/>
          <w:sz w:val="32"/>
          <w:lang w:val="en-US" w:eastAsia="zh-CN"/>
        </w:rPr>
        <w:t>7400.61</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服务类采购业务共发生5笔，</w:t>
      </w:r>
      <w:r>
        <w:rPr>
          <w:rFonts w:hint="eastAsia" w:ascii="仿宋" w:hAnsi="仿宋" w:eastAsia="仿宋" w:cs="仿宋"/>
          <w:sz w:val="32"/>
        </w:rPr>
        <w:t>涉及金额</w:t>
      </w:r>
      <w:r>
        <w:rPr>
          <w:rFonts w:hint="eastAsia" w:ascii="仿宋" w:hAnsi="仿宋" w:eastAsia="仿宋" w:cs="仿宋"/>
          <w:sz w:val="32"/>
          <w:lang w:val="en-US" w:eastAsia="zh-CN"/>
        </w:rPr>
        <w:t>616.47</w:t>
      </w:r>
      <w:r>
        <w:rPr>
          <w:rFonts w:hint="eastAsia"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rPr>
        <w:t>零星采购业务</w:t>
      </w:r>
      <w:r>
        <w:rPr>
          <w:rFonts w:hint="eastAsia" w:ascii="仿宋" w:hAnsi="仿宋" w:eastAsia="仿宋" w:cs="仿宋"/>
          <w:sz w:val="32"/>
          <w:lang w:eastAsia="zh-CN"/>
        </w:rPr>
        <w:t>（</w:t>
      </w:r>
      <w:r>
        <w:rPr>
          <w:rFonts w:hint="eastAsia" w:ascii="仿宋" w:hAnsi="仿宋" w:eastAsia="仿宋" w:cs="仿宋"/>
          <w:sz w:val="32"/>
          <w:lang w:val="en-US" w:eastAsia="zh-CN"/>
        </w:rPr>
        <w:t>含电子卖场</w:t>
      </w:r>
      <w:r>
        <w:rPr>
          <w:rFonts w:hint="eastAsia" w:ascii="仿宋" w:hAnsi="仿宋" w:eastAsia="仿宋" w:cs="仿宋"/>
          <w:sz w:val="32"/>
          <w:lang w:eastAsia="zh-CN"/>
        </w:rPr>
        <w:t>）</w:t>
      </w:r>
      <w:r>
        <w:rPr>
          <w:rFonts w:hint="eastAsia" w:ascii="仿宋" w:hAnsi="仿宋" w:eastAsia="仿宋" w:cs="仿宋"/>
          <w:sz w:val="32"/>
        </w:rPr>
        <w:t>共发生</w:t>
      </w:r>
      <w:r>
        <w:rPr>
          <w:rFonts w:hint="eastAsia" w:ascii="仿宋" w:hAnsi="仿宋" w:eastAsia="仿宋" w:cs="仿宋"/>
          <w:sz w:val="32"/>
          <w:lang w:val="en-US" w:eastAsia="zh-CN"/>
        </w:rPr>
        <w:t>72</w:t>
      </w:r>
      <w:r>
        <w:rPr>
          <w:rFonts w:hint="eastAsia" w:ascii="仿宋" w:hAnsi="仿宋" w:eastAsia="仿宋" w:cs="仿宋"/>
          <w:sz w:val="32"/>
        </w:rPr>
        <w:t>笔，涉及金额</w:t>
      </w:r>
      <w:r>
        <w:rPr>
          <w:rFonts w:hint="eastAsia" w:ascii="仿宋" w:hAnsi="仿宋" w:eastAsia="仿宋" w:cs="仿宋"/>
          <w:sz w:val="32"/>
          <w:lang w:val="en-US" w:eastAsia="zh-CN"/>
        </w:rPr>
        <w:t>732.16</w:t>
      </w:r>
      <w:r>
        <w:rPr>
          <w:rFonts w:hint="eastAsia" w:ascii="仿宋" w:hAnsi="仿宋" w:eastAsia="仿宋" w:cs="仿宋"/>
          <w:sz w:val="32"/>
        </w:rPr>
        <w:t>万元，为中小企业合同金额。中小企业合同金额</w:t>
      </w:r>
      <w:r>
        <w:rPr>
          <w:rFonts w:hint="eastAsia" w:ascii="仿宋" w:hAnsi="仿宋" w:eastAsia="仿宋" w:cs="仿宋"/>
          <w:sz w:val="32"/>
          <w:lang w:val="en-US" w:eastAsia="zh-CN"/>
        </w:rPr>
        <w:t>732.16万元占政府采购业务总支出金额8749.24万元的8.37%。</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hint="eastAsia" w:ascii="楷体" w:hAnsi="楷体" w:eastAsia="楷体" w:cs="楷体"/>
          <w:sz w:val="32"/>
          <w:lang w:eastAsia="zh-CN"/>
        </w:rPr>
        <w:t>十一、</w:t>
      </w:r>
      <w:r>
        <w:rPr>
          <w:rFonts w:ascii="楷体" w:hAnsi="楷体" w:eastAsia="楷体" w:cs="楷体"/>
          <w:sz w:val="32"/>
        </w:rPr>
        <w:t>国有资产占用情况</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eastAsia" w:ascii="仿宋_GB2312" w:eastAsia="仿宋_GB2312"/>
          <w:color w:val="auto"/>
          <w:sz w:val="32"/>
          <w:szCs w:val="32"/>
        </w:rPr>
        <w:t>截至202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年1</w:t>
      </w:r>
      <w:r>
        <w:rPr>
          <w:rFonts w:ascii="仿宋_GB2312" w:eastAsia="仿宋_GB2312"/>
          <w:color w:val="auto"/>
          <w:sz w:val="32"/>
          <w:szCs w:val="32"/>
        </w:rPr>
        <w:t>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 w:hAnsi="仿宋" w:eastAsia="仿宋" w:cs="仿宋"/>
          <w:color w:val="000000"/>
          <w:sz w:val="32"/>
          <w:szCs w:val="32"/>
        </w:rPr>
        <w:t>土地、房屋及构筑物 921 万元，占固定资产的 83.52% （其中，房屋 921 万元，占固定资产的 83.52%） ； 通用设备 89.11 万元，占 8.08 %（其中，车辆 0 万元，占 0.00% ， 单价 50万（含）以上（不含车辆）设备 13.84万元，占 1.25%） ； 专用设备 80.56万元，占 7.31%（单价100万（含）以上设备 78.91万元，占 7.16%） ； 文物和陈列品 0 万元，占 0.00 % ； 图书档案 0 万元，占 0.00% ； 家具、用具、装具及动植物 12.05万元，占 1.09 %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黑体" w:hAnsi="黑体" w:eastAsia="黑体" w:cs="黑体"/>
          <w:sz w:val="32"/>
        </w:rPr>
      </w:pPr>
      <w:r>
        <w:rPr>
          <w:rFonts w:hint="eastAsia" w:ascii="黑体" w:hAnsi="黑体" w:eastAsia="黑体" w:cs="黑体"/>
          <w:sz w:val="32"/>
          <w:lang w:eastAsia="zh-CN"/>
        </w:rPr>
        <w:t>十二</w:t>
      </w:r>
      <w:r>
        <w:rPr>
          <w:rFonts w:ascii="黑体" w:hAnsi="黑体" w:eastAsia="黑体" w:cs="黑体"/>
          <w:sz w:val="32"/>
        </w:rPr>
        <w:t>、</w:t>
      </w:r>
      <w:r>
        <w:rPr>
          <w:rFonts w:hint="eastAsia" w:ascii="黑体" w:hAnsi="黑体" w:eastAsia="黑体" w:cs="黑体"/>
          <w:sz w:val="32"/>
        </w:rPr>
        <w:t xml:space="preserve">关于 </w:t>
      </w:r>
      <w:r>
        <w:rPr>
          <w:rFonts w:hint="eastAsia" w:ascii="黑体" w:hAnsi="黑体" w:eastAsia="黑体" w:cs="黑体"/>
          <w:sz w:val="32"/>
          <w:lang w:eastAsia="zh-CN"/>
        </w:rPr>
        <w:t>2021</w:t>
      </w:r>
      <w:r>
        <w:rPr>
          <w:rFonts w:hint="eastAsia" w:ascii="黑体" w:hAnsi="黑体" w:eastAsia="黑体" w:cs="黑体"/>
          <w:sz w:val="32"/>
        </w:rPr>
        <w:t xml:space="preserve"> 年度预算绩效情况说明</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楷体" w:hAnsi="楷体" w:eastAsia="楷体" w:cs="楷体"/>
          <w:sz w:val="32"/>
        </w:rPr>
      </w:pPr>
      <w:r>
        <w:rPr>
          <w:rFonts w:hint="eastAsia" w:ascii="楷体" w:hAnsi="楷体" w:eastAsia="楷体" w:cs="楷体"/>
          <w:sz w:val="32"/>
        </w:rPr>
        <w:t>（一）绩效管理</w:t>
      </w:r>
      <w:r>
        <w:rPr>
          <w:rFonts w:hint="eastAsia" w:ascii="楷体" w:hAnsi="楷体" w:eastAsia="楷体" w:cs="楷体"/>
          <w:sz w:val="32"/>
          <w:lang w:eastAsia="zh-CN"/>
        </w:rPr>
        <w:t>部门概况</w:t>
      </w:r>
      <w:r>
        <w:rPr>
          <w:rFonts w:hint="eastAsia" w:ascii="楷体" w:hAnsi="楷体" w:eastAsia="楷体" w:cs="楷体"/>
          <w:sz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hint="eastAsia" w:ascii="仿宋_GB2312" w:eastAsia="仿宋_GB2312"/>
          <w:b/>
          <w:kern w:val="0"/>
          <w:sz w:val="32"/>
          <w:szCs w:val="32"/>
          <w:lang w:eastAsia="zh-CN"/>
        </w:rPr>
      </w:pPr>
      <w:r>
        <w:rPr>
          <w:rStyle w:val="10"/>
          <w:rFonts w:hint="eastAsia" w:ascii="仿宋_GB2312" w:hAnsi="Helvetica" w:eastAsia="仿宋_GB2312" w:cs="Helvetica"/>
          <w:b w:val="0"/>
          <w:bCs w:val="0"/>
          <w:color w:val="333333"/>
          <w:sz w:val="32"/>
          <w:szCs w:val="32"/>
        </w:rPr>
        <w:t>沅江市</w:t>
      </w:r>
      <w:r>
        <w:rPr>
          <w:rStyle w:val="10"/>
          <w:rFonts w:hint="eastAsia" w:ascii="仿宋_GB2312" w:hAnsi="Helvetica" w:eastAsia="仿宋_GB2312" w:cs="Helvetica"/>
          <w:b w:val="0"/>
          <w:bCs w:val="0"/>
          <w:color w:val="333333"/>
          <w:sz w:val="32"/>
          <w:szCs w:val="32"/>
          <w:lang w:eastAsia="zh-CN"/>
        </w:rPr>
        <w:t>水利局</w:t>
      </w:r>
      <w:r>
        <w:rPr>
          <w:rStyle w:val="10"/>
          <w:rFonts w:hint="eastAsia" w:ascii="仿宋_GB2312" w:hAnsi="Helvetica" w:eastAsia="仿宋_GB2312" w:cs="Helvetica"/>
          <w:b w:val="0"/>
          <w:bCs w:val="0"/>
          <w:color w:val="333333"/>
          <w:sz w:val="32"/>
          <w:szCs w:val="32"/>
        </w:rPr>
        <w:t>是</w:t>
      </w:r>
      <w:r>
        <w:rPr>
          <w:rStyle w:val="10"/>
          <w:rFonts w:hint="eastAsia" w:ascii="仿宋_GB2312" w:hAnsi="Helvetica" w:eastAsia="仿宋_GB2312" w:cs="Helvetica"/>
          <w:b w:val="0"/>
          <w:bCs w:val="0"/>
          <w:color w:val="333333"/>
          <w:sz w:val="32"/>
          <w:szCs w:val="32"/>
          <w:lang w:eastAsia="zh-CN"/>
        </w:rPr>
        <w:t>负责保障</w:t>
      </w:r>
      <w:r>
        <w:rPr>
          <w:rStyle w:val="10"/>
          <w:rFonts w:hint="eastAsia" w:ascii="仿宋_GB2312" w:hAnsi="Helvetica" w:eastAsia="仿宋_GB2312" w:cs="Helvetica"/>
          <w:b w:val="0"/>
          <w:bCs w:val="0"/>
          <w:color w:val="333333"/>
          <w:sz w:val="32"/>
          <w:szCs w:val="32"/>
        </w:rPr>
        <w:t>全市水资源</w:t>
      </w:r>
      <w:r>
        <w:rPr>
          <w:rStyle w:val="10"/>
          <w:rFonts w:hint="eastAsia" w:ascii="仿宋_GB2312" w:hAnsi="Helvetica" w:eastAsia="仿宋_GB2312" w:cs="Helvetica"/>
          <w:b w:val="0"/>
          <w:bCs w:val="0"/>
          <w:color w:val="333333"/>
          <w:sz w:val="32"/>
          <w:szCs w:val="32"/>
          <w:lang w:eastAsia="zh-CN"/>
        </w:rPr>
        <w:t>的合理开发利用</w:t>
      </w:r>
      <w:r>
        <w:rPr>
          <w:rStyle w:val="10"/>
          <w:rFonts w:hint="eastAsia" w:ascii="仿宋_GB2312" w:hAnsi="Helvetica" w:eastAsia="仿宋_GB2312" w:cs="Helvetica"/>
          <w:b w:val="0"/>
          <w:bCs w:val="0"/>
          <w:color w:val="333333"/>
          <w:sz w:val="32"/>
          <w:szCs w:val="32"/>
        </w:rPr>
        <w:t>、水利</w:t>
      </w:r>
      <w:r>
        <w:rPr>
          <w:rStyle w:val="10"/>
          <w:rFonts w:hint="eastAsia" w:ascii="仿宋_GB2312" w:hAnsi="Helvetica" w:eastAsia="仿宋_GB2312" w:cs="Helvetica"/>
          <w:b w:val="0"/>
          <w:bCs w:val="0"/>
          <w:color w:val="333333"/>
          <w:sz w:val="32"/>
          <w:szCs w:val="32"/>
          <w:lang w:eastAsia="zh-CN"/>
        </w:rPr>
        <w:t>工程</w:t>
      </w:r>
      <w:r>
        <w:rPr>
          <w:rStyle w:val="10"/>
          <w:rFonts w:hint="eastAsia" w:ascii="仿宋_GB2312" w:hAnsi="Helvetica" w:eastAsia="仿宋_GB2312" w:cs="Helvetica"/>
          <w:b w:val="0"/>
          <w:bCs w:val="0"/>
          <w:color w:val="333333"/>
          <w:sz w:val="32"/>
          <w:szCs w:val="32"/>
        </w:rPr>
        <w:t>建设管理、防汛抗旱的水行政主管部门，是《水法》、《防洪法》、《水土保持法》等涉水法律的执法主体</w:t>
      </w:r>
      <w:r>
        <w:rPr>
          <w:rStyle w:val="10"/>
          <w:rFonts w:hint="eastAsia" w:ascii="仿宋_GB2312" w:hAnsi="Helvetica" w:eastAsia="仿宋_GB2312" w:cs="Helvetica"/>
          <w:b w:val="0"/>
          <w:bCs w:val="0"/>
          <w:color w:val="333333"/>
          <w:sz w:val="32"/>
          <w:szCs w:val="32"/>
          <w:lang w:eastAsia="zh-CN"/>
        </w:rPr>
        <w:t>。</w:t>
      </w:r>
      <w:r>
        <w:rPr>
          <w:rFonts w:hint="eastAsia" w:ascii="仿宋_GB2312" w:eastAsia="仿宋_GB2312"/>
          <w:b w:val="0"/>
          <w:bCs/>
          <w:kern w:val="0"/>
          <w:sz w:val="32"/>
          <w:szCs w:val="32"/>
        </w:rPr>
        <w:t>水利局</w:t>
      </w:r>
      <w:r>
        <w:rPr>
          <w:rFonts w:hint="eastAsia" w:ascii="仿宋_GB2312" w:eastAsia="仿宋_GB2312"/>
          <w:b w:val="0"/>
          <w:bCs/>
          <w:kern w:val="0"/>
          <w:sz w:val="32"/>
          <w:szCs w:val="32"/>
          <w:lang w:eastAsia="zh-CN"/>
        </w:rPr>
        <w:t>机关</w:t>
      </w:r>
      <w:r>
        <w:rPr>
          <w:rFonts w:hint="eastAsia" w:ascii="仿宋_GB2312" w:eastAsia="仿宋_GB2312"/>
          <w:b w:val="0"/>
          <w:bCs/>
          <w:kern w:val="0"/>
          <w:sz w:val="32"/>
          <w:szCs w:val="32"/>
        </w:rPr>
        <w:t>下设7个行政股室</w:t>
      </w:r>
      <w:r>
        <w:rPr>
          <w:rFonts w:hint="eastAsia" w:ascii="仿宋_GB2312" w:eastAsia="仿宋_GB2312"/>
          <w:b w:val="0"/>
          <w:bCs/>
          <w:kern w:val="0"/>
          <w:sz w:val="32"/>
          <w:szCs w:val="32"/>
          <w:lang w:eastAsia="zh-CN"/>
        </w:rPr>
        <w:t>，</w:t>
      </w:r>
      <w:r>
        <w:rPr>
          <w:rFonts w:hint="eastAsia" w:ascii="仿宋_GB2312" w:eastAsia="仿宋_GB2312"/>
          <w:b w:val="0"/>
          <w:bCs/>
          <w:kern w:val="0"/>
          <w:sz w:val="32"/>
          <w:szCs w:val="32"/>
        </w:rPr>
        <w:t>9个事业股室</w:t>
      </w:r>
      <w:r>
        <w:rPr>
          <w:rFonts w:hint="eastAsia" w:ascii="仿宋_GB2312" w:eastAsia="仿宋_GB2312"/>
          <w:b w:val="0"/>
          <w:bCs/>
          <w:kern w:val="0"/>
          <w:sz w:val="32"/>
          <w:szCs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宋体"/>
          <w:b w:val="0"/>
          <w:bCs/>
          <w:color w:val="000000"/>
          <w:kern w:val="0"/>
          <w:sz w:val="32"/>
          <w:szCs w:val="32"/>
        </w:rPr>
      </w:pPr>
      <w:r>
        <w:rPr>
          <w:rFonts w:hint="eastAsia" w:ascii="仿宋" w:hAnsi="仿宋" w:eastAsia="仿宋" w:cs="宋体"/>
          <w:b w:val="0"/>
          <w:bCs/>
          <w:color w:val="000000"/>
          <w:kern w:val="0"/>
          <w:sz w:val="32"/>
          <w:szCs w:val="32"/>
        </w:rPr>
        <w:t>根据我局近年来收入支出状况，全局年支出保持在</w:t>
      </w:r>
      <w:r>
        <w:rPr>
          <w:rFonts w:hint="eastAsia" w:ascii="仿宋" w:hAnsi="仿宋" w:eastAsia="仿宋" w:cs="宋体"/>
          <w:b w:val="0"/>
          <w:bCs/>
          <w:color w:val="000000"/>
          <w:kern w:val="0"/>
          <w:sz w:val="32"/>
          <w:szCs w:val="32"/>
          <w:lang w:val="en-US" w:eastAsia="zh-CN"/>
        </w:rPr>
        <w:t>5000</w:t>
      </w:r>
      <w:r>
        <w:rPr>
          <w:rFonts w:hint="eastAsia" w:ascii="仿宋" w:hAnsi="仿宋" w:eastAsia="仿宋" w:cs="宋体"/>
          <w:b w:val="0"/>
          <w:bCs/>
          <w:color w:val="000000"/>
          <w:kern w:val="0"/>
          <w:sz w:val="32"/>
          <w:szCs w:val="32"/>
        </w:rPr>
        <w:t>万元以上，主要来源分三块，一是市本级财政预算安排，二是非税收入返还，三是上级安排的专项业务费补助。在局党组的正确领导下，在狠抓全市水利水电建设和管理、防汛抗旱的同时，十分重视局机关管理，按照市财政要求，通过建立健全一系列内部管理办法和制度，一直坚持局机关收支预算制度、民主理财制度、目标管理制度，局财务透明度高、职工满意度高、积极性高。在有限财力情况下，局机关院内面貌一新，能保证局机关正常运转，各项事业得到全面发展。</w:t>
      </w:r>
      <w:r>
        <w:rPr>
          <w:rFonts w:ascii="仿宋" w:hAnsi="仿宋" w:eastAsia="仿宋" w:cs="宋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97"/>
        <w:jc w:val="both"/>
        <w:textAlignment w:val="auto"/>
        <w:rPr>
          <w:rFonts w:hint="eastAsia" w:ascii="仿宋" w:hAnsi="仿宋" w:eastAsia="仿宋" w:cs="宋体"/>
          <w:b w:val="0"/>
          <w:bCs/>
          <w:color w:val="000000"/>
          <w:kern w:val="0"/>
          <w:sz w:val="32"/>
          <w:szCs w:val="32"/>
        </w:rPr>
      </w:pPr>
      <w:r>
        <w:rPr>
          <w:rFonts w:hint="eastAsia" w:ascii="仿宋" w:hAnsi="仿宋" w:eastAsia="仿宋" w:cs="宋体"/>
          <w:b w:val="0"/>
          <w:bCs/>
          <w:color w:val="000000"/>
          <w:kern w:val="0"/>
          <w:sz w:val="32"/>
          <w:szCs w:val="32"/>
          <w:lang w:eastAsia="zh-CN"/>
        </w:rPr>
        <w:t>2021</w:t>
      </w:r>
      <w:r>
        <w:rPr>
          <w:rFonts w:hint="eastAsia" w:ascii="仿宋" w:hAnsi="仿宋" w:eastAsia="仿宋" w:cs="宋体"/>
          <w:b w:val="0"/>
          <w:bCs/>
          <w:color w:val="000000"/>
          <w:kern w:val="0"/>
          <w:sz w:val="32"/>
          <w:szCs w:val="32"/>
        </w:rPr>
        <w:t>年我局坚持以人为本，首保局干部职工工资补贴到位，保障和维持局机关正常运转，充分调动广大干部职工积极性，为全市水利建设、防汛抗旱、行业管理等各项工作服好务，司好职。</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97"/>
        <w:jc w:val="both"/>
        <w:textAlignment w:val="auto"/>
        <w:rPr>
          <w:rFonts w:hint="eastAsia" w:ascii="楷体" w:hAnsi="楷体" w:eastAsia="楷体" w:cs="楷体"/>
          <w:sz w:val="32"/>
        </w:rPr>
      </w:pPr>
      <w:r>
        <w:rPr>
          <w:rFonts w:hint="eastAsia" w:ascii="楷体" w:hAnsi="楷体" w:eastAsia="楷体" w:cs="楷体"/>
          <w:sz w:val="32"/>
          <w:lang w:eastAsia="zh-CN"/>
        </w:rPr>
        <w:t>（二）</w:t>
      </w:r>
      <w:r>
        <w:rPr>
          <w:rFonts w:hint="eastAsia" w:ascii="楷体" w:hAnsi="楷体" w:eastAsia="楷体" w:cs="楷体"/>
          <w:sz w:val="32"/>
        </w:rPr>
        <w:t xml:space="preserve">以部门为主体开展的重点绩效评价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一年来，局领导班子攻坚克难，扎实推进水利工作，高质量高标准地完成了各项工作任务。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（一）抓好防汛抗旱工作</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水情是沅江最大的市情，水患是沅江最大的忧患，按照“及早部署、主动防御”的原则，我局派出3个专家技术组开展险工隐患排查，对28处重点险工隐患进行了整治；6月下旬，开展防汛应急砂石开采与转运，其中更新补库清水卵石4万吨、3万吨卵石整修防汛通道、定点应急储备2万吨，应急储备黄沙15万吨。市防指多次召开专题会议，全面修订度汛预案和防汛物质补库，积极应对了11轮暴雨洪水过程。确保了2021年全市安全度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（二）抓好河（湖）长制工作</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全年市级巡河80次、镇级巡河1449次、村级巡河8672次，市镇村三级河长巡河率100%；河长制湖长制工作要点及重点工作任务实施方案》《沅江市2021年河长制湖长制工作考核细则》《沅江市渠长制工作方案》等文件。9项重点工作持续推进，常态化开展；省河长办第一季度卫星遥感发现疑似四乱问题1处，已整改销号；省河长办第二季度卫星遥感发现疑似四乱问题5处，计划2022年4月份整改到位；省河长办交办问题4处，已整改销号2处，另2处北港光伏电站和金胜搅拌站乱建问题已向省河长办汇报并申请延期整改。狠抓我市特色工作渠长制、中心城区水环境治理等工作，确保河长制工作取得实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（三）抓好水利工程建设</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4月底，全面完成了2020-2021年冬春水利基础设施建设。10月下旬，制定了2021-2022年沅江市秋冬春水利基础设施建设实施方案，计划投资81456.4万元，工程总数13个，投入工日98.45万个，出动机械台班26.45万个，移动土石方98.76万立方米，浇筑砼25.48万立方米。重点推进并完成了共双茶垸安全建设一期工程主体工程、共双茶分洪闸工程、重点地区排涝能力建设工程、四兴河治理工程、灌区配套工程、农村饮水工程运行维护项目。完成了大通湖垸集中供水工程建设方案变更及施工前期工作；完成了长春垸东线沈家湾至八角亭段堤顶道路提质改造工程前期工作；启动了洞庭湖北部补水二期水系连通项目部分工程及征拆安工作；完成了智慧泵站84处机埠改造、设备安装，建成市级平台1处、镇级平台10处、已有65处泵站并入智能平台；启动共双茶垸安全建设一期工程后续工程部分标段、小型水库除险加固工程；2021年11月27日举办了大通湖垸堤防沥青砼硬化工程开工仪式。截至2021年12月底，完成总计划的94%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（四）抓好涉水行政审批及执法工作</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严格按照《中华人民共和国水法》《中华人民共和国河道管理条例》等相关法律法规依法依规审批，积极主动服务，限时办结；局党组定期研究常态化扫黑除恶斗争工作；开展砂石市场专项整治行动，2021年查处一起非法采砂案件，已移送公安机关；依法查处湖南桃花江游艇制造有限公司非法侵占河道案，参与全市违建别墅问题清查整治专项行动；加强全市自备水源井的监督管理；做好帮扶企业的走访及企业帮扶问题清零行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u w:val="none"/>
          <w:lang w:val="en-US" w:eastAsia="zh-CN"/>
          <w14:textFill>
            <w14:solidFill>
              <w14:schemeClr w14:val="tx1"/>
            </w14:solidFill>
          </w14:textFill>
        </w:rPr>
        <w:t>（五）抓好质量与安全生产工作</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强化在建水利工程安全监管，与在建项目各参建单位签订安全生产责任承诺书；加强安全监管队伍建设，健全质量与安全监督机制，完善水利工程建设安全管理制度；建立健全安全风险双重预防机制；扎实开展安全生产专项整治三年行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一年来，我们圆满完成了局机关大楼亮化工程及改造维修项目；确保了系统平安稳定，无一例非法上访；确保了水利系统均无拖欠农民工工资问题；完成乡村振兴战略目标，我市农村安全饮水覆盖率100%，没有新增饮水不安全人员；抓紧抓实抓细常态化疫情防控；完成水土保持补偿费征收137.7672万元，全市水土流失面积控制在15km</w:t>
      </w:r>
      <w:r>
        <w:rPr>
          <w:rFonts w:hint="eastAsia" w:ascii="仿宋" w:hAnsi="仿宋" w:eastAsia="仿宋" w:cs="仿宋"/>
          <w:color w:val="000000" w:themeColor="text1"/>
          <w:sz w:val="32"/>
          <w:szCs w:val="32"/>
          <w:highlight w:val="none"/>
          <w:u w:val="none"/>
          <w:vertAlign w:val="superscript"/>
          <w:lang w:val="en-US" w:eastAsia="zh-CN"/>
          <w14:textFill>
            <w14:solidFill>
              <w14:schemeClr w14:val="tx1"/>
            </w14:solidFill>
          </w14:textFill>
        </w:rPr>
        <w:t>2</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以内，占国土总面积的0.745%，水土保持率为99.255%；水资源管理重点完成了2020年7处超许可取水单位的整改、6处千吨万人饮用水计量监测安装工作、43处取水单位传统取水许可证转换成电子许可证，完成4处计水载体建设；全系统完成植树造林8000亩25万株；落实干职工各类权益保障和业余文化生活，完善送温暖活动方案；老科协及老干工作开展有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 w:hAnsi="仿宋" w:eastAsia="仿宋" w:cs="仿宋"/>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一年来，在水利系统干部职工的共同努力下，水利工作有了很大起色，也得到省市领导高度肯定，2021年荣获益阳市水利局堤防工程规范化管理工作先进单位、沅江市安全生产与消防工作先进单位、沅江市平安建设先进单位、沅江市重点项目先进单位和节约型机关等荣誉。</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r>
        <w:rPr>
          <w:rFonts w:hint="eastAsia" w:ascii="楷体" w:hAnsi="楷体" w:eastAsia="楷体" w:cs="楷体"/>
          <w:sz w:val="32"/>
          <w:lang w:val="en-US" w:eastAsia="zh-CN"/>
        </w:rPr>
        <w:t>（三）</w:t>
      </w:r>
      <w:r>
        <w:rPr>
          <w:rFonts w:hint="eastAsia" w:ascii="楷体" w:hAnsi="楷体" w:eastAsia="楷体" w:cs="楷体"/>
          <w:sz w:val="32"/>
        </w:rPr>
        <w:t>预算绩效情况的说明</w:t>
      </w:r>
    </w:p>
    <w:p>
      <w:pPr>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jc w:val="both"/>
        <w:textAlignment w:val="auto"/>
        <w:rPr>
          <w:rFonts w:hint="eastAsia" w:ascii="楷体" w:hAnsi="楷体" w:eastAsia="仿宋" w:cs="楷体"/>
          <w:sz w:val="32"/>
          <w:lang w:eastAsia="zh-CN"/>
        </w:rPr>
      </w:pPr>
      <w:r>
        <w:rPr>
          <w:rFonts w:hint="eastAsia" w:ascii="仿宋" w:hAnsi="仿宋" w:eastAsia="仿宋" w:cs="宋体"/>
          <w:color w:val="000000"/>
          <w:kern w:val="0"/>
          <w:sz w:val="32"/>
          <w:szCs w:val="32"/>
          <w:lang w:eastAsia="zh-CN"/>
        </w:rPr>
        <w:t>2021</w:t>
      </w:r>
      <w:r>
        <w:rPr>
          <w:rFonts w:hint="eastAsia" w:ascii="仿宋" w:hAnsi="仿宋" w:eastAsia="仿宋" w:cs="宋体"/>
          <w:color w:val="000000"/>
          <w:kern w:val="0"/>
          <w:sz w:val="32"/>
          <w:szCs w:val="32"/>
        </w:rPr>
        <w:t>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r>
        <w:rPr>
          <w:rFonts w:hint="eastAsia" w:ascii="仿宋" w:hAnsi="仿宋" w:eastAsia="仿宋" w:cs="宋体"/>
          <w:color w:val="000000"/>
          <w:kern w:val="0"/>
          <w:sz w:val="32"/>
          <w:szCs w:val="32"/>
          <w:lang w:eastAsia="zh-CN"/>
        </w:rPr>
        <w:t>。</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center"/>
        <w:textAlignment w:val="auto"/>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指除上述“财政拨款收入”“事业收入”“经营收入”等以外的收入。主要是按规定动用的售房收入、存款利息收入等。 </w:t>
      </w:r>
      <w:bookmarkStart w:id="0" w:name="_GoBack"/>
      <w:bookmarkEnd w:id="0"/>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both"/>
        <w:textAlignment w:val="auto"/>
        <w:rPr>
          <w:rFonts w:ascii="仿宋" w:hAnsi="仿宋" w:eastAsia="仿宋" w:cs="仿宋"/>
          <w:sz w:val="32"/>
        </w:rPr>
      </w:pPr>
      <w:r>
        <w:rPr>
          <w:rFonts w:ascii="仿宋" w:hAnsi="仿宋" w:eastAsia="仿宋" w:cs="仿宋"/>
          <w:sz w:val="32"/>
        </w:rPr>
        <w:t xml:space="preserve">作任务而发生的人员支出和公用支出。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3"/>
        <w:jc w:val="both"/>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jc w:val="both"/>
        <w:textAlignment w:val="auto"/>
        <w:rPr>
          <w:rFonts w:ascii="仿宋" w:hAnsi="仿宋" w:eastAsia="仿宋" w:cs="仿宋"/>
          <w:sz w:val="32"/>
        </w:rPr>
      </w:pPr>
    </w:p>
    <w:sectPr>
      <w:headerReference r:id="rId3" w:type="default"/>
      <w:pgSz w:w="11906" w:h="16838"/>
      <w:pgMar w:top="1701"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41D1F"/>
    <w:multiLevelType w:val="singleLevel"/>
    <w:tmpl w:val="A5041D1F"/>
    <w:lvl w:ilvl="0" w:tentative="0">
      <w:start w:val="2"/>
      <w:numFmt w:val="chineseCounting"/>
      <w:suff w:val="nothing"/>
      <w:lvlText w:val="%1、"/>
      <w:lvlJc w:val="left"/>
      <w:rPr>
        <w:rFonts w:hint="eastAsia"/>
      </w:rPr>
    </w:lvl>
  </w:abstractNum>
  <w:abstractNum w:abstractNumId="1">
    <w:nsid w:val="0BD6E6BB"/>
    <w:multiLevelType w:val="singleLevel"/>
    <w:tmpl w:val="0BD6E6BB"/>
    <w:lvl w:ilvl="0" w:tentative="0">
      <w:start w:val="3"/>
      <w:numFmt w:val="chineseCounting"/>
      <w:suff w:val="nothing"/>
      <w:lvlText w:val="（%1）"/>
      <w:lvlJc w:val="left"/>
      <w:pPr>
        <w:ind w:left="-320"/>
      </w:pPr>
      <w:rPr>
        <w:rFonts w:hint="eastAsia"/>
      </w:rPr>
    </w:lvl>
  </w:abstractNum>
  <w:abstractNum w:abstractNumId="2">
    <w:nsid w:val="2282A242"/>
    <w:multiLevelType w:val="singleLevel"/>
    <w:tmpl w:val="2282A242"/>
    <w:lvl w:ilvl="0" w:tentative="0">
      <w:start w:val="2"/>
      <w:numFmt w:val="chineseCounting"/>
      <w:suff w:val="nothing"/>
      <w:lvlText w:val="%1、"/>
      <w:lvlJc w:val="left"/>
      <w:rPr>
        <w:rFonts w:hint="eastAsia"/>
      </w:rPr>
    </w:lvl>
  </w:abstractNum>
  <w:abstractNum w:abstractNumId="3">
    <w:nsid w:val="5FE521EC"/>
    <w:multiLevelType w:val="singleLevel"/>
    <w:tmpl w:val="5FE521EC"/>
    <w:lvl w:ilvl="0" w:tentative="0">
      <w:start w:val="4"/>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xNTk5NjQ3MWU4ZDJiODY2ZDFhYTY0OGY5YWI4YTkifQ=="/>
  </w:docVars>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17F508C"/>
    <w:rsid w:val="041558CB"/>
    <w:rsid w:val="0BCA7826"/>
    <w:rsid w:val="0D0634EB"/>
    <w:rsid w:val="163E4CE1"/>
    <w:rsid w:val="177E637B"/>
    <w:rsid w:val="1A5C2645"/>
    <w:rsid w:val="1A6A3368"/>
    <w:rsid w:val="1F882121"/>
    <w:rsid w:val="1FC17B1A"/>
    <w:rsid w:val="21E577FC"/>
    <w:rsid w:val="24051FAD"/>
    <w:rsid w:val="25A12C95"/>
    <w:rsid w:val="28E41A8F"/>
    <w:rsid w:val="310B7A50"/>
    <w:rsid w:val="34D23C29"/>
    <w:rsid w:val="389938B1"/>
    <w:rsid w:val="3B0F4AD5"/>
    <w:rsid w:val="3B5A4FB4"/>
    <w:rsid w:val="3B64758D"/>
    <w:rsid w:val="3E2D6A31"/>
    <w:rsid w:val="40C22EB9"/>
    <w:rsid w:val="417E45BD"/>
    <w:rsid w:val="44B63340"/>
    <w:rsid w:val="492C1B32"/>
    <w:rsid w:val="4A9045AF"/>
    <w:rsid w:val="4B535E72"/>
    <w:rsid w:val="4C3B4ABA"/>
    <w:rsid w:val="4FAB37B6"/>
    <w:rsid w:val="548775B1"/>
    <w:rsid w:val="54B06961"/>
    <w:rsid w:val="5A060B95"/>
    <w:rsid w:val="5AC2654B"/>
    <w:rsid w:val="5C3D3592"/>
    <w:rsid w:val="62F62147"/>
    <w:rsid w:val="63C416EC"/>
    <w:rsid w:val="642B372F"/>
    <w:rsid w:val="64BE33B8"/>
    <w:rsid w:val="6DF043B7"/>
    <w:rsid w:val="781A2CCB"/>
    <w:rsid w:val="7D4B27A9"/>
    <w:rsid w:val="7D501BAC"/>
    <w:rsid w:val="7DAB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420" w:leftChars="200"/>
    </w:pPr>
    <w:rPr>
      <w:rFonts w:ascii="Calibri" w:hAnsi="Calibri" w:eastAsia="宋体"/>
      <w:szCs w:val="24"/>
      <w:u w:val="none"/>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customStyle="1"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7138</Words>
  <Characters>8157</Characters>
  <Lines>29</Lines>
  <Paragraphs>8</Paragraphs>
  <TotalTime>18</TotalTime>
  <ScaleCrop>false</ScaleCrop>
  <LinksUpToDate>false</LinksUpToDate>
  <CharactersWithSpaces>8280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刘常荣</cp:lastModifiedBy>
  <cp:lastPrinted>2022-08-31T09:19:00Z</cp:lastPrinted>
  <dcterms:modified xsi:type="dcterms:W3CDTF">2022-09-01T02:17:40Z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ABB7B4606C344EF1BCA780ABFA2EA666</vt:lpwstr>
  </property>
</Properties>
</file>