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6D" w:rsidRDefault="00C71EA1">
      <w:pPr>
        <w:pStyle w:val="2"/>
        <w:ind w:leftChars="0" w:left="0" w:firstLineChars="0" w:firstLine="0"/>
        <w:rPr>
          <w:rFonts w:ascii="黑体" w:eastAsia="黑体" w:hAnsi="黑体" w:cs="黑体"/>
          <w:sz w:val="32"/>
          <w:szCs w:val="32"/>
        </w:rPr>
      </w:pPr>
      <w:r>
        <w:rPr>
          <w:rFonts w:ascii="黑体" w:eastAsia="黑体" w:hAnsi="黑体" w:cs="黑体" w:hint="eastAsia"/>
          <w:sz w:val="32"/>
          <w:szCs w:val="32"/>
        </w:rPr>
        <w:t>附件</w:t>
      </w:r>
    </w:p>
    <w:p w:rsidR="00C5616D" w:rsidRDefault="00C71EA1">
      <w:pPr>
        <w:pStyle w:val="2"/>
        <w:ind w:leftChars="0" w:left="0"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沅江市行政审批中介服务事项清单（2022年版）</w:t>
      </w:r>
    </w:p>
    <w:p w:rsidR="00C5616D" w:rsidRDefault="00C5616D">
      <w:pPr>
        <w:pStyle w:val="2"/>
        <w:ind w:leftChars="0" w:left="0" w:firstLineChars="0" w:firstLine="0"/>
      </w:pPr>
    </w:p>
    <w:tbl>
      <w:tblPr>
        <w:tblW w:w="15200" w:type="dxa"/>
        <w:tblInd w:w="-549" w:type="dxa"/>
        <w:tblLayout w:type="fixed"/>
        <w:tblLook w:val="04A0"/>
      </w:tblPr>
      <w:tblGrid>
        <w:gridCol w:w="581"/>
        <w:gridCol w:w="1159"/>
        <w:gridCol w:w="1637"/>
        <w:gridCol w:w="1172"/>
        <w:gridCol w:w="1064"/>
        <w:gridCol w:w="1091"/>
        <w:gridCol w:w="1123"/>
        <w:gridCol w:w="2155"/>
        <w:gridCol w:w="1104"/>
        <w:gridCol w:w="1118"/>
        <w:gridCol w:w="1146"/>
        <w:gridCol w:w="968"/>
        <w:gridCol w:w="882"/>
      </w:tblGrid>
      <w:tr w:rsidR="00C5616D">
        <w:trPr>
          <w:cantSplit/>
          <w:trHeight w:val="76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序号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中介服务事项名称</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对应行政审批</w:t>
            </w:r>
            <w:r>
              <w:rPr>
                <w:rFonts w:ascii="黑体" w:eastAsia="黑体" w:hAnsi="宋体" w:cs="黑体" w:hint="eastAsia"/>
                <w:color w:val="000000" w:themeColor="text1"/>
                <w:kern w:val="0"/>
                <w:szCs w:val="21"/>
              </w:rPr>
              <w:br/>
              <w:t>事项名称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行政审批事项编码</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行政审批事项类型</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中介服务层级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对应行政审批实施机关</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实施要求</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服务时限</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收费标准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中介机构提供的服务类型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服务结果</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黑体" w:eastAsia="黑体" w:hAnsi="宋体" w:cs="黑体"/>
                <w:color w:val="000000" w:themeColor="text1"/>
                <w:szCs w:val="21"/>
              </w:rPr>
            </w:pPr>
            <w:r>
              <w:rPr>
                <w:rFonts w:ascii="黑体" w:eastAsia="黑体" w:hAnsi="宋体" w:cs="黑体" w:hint="eastAsia"/>
                <w:color w:val="000000" w:themeColor="text1"/>
                <w:kern w:val="0"/>
                <w:szCs w:val="21"/>
              </w:rPr>
              <w:t>备 注</w:t>
            </w:r>
          </w:p>
        </w:tc>
      </w:tr>
      <w:tr w:rsidR="00C5616D">
        <w:trPr>
          <w:cantSplit/>
          <w:trHeight w:val="9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项目申请报告编制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企业投资项目核准</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00010400100Y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发改局</w:t>
            </w:r>
            <w:proofErr w:type="gram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项目申请报告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工改中介事项（湘</w:t>
            </w:r>
            <w:proofErr w:type="gramStart"/>
            <w:r>
              <w:rPr>
                <w:rStyle w:val="font11"/>
                <w:rFonts w:hAnsi="宋体" w:hint="default"/>
                <w:color w:val="000000" w:themeColor="text1"/>
              </w:rPr>
              <w:t>审改办</w:t>
            </w:r>
            <w:proofErr w:type="gramEnd"/>
            <w:r>
              <w:rPr>
                <w:rStyle w:val="font11"/>
                <w:rFonts w:hAnsi="宋体" w:hint="default"/>
                <w:color w:val="000000" w:themeColor="text1"/>
              </w:rPr>
              <w:t>发〔</w:t>
            </w:r>
            <w:r>
              <w:rPr>
                <w:rStyle w:val="font31"/>
                <w:rFonts w:eastAsia="仿宋_GB2312"/>
                <w:color w:val="000000" w:themeColor="text1"/>
              </w:rPr>
              <w:t>2021</w:t>
            </w:r>
            <w:r>
              <w:rPr>
                <w:rStyle w:val="font11"/>
                <w:rFonts w:hAnsi="宋体" w:hint="default"/>
                <w:color w:val="000000" w:themeColor="text1"/>
              </w:rPr>
              <w:t>〕</w:t>
            </w:r>
            <w:r>
              <w:rPr>
                <w:rStyle w:val="font31"/>
                <w:rFonts w:eastAsia="仿宋_GB2312"/>
                <w:color w:val="000000" w:themeColor="text1"/>
              </w:rPr>
              <w:t>8</w:t>
            </w:r>
            <w:r>
              <w:rPr>
                <w:rStyle w:val="font11"/>
                <w:rFonts w:hAnsi="宋体" w:hint="default"/>
                <w:color w:val="000000" w:themeColor="text1"/>
              </w:rPr>
              <w:t>号已发文，下同）</w:t>
            </w:r>
          </w:p>
        </w:tc>
      </w:tr>
      <w:tr w:rsidR="00C5616D">
        <w:trPr>
          <w:cantSplit/>
          <w:trHeight w:val="106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项目评估</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政府投资项目建议书审批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431004129W00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发改局</w:t>
            </w:r>
            <w:proofErr w:type="gramEnd"/>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审批部门委托符合条件的中介机构实施。</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政府采购价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工程咨询</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项目评估报告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614"/>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政府投资项目可行性研究报告审批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431004129W00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r>
      <w:tr w:rsidR="00C5616D">
        <w:trPr>
          <w:cantSplit/>
          <w:trHeight w:val="94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企业投资项目核准</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00010400100Y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政府投资项目可行性研究报告编制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政府投资项目可行性研究报告审批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431004129W00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发改局</w:t>
            </w:r>
            <w:proofErr w:type="gram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可行性研究报告书</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政府投资项目概算编制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政府投资项目初步设计概算审批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431004110W00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发改局</w:t>
            </w:r>
            <w:proofErr w:type="gram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政府投资项目概算报告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76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政府投资项目概算评审</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政府投资项目初步设计概算审批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431004110W00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发改局</w:t>
            </w:r>
            <w:proofErr w:type="gram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审批部门委托符合条件的中介机构实施。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10</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政府采购价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政府投资项目概算评审报告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项目建议书编制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权限内政府投资项目审批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431004129W00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发改局</w:t>
            </w:r>
            <w:proofErr w:type="gram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项目建议书报告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财务清算报告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实施中等及中等以下学历教育、学前教育、自学考试助学及其他文化教育的学校设立、变更和终止审批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000105003000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沅江市教育局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20</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会计事务所服务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财务清算报告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704"/>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验资报告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实施中等及中等以下学历教育、学前教育、自学考试助学及其他文化教育的学校设立、变更和终止审批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000105003000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沅江市教育局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10</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会计事务所服务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验资报告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468"/>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体格检查</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教师资格认定</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000</w:t>
            </w:r>
            <w:r>
              <w:rPr>
                <w:rFonts w:ascii="Times New Roman" w:eastAsia="宋体" w:hAnsi="Times New Roman" w:cs="Times New Roman"/>
                <w:color w:val="000000" w:themeColor="text1"/>
                <w:kern w:val="0"/>
                <w:szCs w:val="21"/>
              </w:rPr>
              <w:t>105013000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沅江市教育局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参加认定当年在教师资格认定机构指定的县级以上医院体检合格。</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0.5</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政府指导价（幼儿园教师资格体检230元，其他180元。）</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职业卫生技术服务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体格检查报告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14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10</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出具机动车技术安全检验报告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机动车检验合格标志核发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000</w:t>
            </w:r>
            <w:r>
              <w:rPr>
                <w:rFonts w:ascii="Times New Roman" w:eastAsia="宋体" w:hAnsi="Times New Roman" w:cs="Times New Roman"/>
                <w:color w:val="000000" w:themeColor="text1"/>
                <w:kern w:val="0"/>
                <w:szCs w:val="21"/>
              </w:rPr>
              <w:t>109037000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沅江市交警大队</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申请人应委托有合法资质的机构进行检测，审批部门不得以任何形式要求申请人必须委托特定中介机构提供服务。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自受理之日起</w:t>
            </w:r>
            <w:r>
              <w:rPr>
                <w:rStyle w:val="font31"/>
                <w:rFonts w:eastAsia="仿宋_GB2312"/>
                <w:color w:val="000000" w:themeColor="text1"/>
              </w:rPr>
              <w:t>1</w:t>
            </w:r>
            <w:r>
              <w:rPr>
                <w:rStyle w:val="font11"/>
                <w:rFonts w:hAnsi="宋体" w:hint="default"/>
                <w:color w:val="000000" w:themeColor="text1"/>
              </w:rPr>
              <w:t>个工作日内</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机动车技术安全检验报告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10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机动车登记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000109036000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203"/>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焰火燃放场地安全评估</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焰火燃放许可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000109024000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沅江市公安局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申请人应委托有合法资质的机构进行检测，审批部门不得以任何形式要求申请人必须委托特定中介机构提供服务。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申请单位在申报许可前自行委托具有资质的单位完成</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安全评价</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焰火燃放场地安全评估报告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44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12</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社会组织法定代表人离任审计</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社会团体成立、变更、注销登记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000111001000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沅江市民政局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市场调节时限</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会计师事务所服务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社会组织法定代表人变更登记的离任审计报告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831"/>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民办非企业单位成立、变更、注销登记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000111003000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96"/>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13</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社会组织注销清算报告审计</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社会团体成立、变更、注销登记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000111001000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沅江市民政局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市场调节时限</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会计师事务所服务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社会组织注销清算报告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479"/>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民办非企业单位成立、变更、注销登记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000111003000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71"/>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14</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社会组织成立、变更登记验资</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社会团体成立、变更、注销登记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000111001000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沅江市民政局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市场调节时限</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会计师事务所服务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社会组织成立登记、社会组织注册资金变更登记的验资报告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39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民办非企业单位成立、变更、注销登记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000111003000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18"/>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基金会成立、变更、注销登记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000111005000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22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对申报单位前一年度财务情况和财务报表进行</w:t>
            </w:r>
            <w:proofErr w:type="gramStart"/>
            <w:r>
              <w:rPr>
                <w:rFonts w:ascii="仿宋_GB2312" w:eastAsia="仿宋_GB2312" w:hAnsi="宋体" w:cs="仿宋_GB2312" w:hint="eastAsia"/>
                <w:color w:val="000000" w:themeColor="text1"/>
                <w:kern w:val="0"/>
                <w:szCs w:val="21"/>
              </w:rPr>
              <w:t>鉴证</w:t>
            </w:r>
            <w:proofErr w:type="gramEnd"/>
            <w:r>
              <w:rPr>
                <w:rFonts w:ascii="仿宋_GB2312" w:eastAsia="仿宋_GB2312" w:hAnsi="宋体" w:cs="仿宋_GB2312" w:hint="eastAsia"/>
                <w:color w:val="000000" w:themeColor="text1"/>
                <w:kern w:val="0"/>
                <w:szCs w:val="21"/>
              </w:rPr>
              <w:t>和审计，并出具报告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非营利组织免税资格认定</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000713001000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行政确认</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沅江市财政局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30</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 w:val="18"/>
                <w:szCs w:val="18"/>
              </w:rPr>
            </w:pPr>
            <w:r>
              <w:rPr>
                <w:rFonts w:ascii="仿宋_GB2312" w:eastAsia="仿宋_GB2312" w:hAnsi="宋体" w:cs="仿宋_GB2312" w:hint="eastAsia"/>
                <w:color w:val="000000" w:themeColor="text1"/>
                <w:kern w:val="0"/>
                <w:sz w:val="18"/>
                <w:szCs w:val="18"/>
              </w:rPr>
              <w:t>详见《湖南省会计师事务所服务收费管理实施办法》的通知(</w:t>
            </w:r>
            <w:proofErr w:type="gramStart"/>
            <w:r>
              <w:rPr>
                <w:rFonts w:ascii="仿宋_GB2312" w:eastAsia="仿宋_GB2312" w:hAnsi="宋体" w:cs="仿宋_GB2312" w:hint="eastAsia"/>
                <w:color w:val="000000" w:themeColor="text1"/>
                <w:kern w:val="0"/>
                <w:sz w:val="18"/>
                <w:szCs w:val="18"/>
              </w:rPr>
              <w:t>湘价服〔2010〕</w:t>
            </w:r>
            <w:proofErr w:type="gramEnd"/>
            <w:r>
              <w:rPr>
                <w:rFonts w:ascii="仿宋_GB2312" w:eastAsia="仿宋_GB2312" w:hAnsi="宋体" w:cs="仿宋_GB2312" w:hint="eastAsia"/>
                <w:color w:val="000000" w:themeColor="text1"/>
                <w:kern w:val="0"/>
                <w:sz w:val="18"/>
                <w:szCs w:val="18"/>
              </w:rPr>
              <w:t>183号)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会计师事务所服务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单位前一年度财务情况和财务报表进行</w:t>
            </w:r>
            <w:proofErr w:type="gramStart"/>
            <w:r>
              <w:rPr>
                <w:rFonts w:ascii="仿宋_GB2312" w:eastAsia="仿宋_GB2312" w:hAnsi="宋体" w:cs="仿宋_GB2312" w:hint="eastAsia"/>
                <w:color w:val="000000" w:themeColor="text1"/>
                <w:kern w:val="0"/>
                <w:szCs w:val="21"/>
              </w:rPr>
              <w:t>鉴证</w:t>
            </w:r>
            <w:proofErr w:type="gramEnd"/>
            <w:r>
              <w:rPr>
                <w:rFonts w:ascii="仿宋_GB2312" w:eastAsia="仿宋_GB2312" w:hAnsi="宋体" w:cs="仿宋_GB2312" w:hint="eastAsia"/>
                <w:color w:val="000000" w:themeColor="text1"/>
                <w:kern w:val="0"/>
                <w:szCs w:val="21"/>
              </w:rPr>
              <w:t>和审计报告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66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财政投资评审</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招标上限值审查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431013014W00</w:t>
            </w:r>
            <w:r>
              <w:rPr>
                <w:rStyle w:val="font71"/>
                <w:rFonts w:hAnsi="Times New Roman" w:hint="default"/>
                <w:color w:val="000000" w:themeColor="text1"/>
              </w:rPr>
              <w:t>（</w:t>
            </w:r>
            <w:r>
              <w:rPr>
                <w:rFonts w:ascii="仿宋_GB2312" w:eastAsia="仿宋_GB2312" w:hAnsi="Times New Roman" w:cs="仿宋_GB2312" w:hint="eastAsia"/>
                <w:color w:val="000000" w:themeColor="text1"/>
                <w:kern w:val="0"/>
                <w:szCs w:val="21"/>
              </w:rPr>
              <w:t>主项</w:t>
            </w:r>
            <w:r>
              <w:rPr>
                <w:rStyle w:val="font71"/>
                <w:rFonts w:hAnsi="Times New Roman" w:hint="default"/>
                <w:color w:val="000000" w:themeColor="text1"/>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沅江市财政局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审批部门委托符合条件的中介机构实施。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17</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政府采购价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工程造价咨询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财政投资评审报告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229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规划现状地形图</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建设项目用地预审和选址意见书核发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000115059000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申请人应委托有合法资质的机构进行编制（审批部门已完成地形测绘的，申请人无需委托编制），审批部门不得以任何形式要求申请人必须委托特定中介机构提供服务。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测绘</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规划现状地形图</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用地预审与规划选址论证报告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建设项目用地预审和选址意见书核发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000115059000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城乡规划编制</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规划选址论证报告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19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地质灾害危险性评估报告编制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建设项目用地预审和选址意见书核发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000115059000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地质灾害危险性评估</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地质灾害危险性评估报告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204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修建性详细规划及建设工程设计方案涉及的日照分析、交通影响评价、经济技术指标复核等技术审查</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建设工程规划类许可证核发（含设计方案审查）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000117011000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5</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政府采购价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城乡规划编制</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技术审查报告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修建性详细规划及建设工程设计方案编制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建设工程规划类许可证核发（含设计方案审查）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000117011000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城乡规划编制、工程设计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修建性详细规划及建设工程设计方案</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22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建设项目压覆重要矿产资源评估报告编制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建设项目用地预审和选址意见书核发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000115059000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城乡规划编制</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建设项目压覆重要矿产资源评估报告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76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出让地价评估（土地评估报告）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建设用地供地审查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000115057000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审批部门委托符合条件的中介机构实施。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政府采购价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土地评估</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出让地价评估报告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立项用地规划许可综合测绘</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建设工程规划类许可证核发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000117011000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测绘</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立项用地规划许可综合测绘报告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76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工程建设许可综合测绘</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建设工程规划类许可证核发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000117011000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建设单位委托有符合条件的中介机构实施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测绘</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工程建设许可综合测绘报告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规划条件核实和土地核</w:t>
            </w:r>
            <w:proofErr w:type="gramStart"/>
            <w:r>
              <w:rPr>
                <w:rFonts w:ascii="仿宋_GB2312" w:eastAsia="仿宋_GB2312" w:hAnsi="宋体" w:cs="仿宋_GB2312" w:hint="eastAsia"/>
                <w:color w:val="000000" w:themeColor="text1"/>
                <w:kern w:val="0"/>
                <w:szCs w:val="21"/>
              </w:rPr>
              <w:t>验</w:t>
            </w:r>
            <w:proofErr w:type="gramEnd"/>
            <w:r>
              <w:rPr>
                <w:rFonts w:ascii="仿宋_GB2312" w:eastAsia="仿宋_GB2312" w:hAnsi="宋体" w:cs="仿宋_GB2312" w:hint="eastAsia"/>
                <w:color w:val="000000" w:themeColor="text1"/>
                <w:kern w:val="0"/>
                <w:szCs w:val="21"/>
              </w:rPr>
              <w:t>测量（含绿化测量、人防测量等）</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建设工程规划条件核实合格证核发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000117049000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申请人应委托有合法资质的机构测量，审批部门不得以任何形式要求申请人必须委托特定中介机构提供服务。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测绘</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工程建设许可综合测绘报告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0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27</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不动产测绘（地籍测绘、房产测绘）</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建设工程规划条件核实合格证核发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000117049000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申请人应委托有合法资质的机构测量，审批部门不得以任何形式要求申请人必须委托特定中介机构提供服务。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地籍测绘市场调节价；房产测绘政府定价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测绘</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不动产测绘</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0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不动产登记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000715001000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行政确认</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02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国有建设用地使用权价格评估</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收回国有土地使用权审核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431015043W00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沅江市自然资源局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审批部门委托符合条件的中介机构实施。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政府采购价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土地评估</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国有建设用地使用权价格评估</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46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29</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施工图设计文件审查（含消防、人防等）</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建设工程质量安全监督手续（含人防工程质量监督手续）办理并核发建筑工程施工许可证</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000117006000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审批部门委托符合条件的中介机构实施。</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13</w:t>
            </w:r>
            <w:r>
              <w:rPr>
                <w:rStyle w:val="font11"/>
                <w:rFonts w:hAnsi="Times New Roman" w:hint="default"/>
                <w:color w:val="000000" w:themeColor="text1"/>
              </w:rPr>
              <w:t>个工作日</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政府采购价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施工图设计文件审查</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施工图设计文件审查情况报告书</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10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房屋建筑和市政基础设施工程施工图设计文件审查情况备案</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001017007000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r>
      <w:tr w:rsidR="00C5616D">
        <w:trPr>
          <w:cantSplit/>
          <w:trHeight w:val="10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特殊建设工程消防设计审查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000117052000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30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招标代理</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建设工程施工招标文件、文件澄清或修改备案</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431017357W00</w:t>
            </w:r>
            <w:r>
              <w:rPr>
                <w:rFonts w:ascii="仿宋_GB2312" w:eastAsia="仿宋_GB2312" w:hAnsi="Times New Roman" w:cs="仿宋_GB2312" w:hint="eastAsia"/>
                <w:color w:val="000000" w:themeColor="text1"/>
                <w:kern w:val="0"/>
                <w:szCs w:val="2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申请人可按要求自行实施或委托有关机构实施，审批部门不得以任何形式要求申请人必须委托特定中介机构提供服务。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工程建设项目招标代理</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招标代理</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排水水质、水量检测报告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市政设施建设类审批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000117020000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沅江市城管局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排水水质、水量检测报告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消防设施检测</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建设工程消防验收</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000117051000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申请人可以自行组织实施或者委托有关机构实施，审批部门不得以任何形式要求申请人必须委托特定中介机构提供服务。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13</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消防技术服务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消防设施检测报告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建设工程质量常规检测</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房屋建筑和市政基础设施工程竣工验收备案</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0001017006000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申请人应委托有合法资质的机构进行检测，审批部门不得以任何形式要求申请人必须委托特定中介机构提供服务。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13</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行业指导价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建设工程质量检测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建设工程质量常规检测报告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34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造价咨询</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最高投标限价（招标控制价）及其成果文件备案</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431017369W00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委托单位与咨询公司合同自行约定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行业指导价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工程造价咨询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招标控制</w:t>
            </w:r>
            <w:proofErr w:type="gramStart"/>
            <w:r>
              <w:rPr>
                <w:rFonts w:ascii="仿宋_GB2312" w:eastAsia="仿宋_GB2312" w:hAnsi="宋体" w:cs="仿宋_GB2312" w:hint="eastAsia"/>
                <w:color w:val="000000" w:themeColor="text1"/>
                <w:kern w:val="0"/>
                <w:szCs w:val="21"/>
              </w:rPr>
              <w:t>价成果</w:t>
            </w:r>
            <w:proofErr w:type="gramEnd"/>
            <w:r>
              <w:rPr>
                <w:rFonts w:ascii="仿宋_GB2312" w:eastAsia="仿宋_GB2312" w:hAnsi="宋体" w:cs="仿宋_GB2312" w:hint="eastAsia"/>
                <w:color w:val="000000" w:themeColor="text1"/>
                <w:kern w:val="0"/>
                <w:szCs w:val="21"/>
              </w:rPr>
              <w:t>文件</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建设项目附属绿化工程设计</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园林绿化工程（</w:t>
            </w:r>
            <w:proofErr w:type="gramStart"/>
            <w:r>
              <w:rPr>
                <w:rFonts w:ascii="仿宋_GB2312" w:eastAsia="仿宋_GB2312" w:hAnsi="宋体" w:cs="仿宋_GB2312" w:hint="eastAsia"/>
                <w:color w:val="000000" w:themeColor="text1"/>
                <w:kern w:val="0"/>
                <w:szCs w:val="21"/>
              </w:rPr>
              <w:t>含工程</w:t>
            </w:r>
            <w:proofErr w:type="gramEnd"/>
            <w:r>
              <w:rPr>
                <w:rFonts w:ascii="仿宋_GB2312" w:eastAsia="仿宋_GB2312" w:hAnsi="宋体" w:cs="仿宋_GB2312" w:hint="eastAsia"/>
                <w:color w:val="000000" w:themeColor="text1"/>
                <w:kern w:val="0"/>
                <w:szCs w:val="21"/>
              </w:rPr>
              <w:t>建设项目附属绿化工程）设计方案审查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431017001W00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申请人应委托有关机构进行设计，审批部门不得以任何形式要求申请人必须委托特定中介机构提供服务。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设计方案</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验资报告、资产评估报告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民办职业培训学校设立、分立、合并、变更及终止审批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00011400300Y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人社局</w:t>
            </w:r>
            <w:proofErr w:type="gram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会计师事务所服务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验资报告、资产评估报告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审计报告、资产评估报告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民办职业培训学校设立、分立、合并、变更及终止审批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00011400300Y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人社局</w:t>
            </w:r>
            <w:proofErr w:type="gram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会计师事务所服务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审计报告、资产评估报告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38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建设项目环境影响报告书（表）编制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建设项目环境影响评价审批（海洋工程、核与辐射类除外）</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000116055000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益阳市生态环境局沅江分局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建设项目环境影响评价</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环境影响报告书（表）</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入河排污口设置论证报告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建设项目环境影响评价审批（</w:t>
            </w:r>
            <w:proofErr w:type="gramStart"/>
            <w:r>
              <w:rPr>
                <w:rFonts w:ascii="仿宋_GB2312" w:eastAsia="仿宋_GB2312" w:hAnsi="宋体" w:cs="仿宋_GB2312" w:hint="eastAsia"/>
                <w:color w:val="000000" w:themeColor="text1"/>
                <w:kern w:val="0"/>
                <w:szCs w:val="21"/>
              </w:rPr>
              <w:t>含涉及</w:t>
            </w:r>
            <w:proofErr w:type="gramEnd"/>
            <w:r>
              <w:rPr>
                <w:rFonts w:ascii="仿宋_GB2312" w:eastAsia="仿宋_GB2312" w:hAnsi="宋体" w:cs="仿宋_GB2312" w:hint="eastAsia"/>
                <w:color w:val="000000" w:themeColor="text1"/>
                <w:kern w:val="0"/>
                <w:szCs w:val="21"/>
              </w:rPr>
              <w:t>江河、湖泊新建、改建或者扩大排污口审核）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000116055000(</w:t>
            </w:r>
            <w:r>
              <w:rPr>
                <w:rStyle w:val="font81"/>
                <w:rFonts w:hint="default"/>
                <w:color w:val="000000" w:themeColor="text1"/>
              </w:rPr>
              <w:t>主项</w:t>
            </w:r>
            <w:r>
              <w:rPr>
                <w:rStyle w:val="font31"/>
                <w:rFonts w:eastAsia="宋体"/>
                <w:color w:val="000000" w:themeColor="text1"/>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益阳市生态环境局沅江分局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建设项目环境影响评价</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入河排污口设置论证报告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跨越、穿越高速公路修建桥梁、渡槽或者架设、埋设管线等设施审批咨询</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跨越、穿越公路修建桥梁、渡槽或者架设、埋设管线（道）、电缆等设施审批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000118031000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20</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政府采购价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审批咨询报告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公路、水运工程设计文件审查</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公路水运工程建设项目设计文件审批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000118027000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申请人应委托有合法资质的机构进行审查，审批部门不得以任何形式要求申请人必须委托特定中介机构提供服务。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公路、水运工程设计文件审查报告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42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出具老码头评估合格检测报告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港口经营许可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000118018000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公路水运工程质量检测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老码头评估合格检测报告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出具建设项目安全条件论证报告（涉及危险化学品的提供）</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新建、改建、扩建从事港口危险货物作业的建设项目安全条件审查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000118026000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安全评价</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安全条件论证报告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出具教练场面积证明</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机动车驾驶员培训许可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000118021000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测绘</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教练场面积证明</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出具道路运输车辆综合性能检测结果和技术等级评定结论</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车辆运营证核发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000118023000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申请人应委托有合法资质的机构进行检测，审批部门不得以任何形式要求申请人必须委托特定中介机构提供服务。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道路运输车辆综合性能检测结果和技术等级评定结论</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04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46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出具道路运输车辆卫星定位系统监控平台标准符合性技术审查检测报告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道路运输企业新建、变更卫星定位监控平台以及提供道路运输车辆动态监控社会化服务的备案</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431018084W00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道路运输车辆卫星定位系统监控平台标准符合性技术审查检测报告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02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47</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出具车辆技术等级评定结论和客车类型等级评定结果</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营运客车类型等级评定</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000718011000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申请人应委托有合法资质的机构进行检测，审批部门不得以任何形式要求申请人必须委托特定中介机构提供服务。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车辆技术等级评定结论和客车类型等级评定报告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84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车辆运营证核发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000118023000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145"/>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确认特定时段开行包车或者加班车资质</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000718010000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行政确认</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53"/>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道路运输营运车辆年度定期审验</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430718050W00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行政确认</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2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48</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出具车辆技术等级评定结论</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放射性物品道路运输经营许可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000118036000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申请人应委托有合法资质的机构进行检测，审批部门不得以任何形式要求申请人必须委托特定中介机构提供服务。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车辆技术等级评定结论</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84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危险货物运输经营许可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000118037000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08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道路货运经营许可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000118017000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18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49</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公路水运工程造价咨询</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公路水运工程建设项目设计文件审批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000118027000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申请人应委托有合法资质的机构进行咨询，审批部门不得以任何形式要求申请人必须委托特定中介机构提供服务。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工程造价咨询</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公路水运工程造价咨询评估报告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8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公路建设项目竣工验收</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000118058000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90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水运工程建设项目竣工验收</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000118057000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超限运输车辆行驶公路通行、加固、改造方案制定</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公路超限运输许可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000118006000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技术审查咨询报告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0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51</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出具保障公路、公路附属设施质量和安全措施的技术评价报告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在公路增设或改造平面交叉道口审批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000118008000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保障公路、公路附属设施质量和安全措施的技术评价报告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13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设置</w:t>
            </w:r>
            <w:proofErr w:type="gramStart"/>
            <w:r>
              <w:rPr>
                <w:rFonts w:ascii="仿宋_GB2312" w:eastAsia="仿宋_GB2312" w:hAnsi="宋体" w:cs="仿宋_GB2312" w:hint="eastAsia"/>
                <w:color w:val="000000" w:themeColor="text1"/>
                <w:kern w:val="0"/>
                <w:szCs w:val="21"/>
              </w:rPr>
              <w:t>非公路</w:t>
            </w:r>
            <w:proofErr w:type="gramEnd"/>
            <w:r>
              <w:rPr>
                <w:rFonts w:ascii="仿宋_GB2312" w:eastAsia="仿宋_GB2312" w:hAnsi="宋体" w:cs="仿宋_GB2312" w:hint="eastAsia"/>
                <w:color w:val="000000" w:themeColor="text1"/>
                <w:kern w:val="0"/>
                <w:szCs w:val="21"/>
              </w:rPr>
              <w:t>标志审批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000118009000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08"/>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公路建设项目施工许可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000118012000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203"/>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维修检测设备及计量设备检定合格证明</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机动车维修经营备案</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431018170W00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其他行政权力</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维修检测设备及计量设备检定合格证明</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机动车维修经营备案</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71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出具工程质量检测意见、鉴定报告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公路、水运工程交竣工质量鉴定</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430718051W00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行政确认</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审批部门委托符合条件的规划编制机构实施。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公路水运工程质量检测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工程质量检测意见、鉴定报告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705"/>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54</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出具罐式专用车辆的罐体检测合格证或者检测报告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车辆运营证核发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000118023000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罐式专用车辆的罐体检测合格证或者检测报告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9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道路运输营运车辆年度定期审验</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430718050W00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行政确认</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601"/>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危险货物运输经营许可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000118037000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6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公路桥梁结构荷载验算报告编制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公路超限运输许可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000118006000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公路桥梁结构荷载验算报告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86"/>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56</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涉及公路（含高速公路）施工许可技术安全综合性审查</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公路建设项目施工许可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000118012000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申请人应委托有合法资质的机构进行审查，审批部门不得以任何形式要求申请人必须委托特定中介机构提供服务。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涉及公路（含高速公路）施工许可技术安全综合性审查报告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295"/>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跨越、穿越公路修建桥梁、渡槽或者架设、埋设管道、电缆等设施，及在公路用地范围内架设、埋设管线、电缆等设施，或者利用公路桥梁、公路隧道、涵洞铺设电缆等设施许可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000118031000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权限内公路、水运工程变更设计文件审查</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公路水运工程建设项目设计文件审批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000118027000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申请人应委托有合法资质的机构进行审查，审批部门不得以任何形式要求申请人必须委托特定中介机构提供服务。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工程设计、工程咨询、工程勘察</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权限内公路、水运工程变更设计文件审查报告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58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交通建设项目造价审查咨询</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公路水运工程建设项目设计文件审批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000118027000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申请人应委托有合法资质的机构进行咨询，审批部门不得以任何形式要求申请人必须委托特定中介机构提供服务。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工程造价咨询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交通建设项目造价审查报告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港口建设项目使用非深水岸线合理性分析评估报告编制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建设港口设施使用非深水岸线审批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000118004000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港口建设项目使用非深水岸线合理性分析评估报告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90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60</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高速公路建设项目竣（交）工验收质量鉴定</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公路建设项目施工许可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000118012000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审批部门委托符合条件的中介机构实施。</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公路水运工程试验检测</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验收质量鉴定报告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90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公路建设项目竣工验收</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000118058000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9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国家重点公路建设项目竣工验收</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000118059000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7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61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港口危险货物安全设施设计审查咨询</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港口危险货物作业的建设项目安全设施设计审查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000118049000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沅江市交通运输局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审批部门委托符合条件的中介机构实施。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省级港口危险货物安全设施设计审查报告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生产建设项目水土保持方案编制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生产建设项目水土保持方案审批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000119012000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水土保持方案编制</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生产建设项目水土保持方案</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建设项目水资源论证报告书编制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取水许可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000119001000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水资源论证</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建设项目水资源论证报告书（表）</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洪水影响评价报告编制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洪水影响评价审批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000119010000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洪水影响评价报告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65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防洪补救补偿措施设计报告编制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洪水影响评价审批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000119010000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防洪补救补偿措施设计报告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204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占用农业灌溉水源、灌排工程设施补偿替代方案编制或经济补偿方案评估</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占用农业灌溉水源、灌排工程设施审批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000119016000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占用农业灌溉水源、灌排工程设施补偿替代方案编制或经济补偿方案</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232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生产建设项目水土保持设施验收报告编制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生产建设项目水土保持方案审批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000119012000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合同约定</w:t>
            </w:r>
            <w:r>
              <w:rPr>
                <w:rFonts w:ascii="方正隶书_GBK" w:eastAsia="方正隶书_GBK" w:hAnsi="方正隶书_GBK" w:cs="方正隶书_GBK"/>
                <w:color w:val="000000" w:themeColor="text1"/>
                <w:kern w:val="0"/>
                <w:szCs w:val="21"/>
              </w:rPr>
              <w:t>〔</w:t>
            </w:r>
            <w:r>
              <w:rPr>
                <w:rStyle w:val="font11"/>
                <w:rFonts w:hAnsi="宋体" w:hint="default"/>
                <w:color w:val="000000" w:themeColor="text1"/>
              </w:rPr>
              <w:t>一般报告书</w:t>
            </w:r>
            <w:r>
              <w:rPr>
                <w:rStyle w:val="font31"/>
                <w:rFonts w:eastAsia="仿宋_GB2312"/>
                <w:color w:val="000000" w:themeColor="text1"/>
              </w:rPr>
              <w:t>20</w:t>
            </w:r>
            <w:r>
              <w:rPr>
                <w:rStyle w:val="font11"/>
                <w:rFonts w:hAnsi="宋体" w:hint="default"/>
                <w:color w:val="000000" w:themeColor="text1"/>
              </w:rPr>
              <w:t>个工作日内，承诺制（报告表）</w:t>
            </w:r>
            <w:r>
              <w:rPr>
                <w:rStyle w:val="font31"/>
                <w:rFonts w:eastAsia="仿宋_GB2312"/>
                <w:color w:val="000000" w:themeColor="text1"/>
              </w:rPr>
              <w:t>10</w:t>
            </w:r>
            <w:r>
              <w:rPr>
                <w:rStyle w:val="font11"/>
                <w:rFonts w:hAnsi="宋体" w:hint="default"/>
                <w:color w:val="000000" w:themeColor="text1"/>
              </w:rPr>
              <w:t>个工作日内。</w:t>
            </w:r>
            <w:r>
              <w:rPr>
                <w:rFonts w:ascii="方正隶书_GBK" w:eastAsia="方正隶书_GBK" w:hAnsi="方正隶书_GBK" w:cs="方正隶书_GBK"/>
                <w:color w:val="000000" w:themeColor="text1"/>
                <w:kern w:val="0"/>
                <w:szCs w:val="21"/>
              </w:rPr>
              <w:t>〕</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水土保持方案编制</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生产建设项目水土保持设施验收报告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68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水库大坝、水闸安全鉴定报告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权限内水库大坝、水闸安全鉴定的审定</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430719007W00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行政确认</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合同约定（一般</w:t>
            </w:r>
            <w:r>
              <w:rPr>
                <w:rStyle w:val="font31"/>
                <w:rFonts w:eastAsia="仿宋_GB2312"/>
                <w:color w:val="000000" w:themeColor="text1"/>
              </w:rPr>
              <w:t>90</w:t>
            </w:r>
            <w:r>
              <w:rPr>
                <w:rStyle w:val="font11"/>
                <w:rFonts w:hAnsi="宋体" w:hint="default"/>
                <w:color w:val="000000" w:themeColor="text1"/>
              </w:rPr>
              <w:t>个工作日内）</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工程勘察、工程设计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水库大坝、水闸安全鉴定报告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水利基建项目初步设计报告编制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水利基建项目初步设计文件审批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000119002000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合同约定（一般</w:t>
            </w:r>
            <w:r>
              <w:rPr>
                <w:rStyle w:val="font31"/>
                <w:rFonts w:eastAsia="仿宋_GB2312"/>
                <w:color w:val="000000" w:themeColor="text1"/>
              </w:rPr>
              <w:t>90</w:t>
            </w:r>
            <w:r>
              <w:rPr>
                <w:rStyle w:val="font11"/>
                <w:rFonts w:hAnsi="宋体" w:hint="default"/>
                <w:color w:val="000000" w:themeColor="text1"/>
              </w:rPr>
              <w:t>个工作日内）</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水利基建项目初步设计报告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70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水工程建设规划同意书论证报告编制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水工程建设规划同意书审核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000119003000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合同约定（一般</w:t>
            </w:r>
            <w:r>
              <w:rPr>
                <w:rStyle w:val="font31"/>
                <w:rFonts w:eastAsia="仿宋_GB2312"/>
                <w:color w:val="000000" w:themeColor="text1"/>
              </w:rPr>
              <w:t>90</w:t>
            </w:r>
            <w:r>
              <w:rPr>
                <w:rStyle w:val="font11"/>
                <w:rFonts w:hAnsi="宋体" w:hint="default"/>
                <w:color w:val="000000" w:themeColor="text1"/>
              </w:rPr>
              <w:t>个工作日内）</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工程咨询</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水工程建设规划同意书论证报告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78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71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权限内洪泛区、蓄滞洪区非防洪建设项目洪水影响评价报告编制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权限内洪泛区、蓄滞洪区非防洪建设项目洪水影响评价</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000119010000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沅江市水利局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水文、水资源调查评价</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权限内洪泛区、蓄滞洪区非防洪建设项目洪水影响评价报告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72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职业病危害放射防护预评价报告编制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医疗机构放射性职业病危害建设项目预评价报告审核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000123023000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沅江市卫生健康局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放射卫生技术服务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职业病危害放射防护预评价报告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73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游泳池水质检测报告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公共场所卫生许可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000123020000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沅江市卫生健康局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游泳池水质检测报告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74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公共场所卫生检测报告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公共场所卫生许可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000123020000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沅江市卫生健康局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公共场所卫生检测报告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75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生活饮用水水质检测报告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饮用水供水单位卫生许可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000123018000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沅江市卫生健康局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生活饮用水水质检测报告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2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76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放射卫生防护检测与评价报告编制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放射源诊疗技术和医用辐射机构许可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000123022000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沅江市卫生健康局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放射卫生技术服务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放射卫生防护检测与评价报告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42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77</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职业病危害放射防护控制效果评价报告编制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放射源诊疗技术和医用辐射机构许可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000123022000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沅江市卫生健康局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放射卫生技术服务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职业病危害放射防护控制效果评价报告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661"/>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医疗机构放射性职业病危害建设项目竣工验收</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000123029000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6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78</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职业健康检查评价报告编制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放射医疗工作人员证核发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000723011000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行政确认</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沅江市卫生健康局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放射卫生技术服务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职业健康检查评价报告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39"/>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放射源诊疗技术和医用辐射机构许可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000123022000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0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79</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个人剂量监测评价报告编制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放射医疗工作人员证核发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000723011000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行政确认</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沅江市卫生健康局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放射卫生技术服务</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个人剂量监测评价报告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20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放射源诊疗技术和医用辐射机构许可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000123022000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312"/>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80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安全设施设计编制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建设项目安全设施设计审查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00012503700Y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沅江市应急管理局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安全设施设计报告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18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81</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安全预评价报告编制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建设项目安全设施设计审查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00012503700Y</w:t>
            </w:r>
            <w:r>
              <w:rPr>
                <w:rStyle w:val="font11"/>
                <w:rFonts w:hAnsi="Times New Roman" w:hint="default"/>
                <w:color w:val="000000" w:themeColor="text1"/>
              </w:rPr>
              <w:t>（主项）</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沅江市应急管理局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安全评价</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安全预评价报告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0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危险化学品建设项目安全条件审查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000125039000</w:t>
            </w:r>
            <w:r>
              <w:rPr>
                <w:rStyle w:val="font11"/>
                <w:rFonts w:hAnsi="Times New Roman" w:hint="default"/>
                <w:color w:val="000000" w:themeColor="text1"/>
              </w:rPr>
              <w:t>（主项）</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r>
      <w:tr w:rsidR="00C5616D">
        <w:trPr>
          <w:cantSplit/>
          <w:trHeight w:val="2107"/>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82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生产、储存烟花爆竹的建设项目安全预评价报告编制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生产、储存烟花爆竹建设项目安全设施设计审查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000125037013</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沅江市应急管理局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30</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安全评价</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生产、储存烟花爆竹的建设项目安全预评价报告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00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83</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危险化学品生产企业安全评价报告编制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危险化学品经营许可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000125045000</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沅江市应急管理局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现场整改符合要求、资料齐全的情况下</w:t>
            </w:r>
            <w:r>
              <w:rPr>
                <w:rStyle w:val="font31"/>
                <w:rFonts w:eastAsia="仿宋_GB2312"/>
                <w:color w:val="000000" w:themeColor="text1"/>
              </w:rPr>
              <w:t>20</w:t>
            </w:r>
            <w:r>
              <w:rPr>
                <w:rStyle w:val="font11"/>
                <w:rFonts w:hAnsi="宋体" w:hint="default"/>
                <w:color w:val="000000" w:themeColor="text1"/>
              </w:rPr>
              <w:t>个工作日</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安全评价</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危险化学品安全评价报告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0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危险化学品生产企业安全生产许可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000125036005</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78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危险化学品安全使用许可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000125042000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84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生产安全事故应急预案评审</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危险化学品经营许可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000125045000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沅江市应急管理局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30</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安全评价</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生产安全事故应急预案评审</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85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金属与非金属矿山坑探工程安全专篇编制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矿山、金属冶炼建设项目和用于生产、储存危险物品的建设项目的安全设施设计审查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00012503700Y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沅江市应急管理局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金属与非金属矿山坑探工程安全专篇</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86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设立典当公司的验资证明</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设立典当行及分支机构审批（设立、变更、注销）</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000155001000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沅江市政府金融办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会计师事务所服务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验资报告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87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拟建机构或设施对自然保护区自然资源、自然生态系统和主要保护对象影响评价</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建设项目使用林地</w:t>
            </w:r>
            <w:r>
              <w:rPr>
                <w:rStyle w:val="font61"/>
                <w:rFonts w:hAnsi="宋体" w:hint="default"/>
                <w:color w:val="000000" w:themeColor="text1"/>
              </w:rPr>
              <w:t>（</w:t>
            </w:r>
            <w:proofErr w:type="gramStart"/>
            <w:r>
              <w:rPr>
                <w:rStyle w:val="font61"/>
                <w:rFonts w:hAnsi="宋体" w:hint="default"/>
                <w:color w:val="000000" w:themeColor="text1"/>
              </w:rPr>
              <w:t>含临时</w:t>
            </w:r>
            <w:proofErr w:type="gramEnd"/>
            <w:r>
              <w:rPr>
                <w:rStyle w:val="font61"/>
                <w:rFonts w:hAnsi="宋体" w:hint="default"/>
                <w:color w:val="000000" w:themeColor="text1"/>
              </w:rPr>
              <w:t>使用）</w:t>
            </w:r>
            <w:r>
              <w:rPr>
                <w:rStyle w:val="font71"/>
                <w:rFonts w:hAnsi="宋体" w:hint="default"/>
                <w:color w:val="000000" w:themeColor="text1"/>
              </w:rPr>
              <w:t>及在森林和野生动物类型自然保护区</w:t>
            </w:r>
            <w:r>
              <w:rPr>
                <w:rStyle w:val="font61"/>
                <w:rFonts w:hAnsi="宋体" w:hint="default"/>
                <w:color w:val="000000" w:themeColor="text1"/>
              </w:rPr>
              <w:t>或森林公园</w:t>
            </w:r>
            <w:r>
              <w:rPr>
                <w:rStyle w:val="font71"/>
                <w:rFonts w:hAnsi="宋体" w:hint="default"/>
                <w:color w:val="000000" w:themeColor="text1"/>
              </w:rPr>
              <w:t>建设审批（核）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00016413900Y</w:t>
            </w:r>
            <w:r>
              <w:rPr>
                <w:rFonts w:ascii="仿宋_GB2312" w:eastAsia="仿宋_GB2312" w:hAnsi="Times New Roman" w:cs="仿宋_GB2312" w:hint="eastAsia"/>
                <w:color w:val="000000" w:themeColor="text1"/>
                <w:kern w:val="0"/>
                <w:szCs w:val="2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沅江市林业局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林业调查规划设计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影响评价报告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88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建设项目使用林地可行性报告编制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建设项目使用林地</w:t>
            </w:r>
            <w:r>
              <w:rPr>
                <w:rStyle w:val="font61"/>
                <w:rFonts w:hAnsi="宋体" w:hint="default"/>
                <w:color w:val="000000" w:themeColor="text1"/>
              </w:rPr>
              <w:t>（</w:t>
            </w:r>
            <w:proofErr w:type="gramStart"/>
            <w:r>
              <w:rPr>
                <w:rStyle w:val="font61"/>
                <w:rFonts w:hAnsi="宋体" w:hint="default"/>
                <w:color w:val="000000" w:themeColor="text1"/>
              </w:rPr>
              <w:t>含临时</w:t>
            </w:r>
            <w:proofErr w:type="gramEnd"/>
            <w:r>
              <w:rPr>
                <w:rStyle w:val="font61"/>
                <w:rFonts w:hAnsi="宋体" w:hint="default"/>
                <w:color w:val="000000" w:themeColor="text1"/>
              </w:rPr>
              <w:t>使用）</w:t>
            </w:r>
            <w:r>
              <w:rPr>
                <w:rStyle w:val="font71"/>
                <w:rFonts w:hAnsi="宋体" w:hint="default"/>
                <w:color w:val="000000" w:themeColor="text1"/>
              </w:rPr>
              <w:t>及在森林和野生动物类型自然保护区</w:t>
            </w:r>
            <w:r>
              <w:rPr>
                <w:rStyle w:val="font61"/>
                <w:rFonts w:hAnsi="宋体" w:hint="default"/>
                <w:color w:val="000000" w:themeColor="text1"/>
              </w:rPr>
              <w:t>或森林公园</w:t>
            </w:r>
            <w:r>
              <w:rPr>
                <w:rStyle w:val="font71"/>
                <w:rFonts w:hAnsi="宋体" w:hint="default"/>
                <w:color w:val="000000" w:themeColor="text1"/>
              </w:rPr>
              <w:t>建设审批（核）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00016413900Y</w:t>
            </w:r>
            <w:r>
              <w:rPr>
                <w:rFonts w:ascii="仿宋_GB2312" w:eastAsia="仿宋_GB2312" w:hAnsi="Times New Roman" w:cs="仿宋_GB2312" w:hint="eastAsia"/>
                <w:color w:val="000000" w:themeColor="text1"/>
                <w:kern w:val="0"/>
                <w:szCs w:val="2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沅江市林业局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林业调查规划设计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建设项目使用林地可行性报告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78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89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重大建设项目对森林公园生态环境及风景资源影响论证说明</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建设项目使用林地</w:t>
            </w:r>
            <w:r>
              <w:rPr>
                <w:rStyle w:val="font61"/>
                <w:rFonts w:hAnsi="宋体" w:hint="default"/>
                <w:color w:val="000000" w:themeColor="text1"/>
              </w:rPr>
              <w:t>（</w:t>
            </w:r>
            <w:proofErr w:type="gramStart"/>
            <w:r>
              <w:rPr>
                <w:rStyle w:val="font61"/>
                <w:rFonts w:hAnsi="宋体" w:hint="default"/>
                <w:color w:val="000000" w:themeColor="text1"/>
              </w:rPr>
              <w:t>含临时</w:t>
            </w:r>
            <w:proofErr w:type="gramEnd"/>
            <w:r>
              <w:rPr>
                <w:rStyle w:val="font61"/>
                <w:rFonts w:hAnsi="宋体" w:hint="default"/>
                <w:color w:val="000000" w:themeColor="text1"/>
              </w:rPr>
              <w:t>使用）</w:t>
            </w:r>
            <w:r>
              <w:rPr>
                <w:rStyle w:val="font71"/>
                <w:rFonts w:hAnsi="宋体" w:hint="default"/>
                <w:color w:val="000000" w:themeColor="text1"/>
              </w:rPr>
              <w:t>及在森林和野生动物类型自然保护区</w:t>
            </w:r>
            <w:r>
              <w:rPr>
                <w:rStyle w:val="font61"/>
                <w:rFonts w:hAnsi="宋体" w:hint="default"/>
                <w:color w:val="000000" w:themeColor="text1"/>
              </w:rPr>
              <w:t>或森林公园</w:t>
            </w:r>
            <w:r>
              <w:rPr>
                <w:rStyle w:val="font71"/>
                <w:rFonts w:hAnsi="宋体" w:hint="default"/>
                <w:color w:val="000000" w:themeColor="text1"/>
              </w:rPr>
              <w:t>建设审批（核）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00016413900Y</w:t>
            </w:r>
            <w:r>
              <w:rPr>
                <w:rFonts w:ascii="仿宋_GB2312" w:eastAsia="仿宋_GB2312" w:hAnsi="Times New Roman" w:cs="仿宋_GB2312" w:hint="eastAsia"/>
                <w:color w:val="000000" w:themeColor="text1"/>
                <w:kern w:val="0"/>
                <w:szCs w:val="2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沅江市林业局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林业调查规划设计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重大建设项目对森林公园生态环境及风景资源影响论证说明报告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252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90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林木采伐伐区调查设计</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林木采伐许可证核发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000164120000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沅江市林业局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林业调查规划设计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林木采伐伐区调查设计</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2547"/>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91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森林资源资产评估</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森林资源</w:t>
            </w:r>
            <w:proofErr w:type="gramStart"/>
            <w:r>
              <w:rPr>
                <w:rFonts w:ascii="仿宋_GB2312" w:eastAsia="仿宋_GB2312" w:hAnsi="宋体" w:cs="仿宋_GB2312" w:hint="eastAsia"/>
                <w:color w:val="000000" w:themeColor="text1"/>
                <w:kern w:val="0"/>
                <w:szCs w:val="21"/>
              </w:rPr>
              <w:t>流转审批</w:t>
            </w:r>
            <w:proofErr w:type="gramEnd"/>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430164005W00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沅江市林业局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资产评估</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森林资源资产评估报告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46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92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雷电防护装置检测报告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雷电防护装置竣工验收</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000154001002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沅江市气象局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雷电防护装置检测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雷电防护装置检测报告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11"/>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93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雷电防护装置设计技术评价报告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雷电防护装置设计审核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000154001001</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沅江市气象局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审批部门委托符合条件的机构实施。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雷电防护装置检测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雷电防护装置技术评价报告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90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94</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w:t>
            </w:r>
            <w:r>
              <w:rPr>
                <w:rStyle w:val="font11"/>
                <w:rFonts w:hAnsi="Times New Roman" w:hint="default"/>
                <w:color w:val="000000" w:themeColor="text1"/>
              </w:rPr>
              <w:t>多测合一</w:t>
            </w:r>
            <w:r>
              <w:rPr>
                <w:rStyle w:val="font31"/>
                <w:rFonts w:eastAsia="宋体"/>
                <w:color w:val="000000" w:themeColor="text1"/>
              </w:rPr>
              <w:t>”</w:t>
            </w:r>
            <w:r>
              <w:rPr>
                <w:rStyle w:val="font11"/>
                <w:rFonts w:hAnsi="Times New Roman" w:hint="default"/>
                <w:color w:val="000000" w:themeColor="text1"/>
              </w:rPr>
              <w:t>综合测绘报告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11"/>
                <w:rFonts w:hAnsi="宋体" w:hint="default"/>
                <w:color w:val="000000" w:themeColor="text1"/>
              </w:rPr>
              <w:t>建设项目</w:t>
            </w:r>
            <w:r>
              <w:rPr>
                <w:rStyle w:val="font61"/>
                <w:rFonts w:hAnsi="宋体" w:hint="default"/>
                <w:color w:val="000000" w:themeColor="text1"/>
              </w:rPr>
              <w:t>用地预审与</w:t>
            </w:r>
            <w:r>
              <w:rPr>
                <w:rStyle w:val="font71"/>
                <w:rFonts w:hAnsi="宋体" w:hint="default"/>
                <w:color w:val="000000" w:themeColor="text1"/>
              </w:rPr>
              <w:t>选址意见书核发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000115059000</w:t>
            </w:r>
            <w:r>
              <w:rPr>
                <w:rFonts w:ascii="仿宋_GB2312" w:eastAsia="仿宋_GB2312" w:hAnsi="Times New Roman" w:cs="仿宋_GB2312" w:hint="eastAsia"/>
                <w:color w:val="000000" w:themeColor="text1"/>
                <w:kern w:val="0"/>
                <w:szCs w:val="21"/>
              </w:rPr>
              <w:t>（主项）</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Style w:val="font71"/>
                <w:rFonts w:hAnsi="宋体" w:hint="default"/>
                <w:color w:val="000000" w:themeColor="text1"/>
              </w:rPr>
              <w:t>沅江市住建局（人防办）、沅江市</w:t>
            </w:r>
            <w:r>
              <w:rPr>
                <w:rStyle w:val="font61"/>
                <w:rFonts w:hAnsi="宋体" w:hint="default"/>
                <w:color w:val="000000" w:themeColor="text1"/>
              </w:rPr>
              <w:t>自然资源局</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申请人应委托有合法资质的机构进行编制，审批部门不得以任何形式要求申请人必须委托特定中介机构提供服务。</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测绘</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测绘报告</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10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建设用地（</w:t>
            </w:r>
            <w:proofErr w:type="gramStart"/>
            <w:r>
              <w:rPr>
                <w:rFonts w:ascii="仿宋_GB2312" w:eastAsia="仿宋_GB2312" w:hAnsi="宋体" w:cs="仿宋_GB2312" w:hint="eastAsia"/>
                <w:color w:val="000000" w:themeColor="text1"/>
                <w:kern w:val="0"/>
                <w:szCs w:val="21"/>
              </w:rPr>
              <w:t>含临时</w:t>
            </w:r>
            <w:proofErr w:type="gramEnd"/>
            <w:r>
              <w:rPr>
                <w:rFonts w:ascii="仿宋_GB2312" w:eastAsia="仿宋_GB2312" w:hAnsi="宋体" w:cs="仿宋_GB2312" w:hint="eastAsia"/>
                <w:color w:val="000000" w:themeColor="text1"/>
                <w:kern w:val="0"/>
                <w:szCs w:val="21"/>
              </w:rPr>
              <w:t>用地）规划许可证核发</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000115013000</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r>
      <w:tr w:rsidR="00C5616D">
        <w:trPr>
          <w:cantSplit/>
          <w:trHeight w:val="108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建设工程规划类许可证核发（含设计方案审查）</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000117011000</w:t>
            </w:r>
            <w:r>
              <w:rPr>
                <w:rStyle w:val="font11"/>
                <w:rFonts w:hAnsi="Times New Roman" w:hint="default"/>
                <w:color w:val="000000" w:themeColor="text1"/>
              </w:rPr>
              <w:t>（主项）</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r>
      <w:tr w:rsidR="00C5616D">
        <w:trPr>
          <w:cantSplit/>
          <w:trHeight w:val="90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规划核实与土地核验</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000117049000</w:t>
            </w:r>
            <w:r>
              <w:rPr>
                <w:rStyle w:val="font11"/>
                <w:rFonts w:hAnsi="Times New Roman" w:hint="default"/>
                <w:color w:val="000000" w:themeColor="text1"/>
              </w:rPr>
              <w:t>（主项）</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r>
      <w:tr w:rsidR="00C5616D">
        <w:trPr>
          <w:cantSplit/>
          <w:trHeight w:val="840"/>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人防工程竣工验收备案等</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430199001W0Y</w:t>
            </w:r>
            <w:r>
              <w:rPr>
                <w:rStyle w:val="font11"/>
                <w:rFonts w:hAnsi="Times New Roman" w:hint="default"/>
                <w:color w:val="000000" w:themeColor="text1"/>
              </w:rPr>
              <w:t>（主项）</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rPr>
                <w:rFonts w:ascii="仿宋_GB2312" w:eastAsia="仿宋_GB2312" w:hAnsi="宋体" w:cs="仿宋_GB2312"/>
                <w:color w:val="000000" w:themeColor="text1"/>
                <w:szCs w:val="21"/>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仿宋_GB2312" w:eastAsia="仿宋_GB2312" w:hAnsi="宋体" w:cs="仿宋_GB2312"/>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95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人防设备质量检测</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人防工程竣工验收备案</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430199001W0Y</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Style w:val="font11"/>
                <w:rFonts w:hAnsi="宋体" w:hint="default"/>
                <w:color w:val="000000" w:themeColor="text1"/>
              </w:rPr>
              <w:t>申请人可按要求自行</w:t>
            </w:r>
            <w:r>
              <w:rPr>
                <w:rStyle w:val="font61"/>
                <w:rFonts w:hAnsi="宋体" w:hint="default"/>
                <w:color w:val="000000" w:themeColor="text1"/>
              </w:rPr>
              <w:t>组织</w:t>
            </w:r>
            <w:r>
              <w:rPr>
                <w:rStyle w:val="font71"/>
                <w:rFonts w:hAnsi="宋体" w:hint="default"/>
                <w:color w:val="000000" w:themeColor="text1"/>
              </w:rPr>
              <w:t>检测或委托机构检测，审批部门不得以任何形式要求申请人必须委托特定中介机构提供服务。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7</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人防工程防护设备质量检测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人防设备检测报告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96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人防工程主体结构检测</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城市地下空间开发利用</w:t>
            </w:r>
            <w:proofErr w:type="gramStart"/>
            <w:r>
              <w:rPr>
                <w:rFonts w:ascii="仿宋_GB2312" w:eastAsia="仿宋_GB2312" w:hAnsi="宋体" w:cs="仿宋_GB2312" w:hint="eastAsia"/>
                <w:color w:val="000000" w:themeColor="text1"/>
                <w:kern w:val="0"/>
                <w:szCs w:val="21"/>
              </w:rPr>
              <w:t>中人民</w:t>
            </w:r>
            <w:proofErr w:type="gramEnd"/>
            <w:r>
              <w:rPr>
                <w:rFonts w:ascii="仿宋_GB2312" w:eastAsia="仿宋_GB2312" w:hAnsi="宋体" w:cs="仿宋_GB2312" w:hint="eastAsia"/>
                <w:color w:val="000000" w:themeColor="text1"/>
                <w:kern w:val="0"/>
                <w:szCs w:val="21"/>
              </w:rPr>
              <w:t>防空防护事项的审批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430199009W0Y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申请人应委托有合法资质的机构进行检测，审批部门不得以任何形式要求申请人必须委托特定中介机构提供服务。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7</w:t>
            </w:r>
            <w:r>
              <w:rPr>
                <w:rStyle w:val="font11"/>
                <w:rFonts w:hAnsi="Times New Roman" w:hint="default"/>
                <w:color w:val="000000" w:themeColor="text1"/>
              </w:rPr>
              <w:t>个工作日</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建设工程质量检测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人防工程主体结构检测报告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97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人防工程建设监理</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权限内单独修建人防工程的设计审查、开工报告批准、竣工验收备案</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430199001W0Y</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申请人应委托有合法资质的机构进行监理，审批部门不得以任何形式要求申请人必须委托特定中介机构提供服务。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人防工程监理</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人防工程建设监理</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98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人防工程设计</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权限内单独修建人防工程的设计审查、开工报告批准、竣工验收备案</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430199001W0Y</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沅江市住建局（人防办）</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申请人可按要求自行设计或委托有关机构设计，审批部门不得以任何形式要求申请人必须委托特定中介机构提供服务。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人防工程设计</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99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出具食品检验合格报告</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食品生产许可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000131023000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沅江市市场监管局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申请人可按要求自行检验或委托有关机构检验，审批部门不得以任何形式要求申请人必须委托特定中介机构提供服务。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检验检测服务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食品检验合格报告</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5616D">
            <w:pPr>
              <w:jc w:val="center"/>
              <w:rPr>
                <w:rFonts w:ascii="Times New Roman" w:eastAsia="宋体" w:hAnsi="Times New Roman" w:cs="Times New Roman"/>
                <w:color w:val="000000" w:themeColor="text1"/>
                <w:szCs w:val="21"/>
              </w:rPr>
            </w:pPr>
          </w:p>
        </w:tc>
      </w:tr>
      <w:tr w:rsidR="00C5616D">
        <w:trPr>
          <w:cantSplit/>
          <w:trHeight w:val="1530"/>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文物保护单位修缮、实施原址保护措施方案编制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文物保护和考古许可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Style w:val="font31"/>
                <w:rFonts w:eastAsia="宋体"/>
                <w:color w:val="000000" w:themeColor="text1"/>
              </w:rPr>
              <w:t>430168003W00</w:t>
            </w:r>
            <w:r>
              <w:rPr>
                <w:rStyle w:val="font11"/>
                <w:rFonts w:hAnsi="Times New Roman" w:hint="default"/>
                <w:color w:val="000000" w:themeColor="text1"/>
              </w:rPr>
              <w:t>（主项）</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文旅广</w:t>
            </w:r>
            <w:proofErr w:type="gramEnd"/>
            <w:r>
              <w:rPr>
                <w:rFonts w:ascii="仿宋_GB2312" w:eastAsia="仿宋_GB2312" w:hAnsi="宋体" w:cs="仿宋_GB2312" w:hint="eastAsia"/>
                <w:color w:val="000000" w:themeColor="text1"/>
                <w:kern w:val="0"/>
                <w:szCs w:val="21"/>
              </w:rPr>
              <w:t>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申请人可按要求自行编制或委托有关机构编制，审批部门不得以任何形式要求申请人必须委托特定中介机构提供服务。</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市场调节价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文物保护工程勘察设计</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文物保护单位修缮、实施原址保护措施方案</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r w:rsidR="00C5616D">
        <w:trPr>
          <w:cantSplit/>
          <w:trHeight w:val="229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101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考古勘探发掘</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文物保护和考古许可</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430168003W00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行政许可</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省级、市级、县级</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沅江市</w:t>
            </w:r>
            <w:proofErr w:type="gramStart"/>
            <w:r>
              <w:rPr>
                <w:rFonts w:ascii="仿宋_GB2312" w:eastAsia="仿宋_GB2312" w:hAnsi="宋体" w:cs="仿宋_GB2312" w:hint="eastAsia"/>
                <w:color w:val="000000" w:themeColor="text1"/>
                <w:kern w:val="0"/>
                <w:szCs w:val="21"/>
              </w:rPr>
              <w:t>文旅广</w:t>
            </w:r>
            <w:proofErr w:type="gramEnd"/>
            <w:r>
              <w:rPr>
                <w:rFonts w:ascii="仿宋_GB2312" w:eastAsia="仿宋_GB2312" w:hAnsi="宋体" w:cs="仿宋_GB2312" w:hint="eastAsia"/>
                <w:color w:val="000000" w:themeColor="text1"/>
                <w:kern w:val="0"/>
                <w:szCs w:val="21"/>
              </w:rPr>
              <w:t>体局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全国重点、省级文物保护单位保护范围和建设控制地带内的考古勘探发掘由审批部门委托符合条件的机构实施，其他建设工程的考古勘探发掘由建设单位委托符合条件的机构实施。</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合同约定</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政府指导价</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考古发掘</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地下文物考古调查、勘探、发掘</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16D" w:rsidRDefault="00C71EA1">
            <w:pPr>
              <w:widowControl/>
              <w:jc w:val="center"/>
              <w:textAlignment w:val="center"/>
              <w:rPr>
                <w:rFonts w:ascii="仿宋_GB2312" w:eastAsia="仿宋_GB2312" w:hAnsi="宋体" w:cs="仿宋_GB2312"/>
                <w:color w:val="000000" w:themeColor="text1"/>
                <w:szCs w:val="21"/>
              </w:rPr>
            </w:pPr>
            <w:r>
              <w:rPr>
                <w:rFonts w:ascii="仿宋_GB2312" w:eastAsia="仿宋_GB2312" w:hAnsi="宋体" w:cs="仿宋_GB2312" w:hint="eastAsia"/>
                <w:color w:val="000000" w:themeColor="text1"/>
                <w:kern w:val="0"/>
                <w:szCs w:val="21"/>
              </w:rPr>
              <w:t>工改中介事项</w:t>
            </w:r>
          </w:p>
        </w:tc>
      </w:tr>
    </w:tbl>
    <w:p w:rsidR="00C5616D" w:rsidRDefault="00C5616D">
      <w:pPr>
        <w:pStyle w:val="2"/>
        <w:ind w:leftChars="0" w:left="0" w:firstLineChars="0" w:firstLine="0"/>
        <w:sectPr w:rsidR="00C5616D">
          <w:footerReference w:type="default" r:id="rId8"/>
          <w:pgSz w:w="16838" w:h="11906" w:orient="landscape"/>
          <w:pgMar w:top="1587" w:right="1474" w:bottom="1474" w:left="1474" w:header="851" w:footer="850" w:gutter="0"/>
          <w:pgNumType w:fmt="numberInDash"/>
          <w:cols w:space="0"/>
          <w:docGrid w:type="lines" w:linePitch="312"/>
        </w:sectPr>
      </w:pPr>
    </w:p>
    <w:p w:rsidR="00C5616D" w:rsidRDefault="00C5616D" w:rsidP="00F61652">
      <w:pPr>
        <w:pStyle w:val="2"/>
        <w:ind w:leftChars="0" w:left="0" w:firstLineChars="0" w:firstLine="0"/>
      </w:pPr>
    </w:p>
    <w:sectPr w:rsidR="00C5616D" w:rsidSect="00C5616D">
      <w:pgSz w:w="11906" w:h="16838"/>
      <w:pgMar w:top="1474" w:right="1474" w:bottom="1474" w:left="1587" w:header="851" w:footer="85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56" w:rsidRDefault="00193D56" w:rsidP="00C5616D">
      <w:r>
        <w:separator/>
      </w:r>
    </w:p>
  </w:endnote>
  <w:endnote w:type="continuationSeparator" w:id="0">
    <w:p w:rsidR="00193D56" w:rsidRDefault="00193D56" w:rsidP="00C56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隶书_GBK">
    <w:altName w:val="隶书"/>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6D" w:rsidRDefault="00EA78AA">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C5616D" w:rsidRPr="00F61652" w:rsidRDefault="00C5616D" w:rsidP="00F61652"/>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56" w:rsidRDefault="00193D56" w:rsidP="00C5616D">
      <w:r>
        <w:separator/>
      </w:r>
    </w:p>
  </w:footnote>
  <w:footnote w:type="continuationSeparator" w:id="0">
    <w:p w:rsidR="00193D56" w:rsidRDefault="00193D56" w:rsidP="00C56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diOGZhMzljYjQ3NjQ1MWFmMTIxN2VjZDQyOGEwY2YifQ=="/>
  </w:docVars>
  <w:rsids>
    <w:rsidRoot w:val="005A525B"/>
    <w:rsid w:val="000C4301"/>
    <w:rsid w:val="00155B79"/>
    <w:rsid w:val="00171553"/>
    <w:rsid w:val="00193D56"/>
    <w:rsid w:val="001B0BB1"/>
    <w:rsid w:val="001F323B"/>
    <w:rsid w:val="001F3CDD"/>
    <w:rsid w:val="00324644"/>
    <w:rsid w:val="003461BD"/>
    <w:rsid w:val="00441793"/>
    <w:rsid w:val="0054269F"/>
    <w:rsid w:val="005714C6"/>
    <w:rsid w:val="005A525B"/>
    <w:rsid w:val="00663F9E"/>
    <w:rsid w:val="00840C4B"/>
    <w:rsid w:val="008D667E"/>
    <w:rsid w:val="008F6675"/>
    <w:rsid w:val="0090501A"/>
    <w:rsid w:val="00A10993"/>
    <w:rsid w:val="00BA013D"/>
    <w:rsid w:val="00C5616D"/>
    <w:rsid w:val="00C6242D"/>
    <w:rsid w:val="00C71EA1"/>
    <w:rsid w:val="00CE07CA"/>
    <w:rsid w:val="00D5688F"/>
    <w:rsid w:val="00E2041C"/>
    <w:rsid w:val="00E541E3"/>
    <w:rsid w:val="00EA78AA"/>
    <w:rsid w:val="00F61652"/>
    <w:rsid w:val="00FF2924"/>
    <w:rsid w:val="01084728"/>
    <w:rsid w:val="01183527"/>
    <w:rsid w:val="01203071"/>
    <w:rsid w:val="01235BC4"/>
    <w:rsid w:val="01393C09"/>
    <w:rsid w:val="015119DD"/>
    <w:rsid w:val="015E7D5F"/>
    <w:rsid w:val="018A734C"/>
    <w:rsid w:val="01A946AF"/>
    <w:rsid w:val="01AE4D45"/>
    <w:rsid w:val="01CC53D5"/>
    <w:rsid w:val="01EC1BD9"/>
    <w:rsid w:val="022C0730"/>
    <w:rsid w:val="022C3EBB"/>
    <w:rsid w:val="022F5DB2"/>
    <w:rsid w:val="02525AEE"/>
    <w:rsid w:val="025D19F1"/>
    <w:rsid w:val="0264611C"/>
    <w:rsid w:val="02726BF0"/>
    <w:rsid w:val="027C3466"/>
    <w:rsid w:val="028440C8"/>
    <w:rsid w:val="028E0AF1"/>
    <w:rsid w:val="029702A0"/>
    <w:rsid w:val="029C7664"/>
    <w:rsid w:val="02C1571F"/>
    <w:rsid w:val="02C40969"/>
    <w:rsid w:val="02F91644"/>
    <w:rsid w:val="02FA082F"/>
    <w:rsid w:val="02FB3EBE"/>
    <w:rsid w:val="030A585E"/>
    <w:rsid w:val="03121D1A"/>
    <w:rsid w:val="031B5578"/>
    <w:rsid w:val="03533893"/>
    <w:rsid w:val="035517C0"/>
    <w:rsid w:val="0366636F"/>
    <w:rsid w:val="0385459C"/>
    <w:rsid w:val="03E21F32"/>
    <w:rsid w:val="04384484"/>
    <w:rsid w:val="04387989"/>
    <w:rsid w:val="04494FDA"/>
    <w:rsid w:val="04642403"/>
    <w:rsid w:val="04AC1047"/>
    <w:rsid w:val="04B14F1D"/>
    <w:rsid w:val="04C1775F"/>
    <w:rsid w:val="04CD0C28"/>
    <w:rsid w:val="04D443A1"/>
    <w:rsid w:val="04D64688"/>
    <w:rsid w:val="04E701F4"/>
    <w:rsid w:val="04F35300"/>
    <w:rsid w:val="0502428C"/>
    <w:rsid w:val="050339CA"/>
    <w:rsid w:val="050D3FCC"/>
    <w:rsid w:val="050E5478"/>
    <w:rsid w:val="052F0F26"/>
    <w:rsid w:val="053578FC"/>
    <w:rsid w:val="054E09BE"/>
    <w:rsid w:val="055A32F8"/>
    <w:rsid w:val="05616943"/>
    <w:rsid w:val="05662AE1"/>
    <w:rsid w:val="056A3A4A"/>
    <w:rsid w:val="05850EB5"/>
    <w:rsid w:val="059B3492"/>
    <w:rsid w:val="05AB4F87"/>
    <w:rsid w:val="05B021DA"/>
    <w:rsid w:val="05CF5D0E"/>
    <w:rsid w:val="05D81A74"/>
    <w:rsid w:val="05E530D0"/>
    <w:rsid w:val="05EE440E"/>
    <w:rsid w:val="05FC29FA"/>
    <w:rsid w:val="062D5348"/>
    <w:rsid w:val="063127B9"/>
    <w:rsid w:val="06385D68"/>
    <w:rsid w:val="06606DFE"/>
    <w:rsid w:val="0688143B"/>
    <w:rsid w:val="068B664B"/>
    <w:rsid w:val="06AD1B35"/>
    <w:rsid w:val="06BC02D5"/>
    <w:rsid w:val="06C54CB0"/>
    <w:rsid w:val="06CB269F"/>
    <w:rsid w:val="06D575E9"/>
    <w:rsid w:val="06D7496F"/>
    <w:rsid w:val="06FB547B"/>
    <w:rsid w:val="071802AA"/>
    <w:rsid w:val="07400B10"/>
    <w:rsid w:val="075A7AEE"/>
    <w:rsid w:val="07610317"/>
    <w:rsid w:val="07702B25"/>
    <w:rsid w:val="07723089"/>
    <w:rsid w:val="07796354"/>
    <w:rsid w:val="07C64D36"/>
    <w:rsid w:val="07DF7CB8"/>
    <w:rsid w:val="07E055ED"/>
    <w:rsid w:val="08036440"/>
    <w:rsid w:val="081F5F9D"/>
    <w:rsid w:val="08404F36"/>
    <w:rsid w:val="084E3CA2"/>
    <w:rsid w:val="088243D3"/>
    <w:rsid w:val="08886373"/>
    <w:rsid w:val="09117C67"/>
    <w:rsid w:val="091F7C4A"/>
    <w:rsid w:val="092105B1"/>
    <w:rsid w:val="097A6225"/>
    <w:rsid w:val="099B45C6"/>
    <w:rsid w:val="099E48F2"/>
    <w:rsid w:val="09A26371"/>
    <w:rsid w:val="09B13F4B"/>
    <w:rsid w:val="09BD0312"/>
    <w:rsid w:val="09D160B3"/>
    <w:rsid w:val="09D36897"/>
    <w:rsid w:val="09EF09C1"/>
    <w:rsid w:val="09F87853"/>
    <w:rsid w:val="09FC2E57"/>
    <w:rsid w:val="0A092934"/>
    <w:rsid w:val="0A6F24C3"/>
    <w:rsid w:val="0A774574"/>
    <w:rsid w:val="0AA417AC"/>
    <w:rsid w:val="0AAC240E"/>
    <w:rsid w:val="0AC469A8"/>
    <w:rsid w:val="0AD665EC"/>
    <w:rsid w:val="0ADB79D9"/>
    <w:rsid w:val="0ADF4BF2"/>
    <w:rsid w:val="0AE3689E"/>
    <w:rsid w:val="0B121F35"/>
    <w:rsid w:val="0B18102B"/>
    <w:rsid w:val="0B1A482C"/>
    <w:rsid w:val="0B2B3CBC"/>
    <w:rsid w:val="0B5E7CC5"/>
    <w:rsid w:val="0B6A0CF1"/>
    <w:rsid w:val="0B7329BC"/>
    <w:rsid w:val="0B8F75F2"/>
    <w:rsid w:val="0B935911"/>
    <w:rsid w:val="0B94667E"/>
    <w:rsid w:val="0BAC3C65"/>
    <w:rsid w:val="0BAD0711"/>
    <w:rsid w:val="0BC46FCE"/>
    <w:rsid w:val="0BD95CE4"/>
    <w:rsid w:val="0BDA4CCB"/>
    <w:rsid w:val="0BDF2C66"/>
    <w:rsid w:val="0BDF625B"/>
    <w:rsid w:val="0C087B18"/>
    <w:rsid w:val="0C2A0746"/>
    <w:rsid w:val="0C35590B"/>
    <w:rsid w:val="0C39363D"/>
    <w:rsid w:val="0C3E3213"/>
    <w:rsid w:val="0C69169F"/>
    <w:rsid w:val="0C9137A9"/>
    <w:rsid w:val="0C915D60"/>
    <w:rsid w:val="0CB3162B"/>
    <w:rsid w:val="0CCC0BF9"/>
    <w:rsid w:val="0CCF6888"/>
    <w:rsid w:val="0CD444C7"/>
    <w:rsid w:val="0CDF2F6F"/>
    <w:rsid w:val="0CDF4D1D"/>
    <w:rsid w:val="0CF93C16"/>
    <w:rsid w:val="0D044784"/>
    <w:rsid w:val="0D282DC7"/>
    <w:rsid w:val="0D2B3B46"/>
    <w:rsid w:val="0D2B7F62"/>
    <w:rsid w:val="0D3916F6"/>
    <w:rsid w:val="0D3A3D21"/>
    <w:rsid w:val="0D3F2D14"/>
    <w:rsid w:val="0D4B4E31"/>
    <w:rsid w:val="0D4E2C3A"/>
    <w:rsid w:val="0D561D5D"/>
    <w:rsid w:val="0D782A7C"/>
    <w:rsid w:val="0DA12DED"/>
    <w:rsid w:val="0DAE6A1C"/>
    <w:rsid w:val="0DB31B79"/>
    <w:rsid w:val="0DE55F62"/>
    <w:rsid w:val="0DE94D5C"/>
    <w:rsid w:val="0E1A3B33"/>
    <w:rsid w:val="0E4017EB"/>
    <w:rsid w:val="0E476898"/>
    <w:rsid w:val="0E4E0EAF"/>
    <w:rsid w:val="0E5139F9"/>
    <w:rsid w:val="0E7266CC"/>
    <w:rsid w:val="0E766705"/>
    <w:rsid w:val="0E814728"/>
    <w:rsid w:val="0EA70C15"/>
    <w:rsid w:val="0EB426A5"/>
    <w:rsid w:val="0EC2403A"/>
    <w:rsid w:val="0EF820C6"/>
    <w:rsid w:val="0F045855"/>
    <w:rsid w:val="0F07055B"/>
    <w:rsid w:val="0F0F14F5"/>
    <w:rsid w:val="0F130EB1"/>
    <w:rsid w:val="0F131F66"/>
    <w:rsid w:val="0F4610F9"/>
    <w:rsid w:val="0F4E4626"/>
    <w:rsid w:val="0F777E24"/>
    <w:rsid w:val="0F976619"/>
    <w:rsid w:val="0FB47782"/>
    <w:rsid w:val="0FC54B72"/>
    <w:rsid w:val="0FCD0FC8"/>
    <w:rsid w:val="0FD250CF"/>
    <w:rsid w:val="0FD71FDD"/>
    <w:rsid w:val="0FED5022"/>
    <w:rsid w:val="0FF705D0"/>
    <w:rsid w:val="100A478C"/>
    <w:rsid w:val="10244779"/>
    <w:rsid w:val="103022F1"/>
    <w:rsid w:val="1034002E"/>
    <w:rsid w:val="10474827"/>
    <w:rsid w:val="10567726"/>
    <w:rsid w:val="105B71FF"/>
    <w:rsid w:val="105F78AC"/>
    <w:rsid w:val="10730B93"/>
    <w:rsid w:val="10B95885"/>
    <w:rsid w:val="10C07A82"/>
    <w:rsid w:val="10D00910"/>
    <w:rsid w:val="11111697"/>
    <w:rsid w:val="112A22DF"/>
    <w:rsid w:val="112B643F"/>
    <w:rsid w:val="112C4230"/>
    <w:rsid w:val="113413B0"/>
    <w:rsid w:val="116C2937"/>
    <w:rsid w:val="11BE6158"/>
    <w:rsid w:val="11DC7A7D"/>
    <w:rsid w:val="11F74FA1"/>
    <w:rsid w:val="1209370C"/>
    <w:rsid w:val="120B3EBE"/>
    <w:rsid w:val="121A2353"/>
    <w:rsid w:val="124949E7"/>
    <w:rsid w:val="12740193"/>
    <w:rsid w:val="128A74D9"/>
    <w:rsid w:val="130F1AA9"/>
    <w:rsid w:val="13122BE2"/>
    <w:rsid w:val="134578A4"/>
    <w:rsid w:val="13606BAC"/>
    <w:rsid w:val="13B66FD5"/>
    <w:rsid w:val="13FB29F2"/>
    <w:rsid w:val="140971AA"/>
    <w:rsid w:val="140C449C"/>
    <w:rsid w:val="140F1FD8"/>
    <w:rsid w:val="14131750"/>
    <w:rsid w:val="14356876"/>
    <w:rsid w:val="143D701A"/>
    <w:rsid w:val="144933C4"/>
    <w:rsid w:val="144D2107"/>
    <w:rsid w:val="145176A1"/>
    <w:rsid w:val="147C0E6F"/>
    <w:rsid w:val="14826AF4"/>
    <w:rsid w:val="148E6848"/>
    <w:rsid w:val="14B0406D"/>
    <w:rsid w:val="14CC01BF"/>
    <w:rsid w:val="14DB3231"/>
    <w:rsid w:val="14F74BCE"/>
    <w:rsid w:val="154E3940"/>
    <w:rsid w:val="156306D1"/>
    <w:rsid w:val="156A04D6"/>
    <w:rsid w:val="15814DAA"/>
    <w:rsid w:val="159815FF"/>
    <w:rsid w:val="15B9694A"/>
    <w:rsid w:val="15C30B81"/>
    <w:rsid w:val="15D356EF"/>
    <w:rsid w:val="15E04309"/>
    <w:rsid w:val="15F27B95"/>
    <w:rsid w:val="164976AB"/>
    <w:rsid w:val="167F130E"/>
    <w:rsid w:val="16AB6B39"/>
    <w:rsid w:val="16B111EB"/>
    <w:rsid w:val="16C531D6"/>
    <w:rsid w:val="16F665CC"/>
    <w:rsid w:val="16F869B3"/>
    <w:rsid w:val="170D77DE"/>
    <w:rsid w:val="17143815"/>
    <w:rsid w:val="17234107"/>
    <w:rsid w:val="175D7D32"/>
    <w:rsid w:val="178B11CA"/>
    <w:rsid w:val="17CD1C16"/>
    <w:rsid w:val="17CF5461"/>
    <w:rsid w:val="17E56FF7"/>
    <w:rsid w:val="17EA0A1A"/>
    <w:rsid w:val="17EF3726"/>
    <w:rsid w:val="180522A3"/>
    <w:rsid w:val="18174F3E"/>
    <w:rsid w:val="181D5053"/>
    <w:rsid w:val="18203242"/>
    <w:rsid w:val="18290ACC"/>
    <w:rsid w:val="18474A59"/>
    <w:rsid w:val="186163CC"/>
    <w:rsid w:val="1864762C"/>
    <w:rsid w:val="18E91C02"/>
    <w:rsid w:val="19061883"/>
    <w:rsid w:val="19235764"/>
    <w:rsid w:val="192A022F"/>
    <w:rsid w:val="19323B4B"/>
    <w:rsid w:val="194B373A"/>
    <w:rsid w:val="198D50CB"/>
    <w:rsid w:val="198F456D"/>
    <w:rsid w:val="19E320AB"/>
    <w:rsid w:val="19F142E2"/>
    <w:rsid w:val="1A587342"/>
    <w:rsid w:val="1A705206"/>
    <w:rsid w:val="1AAC5C57"/>
    <w:rsid w:val="1AE578C2"/>
    <w:rsid w:val="1AEA23FF"/>
    <w:rsid w:val="1AF000F5"/>
    <w:rsid w:val="1AFA6088"/>
    <w:rsid w:val="1AFF7CCB"/>
    <w:rsid w:val="1B05634E"/>
    <w:rsid w:val="1B4B17D0"/>
    <w:rsid w:val="1B5B24E7"/>
    <w:rsid w:val="1B702FEC"/>
    <w:rsid w:val="1B74561C"/>
    <w:rsid w:val="1B80591D"/>
    <w:rsid w:val="1B866968"/>
    <w:rsid w:val="1B8B4285"/>
    <w:rsid w:val="1B975D8B"/>
    <w:rsid w:val="1BA44D69"/>
    <w:rsid w:val="1BBC4FB8"/>
    <w:rsid w:val="1BBD7511"/>
    <w:rsid w:val="1BC53319"/>
    <w:rsid w:val="1BDC71C4"/>
    <w:rsid w:val="1C303749"/>
    <w:rsid w:val="1C3061B3"/>
    <w:rsid w:val="1C3356E0"/>
    <w:rsid w:val="1C365FDC"/>
    <w:rsid w:val="1C39548E"/>
    <w:rsid w:val="1C5016BE"/>
    <w:rsid w:val="1C817393"/>
    <w:rsid w:val="1C8F393E"/>
    <w:rsid w:val="1C9C7990"/>
    <w:rsid w:val="1CB467CC"/>
    <w:rsid w:val="1CF73AD2"/>
    <w:rsid w:val="1D0E3199"/>
    <w:rsid w:val="1D102D6B"/>
    <w:rsid w:val="1D125065"/>
    <w:rsid w:val="1D2D7231"/>
    <w:rsid w:val="1D30434E"/>
    <w:rsid w:val="1D4352AA"/>
    <w:rsid w:val="1D7D01A2"/>
    <w:rsid w:val="1DBE4C6A"/>
    <w:rsid w:val="1DBF4573"/>
    <w:rsid w:val="1DD04A6A"/>
    <w:rsid w:val="1DDF4451"/>
    <w:rsid w:val="1E091E4E"/>
    <w:rsid w:val="1E14635E"/>
    <w:rsid w:val="1E196B9D"/>
    <w:rsid w:val="1E24649E"/>
    <w:rsid w:val="1E470DFB"/>
    <w:rsid w:val="1E5234DD"/>
    <w:rsid w:val="1E7830EC"/>
    <w:rsid w:val="1E9257FE"/>
    <w:rsid w:val="1EAE2F12"/>
    <w:rsid w:val="1EC84862"/>
    <w:rsid w:val="1EDF295B"/>
    <w:rsid w:val="1EEA67BB"/>
    <w:rsid w:val="1EFB6017"/>
    <w:rsid w:val="1F142924"/>
    <w:rsid w:val="1F2111C5"/>
    <w:rsid w:val="1F470500"/>
    <w:rsid w:val="1F522A2B"/>
    <w:rsid w:val="1F547D7C"/>
    <w:rsid w:val="1F552AE6"/>
    <w:rsid w:val="1F5E5F75"/>
    <w:rsid w:val="1F685CAB"/>
    <w:rsid w:val="1F73450E"/>
    <w:rsid w:val="1F8D23B7"/>
    <w:rsid w:val="1F954AFF"/>
    <w:rsid w:val="1FA55FF0"/>
    <w:rsid w:val="1FA83134"/>
    <w:rsid w:val="1FB20E17"/>
    <w:rsid w:val="1FBB591B"/>
    <w:rsid w:val="1FF01A14"/>
    <w:rsid w:val="20026748"/>
    <w:rsid w:val="2011123A"/>
    <w:rsid w:val="20366080"/>
    <w:rsid w:val="203D0908"/>
    <w:rsid w:val="204D7D98"/>
    <w:rsid w:val="208F6EAE"/>
    <w:rsid w:val="20941097"/>
    <w:rsid w:val="20976816"/>
    <w:rsid w:val="20B32EFF"/>
    <w:rsid w:val="20B6215C"/>
    <w:rsid w:val="20C4272B"/>
    <w:rsid w:val="20DE5C44"/>
    <w:rsid w:val="2102717B"/>
    <w:rsid w:val="2130175D"/>
    <w:rsid w:val="21824309"/>
    <w:rsid w:val="21B1573C"/>
    <w:rsid w:val="21BB7968"/>
    <w:rsid w:val="21C4408A"/>
    <w:rsid w:val="21FB03DA"/>
    <w:rsid w:val="223034CD"/>
    <w:rsid w:val="225C42C2"/>
    <w:rsid w:val="22823F36"/>
    <w:rsid w:val="228D2FB2"/>
    <w:rsid w:val="229C06AC"/>
    <w:rsid w:val="22B93AA0"/>
    <w:rsid w:val="22B97967"/>
    <w:rsid w:val="22C36BDA"/>
    <w:rsid w:val="22C673E9"/>
    <w:rsid w:val="22CF6E93"/>
    <w:rsid w:val="22D4576B"/>
    <w:rsid w:val="22D95913"/>
    <w:rsid w:val="22EF2C5B"/>
    <w:rsid w:val="22FD3070"/>
    <w:rsid w:val="23157D0D"/>
    <w:rsid w:val="2331543A"/>
    <w:rsid w:val="2337063D"/>
    <w:rsid w:val="2343662A"/>
    <w:rsid w:val="23447230"/>
    <w:rsid w:val="234535F6"/>
    <w:rsid w:val="2353615B"/>
    <w:rsid w:val="23664952"/>
    <w:rsid w:val="236830F1"/>
    <w:rsid w:val="23713CA6"/>
    <w:rsid w:val="23CF7B4A"/>
    <w:rsid w:val="23FA3D93"/>
    <w:rsid w:val="240B33C4"/>
    <w:rsid w:val="241A1514"/>
    <w:rsid w:val="241E4D1B"/>
    <w:rsid w:val="24342601"/>
    <w:rsid w:val="245345E1"/>
    <w:rsid w:val="24692A04"/>
    <w:rsid w:val="248109AB"/>
    <w:rsid w:val="24CA1F5D"/>
    <w:rsid w:val="24DD5B8E"/>
    <w:rsid w:val="24F8011B"/>
    <w:rsid w:val="24F843AC"/>
    <w:rsid w:val="25002A03"/>
    <w:rsid w:val="25157BBC"/>
    <w:rsid w:val="25195745"/>
    <w:rsid w:val="251D242F"/>
    <w:rsid w:val="251D41DD"/>
    <w:rsid w:val="253A1C1B"/>
    <w:rsid w:val="25470EA7"/>
    <w:rsid w:val="25551BC9"/>
    <w:rsid w:val="257A19C3"/>
    <w:rsid w:val="257E00D8"/>
    <w:rsid w:val="257E3EE8"/>
    <w:rsid w:val="25821827"/>
    <w:rsid w:val="259E2E1A"/>
    <w:rsid w:val="25A577D0"/>
    <w:rsid w:val="25AA3ABF"/>
    <w:rsid w:val="25B03665"/>
    <w:rsid w:val="25B13A77"/>
    <w:rsid w:val="25DC1AEE"/>
    <w:rsid w:val="25F432C7"/>
    <w:rsid w:val="260961EB"/>
    <w:rsid w:val="260C1D13"/>
    <w:rsid w:val="260D7BB0"/>
    <w:rsid w:val="26353DEF"/>
    <w:rsid w:val="263848C6"/>
    <w:rsid w:val="263F67DA"/>
    <w:rsid w:val="2650413E"/>
    <w:rsid w:val="26563F8B"/>
    <w:rsid w:val="265E5AD8"/>
    <w:rsid w:val="266160F9"/>
    <w:rsid w:val="26704FFC"/>
    <w:rsid w:val="267C5407"/>
    <w:rsid w:val="26962499"/>
    <w:rsid w:val="26A57064"/>
    <w:rsid w:val="26DC19D2"/>
    <w:rsid w:val="26DD79CC"/>
    <w:rsid w:val="27013648"/>
    <w:rsid w:val="27070CA1"/>
    <w:rsid w:val="271013E9"/>
    <w:rsid w:val="272649BD"/>
    <w:rsid w:val="272806FF"/>
    <w:rsid w:val="275669B2"/>
    <w:rsid w:val="275A0844"/>
    <w:rsid w:val="275F0CA0"/>
    <w:rsid w:val="27690051"/>
    <w:rsid w:val="277038C7"/>
    <w:rsid w:val="27BD69B6"/>
    <w:rsid w:val="27BF1F77"/>
    <w:rsid w:val="27CE03C0"/>
    <w:rsid w:val="27E2526A"/>
    <w:rsid w:val="27E70AD2"/>
    <w:rsid w:val="28006365"/>
    <w:rsid w:val="28044799"/>
    <w:rsid w:val="28140137"/>
    <w:rsid w:val="281E0481"/>
    <w:rsid w:val="28252EC2"/>
    <w:rsid w:val="285C592E"/>
    <w:rsid w:val="28816623"/>
    <w:rsid w:val="28917A15"/>
    <w:rsid w:val="28941802"/>
    <w:rsid w:val="28A80AB2"/>
    <w:rsid w:val="28B75148"/>
    <w:rsid w:val="28C0210A"/>
    <w:rsid w:val="28E94594"/>
    <w:rsid w:val="28EA087A"/>
    <w:rsid w:val="291F7D0D"/>
    <w:rsid w:val="2931001F"/>
    <w:rsid w:val="297032DD"/>
    <w:rsid w:val="297840D8"/>
    <w:rsid w:val="297D3A42"/>
    <w:rsid w:val="299B45A7"/>
    <w:rsid w:val="29B64B07"/>
    <w:rsid w:val="29C0782D"/>
    <w:rsid w:val="29CA31AA"/>
    <w:rsid w:val="29D15596"/>
    <w:rsid w:val="29D82DC8"/>
    <w:rsid w:val="29E95E0F"/>
    <w:rsid w:val="29FC0CBA"/>
    <w:rsid w:val="2A2C3B0C"/>
    <w:rsid w:val="2A4E39A6"/>
    <w:rsid w:val="2A524929"/>
    <w:rsid w:val="2A612DBE"/>
    <w:rsid w:val="2A6D0DD7"/>
    <w:rsid w:val="2A7228D5"/>
    <w:rsid w:val="2A7E7594"/>
    <w:rsid w:val="2AB60C29"/>
    <w:rsid w:val="2AC1385C"/>
    <w:rsid w:val="2AC61B54"/>
    <w:rsid w:val="2AEC3A3B"/>
    <w:rsid w:val="2AF27EBA"/>
    <w:rsid w:val="2B233836"/>
    <w:rsid w:val="2B2E1AE6"/>
    <w:rsid w:val="2B367858"/>
    <w:rsid w:val="2B425571"/>
    <w:rsid w:val="2B8374DA"/>
    <w:rsid w:val="2B8A1EA0"/>
    <w:rsid w:val="2B8E6BEE"/>
    <w:rsid w:val="2B993B6B"/>
    <w:rsid w:val="2BFB2D9E"/>
    <w:rsid w:val="2C0755BE"/>
    <w:rsid w:val="2C1E0BD9"/>
    <w:rsid w:val="2C3E3E60"/>
    <w:rsid w:val="2C4D1D78"/>
    <w:rsid w:val="2C512A74"/>
    <w:rsid w:val="2C560695"/>
    <w:rsid w:val="2C6A564C"/>
    <w:rsid w:val="2C773193"/>
    <w:rsid w:val="2C7A0167"/>
    <w:rsid w:val="2C7B651C"/>
    <w:rsid w:val="2CC61CA5"/>
    <w:rsid w:val="2CD5373F"/>
    <w:rsid w:val="2CFA0326"/>
    <w:rsid w:val="2D136DCA"/>
    <w:rsid w:val="2D2B23ED"/>
    <w:rsid w:val="2D3103EB"/>
    <w:rsid w:val="2D4C289B"/>
    <w:rsid w:val="2D5B3AF4"/>
    <w:rsid w:val="2DF731BB"/>
    <w:rsid w:val="2DFD2DFD"/>
    <w:rsid w:val="2E043A6D"/>
    <w:rsid w:val="2E0A551A"/>
    <w:rsid w:val="2E66290A"/>
    <w:rsid w:val="2E891683"/>
    <w:rsid w:val="2EC92CDF"/>
    <w:rsid w:val="2EDE2CD6"/>
    <w:rsid w:val="2EFC0712"/>
    <w:rsid w:val="2F397E65"/>
    <w:rsid w:val="2F420FE0"/>
    <w:rsid w:val="2F462926"/>
    <w:rsid w:val="2F6A536C"/>
    <w:rsid w:val="2F6D410A"/>
    <w:rsid w:val="2F853A36"/>
    <w:rsid w:val="2FAA2B11"/>
    <w:rsid w:val="2FAC5B0B"/>
    <w:rsid w:val="2FBD3B2E"/>
    <w:rsid w:val="2FE27376"/>
    <w:rsid w:val="2FEA226B"/>
    <w:rsid w:val="2FF61838"/>
    <w:rsid w:val="301138A5"/>
    <w:rsid w:val="301E5EDA"/>
    <w:rsid w:val="301F6985"/>
    <w:rsid w:val="30574E33"/>
    <w:rsid w:val="309F584F"/>
    <w:rsid w:val="30D001DC"/>
    <w:rsid w:val="30DD3DEF"/>
    <w:rsid w:val="3134282D"/>
    <w:rsid w:val="31AF4631"/>
    <w:rsid w:val="31B15B4D"/>
    <w:rsid w:val="31B3006E"/>
    <w:rsid w:val="31B5579D"/>
    <w:rsid w:val="31D420C7"/>
    <w:rsid w:val="32130CE0"/>
    <w:rsid w:val="32234DF7"/>
    <w:rsid w:val="32286E39"/>
    <w:rsid w:val="3252356A"/>
    <w:rsid w:val="32841D6F"/>
    <w:rsid w:val="32AA383B"/>
    <w:rsid w:val="32CF3E2C"/>
    <w:rsid w:val="32D0191A"/>
    <w:rsid w:val="32D16A43"/>
    <w:rsid w:val="33912741"/>
    <w:rsid w:val="33BF0619"/>
    <w:rsid w:val="33E45753"/>
    <w:rsid w:val="34273EF2"/>
    <w:rsid w:val="34284A95"/>
    <w:rsid w:val="34452E08"/>
    <w:rsid w:val="345950CC"/>
    <w:rsid w:val="345E3ECA"/>
    <w:rsid w:val="34747B85"/>
    <w:rsid w:val="34924C46"/>
    <w:rsid w:val="34B95D39"/>
    <w:rsid w:val="34C5219B"/>
    <w:rsid w:val="34E638F9"/>
    <w:rsid w:val="34E824F6"/>
    <w:rsid w:val="34F86051"/>
    <w:rsid w:val="350D177E"/>
    <w:rsid w:val="350E58F0"/>
    <w:rsid w:val="35593A37"/>
    <w:rsid w:val="358B5193"/>
    <w:rsid w:val="359F676F"/>
    <w:rsid w:val="35DF27D7"/>
    <w:rsid w:val="35DF5A4A"/>
    <w:rsid w:val="35E732E4"/>
    <w:rsid w:val="35E81249"/>
    <w:rsid w:val="36050AA1"/>
    <w:rsid w:val="3626608D"/>
    <w:rsid w:val="36502102"/>
    <w:rsid w:val="36581519"/>
    <w:rsid w:val="366611BA"/>
    <w:rsid w:val="3676374D"/>
    <w:rsid w:val="36777699"/>
    <w:rsid w:val="36AF0460"/>
    <w:rsid w:val="36B10C29"/>
    <w:rsid w:val="36B53B47"/>
    <w:rsid w:val="36CB5FB4"/>
    <w:rsid w:val="37004335"/>
    <w:rsid w:val="371A30ED"/>
    <w:rsid w:val="374A7CE4"/>
    <w:rsid w:val="37575BF1"/>
    <w:rsid w:val="375D66BB"/>
    <w:rsid w:val="37BF5E55"/>
    <w:rsid w:val="37FA1201"/>
    <w:rsid w:val="37FE51EF"/>
    <w:rsid w:val="385231C9"/>
    <w:rsid w:val="385F4D52"/>
    <w:rsid w:val="386F66A6"/>
    <w:rsid w:val="387D407B"/>
    <w:rsid w:val="38887B8A"/>
    <w:rsid w:val="38961B66"/>
    <w:rsid w:val="38A5656B"/>
    <w:rsid w:val="38B4055C"/>
    <w:rsid w:val="38B839C9"/>
    <w:rsid w:val="38BF3FD9"/>
    <w:rsid w:val="38DE7E8C"/>
    <w:rsid w:val="391A7B0C"/>
    <w:rsid w:val="392E2B40"/>
    <w:rsid w:val="392E57B1"/>
    <w:rsid w:val="393873DF"/>
    <w:rsid w:val="394D21EA"/>
    <w:rsid w:val="39733FE5"/>
    <w:rsid w:val="397E773C"/>
    <w:rsid w:val="39CB122D"/>
    <w:rsid w:val="39EB26A4"/>
    <w:rsid w:val="39F72E53"/>
    <w:rsid w:val="3A027E6A"/>
    <w:rsid w:val="3A146091"/>
    <w:rsid w:val="3A2361F5"/>
    <w:rsid w:val="3A35516E"/>
    <w:rsid w:val="3A5E12C8"/>
    <w:rsid w:val="3A79380C"/>
    <w:rsid w:val="3AB605BC"/>
    <w:rsid w:val="3AC64121"/>
    <w:rsid w:val="3AD61AD0"/>
    <w:rsid w:val="3AE8273F"/>
    <w:rsid w:val="3AEA295B"/>
    <w:rsid w:val="3B1F2605"/>
    <w:rsid w:val="3B292636"/>
    <w:rsid w:val="3B4E5618"/>
    <w:rsid w:val="3B8B387F"/>
    <w:rsid w:val="3B961925"/>
    <w:rsid w:val="3B9C47B2"/>
    <w:rsid w:val="3B9D43EE"/>
    <w:rsid w:val="3BE51A07"/>
    <w:rsid w:val="3BF565FF"/>
    <w:rsid w:val="3C1E42DB"/>
    <w:rsid w:val="3C770992"/>
    <w:rsid w:val="3C870389"/>
    <w:rsid w:val="3C8A49C2"/>
    <w:rsid w:val="3C9044A7"/>
    <w:rsid w:val="3C975884"/>
    <w:rsid w:val="3CBC4901"/>
    <w:rsid w:val="3CD61CFC"/>
    <w:rsid w:val="3CE35FA6"/>
    <w:rsid w:val="3CF239F1"/>
    <w:rsid w:val="3D1009FF"/>
    <w:rsid w:val="3D1E069A"/>
    <w:rsid w:val="3D2B2789"/>
    <w:rsid w:val="3D3625EE"/>
    <w:rsid w:val="3D4920E6"/>
    <w:rsid w:val="3D4A4DCF"/>
    <w:rsid w:val="3D916803"/>
    <w:rsid w:val="3D98669F"/>
    <w:rsid w:val="3DB422CC"/>
    <w:rsid w:val="3DB60FDB"/>
    <w:rsid w:val="3DF31B27"/>
    <w:rsid w:val="3E002788"/>
    <w:rsid w:val="3E002C1C"/>
    <w:rsid w:val="3E040FA7"/>
    <w:rsid w:val="3E6D34F6"/>
    <w:rsid w:val="3EA13192"/>
    <w:rsid w:val="3EA50171"/>
    <w:rsid w:val="3EB838E3"/>
    <w:rsid w:val="3EBA2645"/>
    <w:rsid w:val="3EBC5F44"/>
    <w:rsid w:val="3EE75B5D"/>
    <w:rsid w:val="3EED0411"/>
    <w:rsid w:val="3F293113"/>
    <w:rsid w:val="3F386138"/>
    <w:rsid w:val="3F3B2769"/>
    <w:rsid w:val="3F5A0C31"/>
    <w:rsid w:val="3F6B74D1"/>
    <w:rsid w:val="3F71284C"/>
    <w:rsid w:val="3FAC6431"/>
    <w:rsid w:val="3FB157F6"/>
    <w:rsid w:val="3FB443BC"/>
    <w:rsid w:val="3FBE3AC1"/>
    <w:rsid w:val="3FD51C0B"/>
    <w:rsid w:val="3FDF33B0"/>
    <w:rsid w:val="3FEC6713"/>
    <w:rsid w:val="3FF10002"/>
    <w:rsid w:val="40031B54"/>
    <w:rsid w:val="40040DB2"/>
    <w:rsid w:val="401D270D"/>
    <w:rsid w:val="40300E10"/>
    <w:rsid w:val="403708A9"/>
    <w:rsid w:val="4058367F"/>
    <w:rsid w:val="40750130"/>
    <w:rsid w:val="40A645A8"/>
    <w:rsid w:val="40A81A47"/>
    <w:rsid w:val="40BC4452"/>
    <w:rsid w:val="40BD1BE7"/>
    <w:rsid w:val="40BD5926"/>
    <w:rsid w:val="40D432F1"/>
    <w:rsid w:val="40E24858"/>
    <w:rsid w:val="40E25D8F"/>
    <w:rsid w:val="40E55609"/>
    <w:rsid w:val="40EB5976"/>
    <w:rsid w:val="40F41E3E"/>
    <w:rsid w:val="41016309"/>
    <w:rsid w:val="410858E9"/>
    <w:rsid w:val="410E09A3"/>
    <w:rsid w:val="411B561D"/>
    <w:rsid w:val="41595FA0"/>
    <w:rsid w:val="415B1F6B"/>
    <w:rsid w:val="415D6B1E"/>
    <w:rsid w:val="41B11ADD"/>
    <w:rsid w:val="41BC4332"/>
    <w:rsid w:val="41ED7A4A"/>
    <w:rsid w:val="41F63994"/>
    <w:rsid w:val="41F8770C"/>
    <w:rsid w:val="422616BE"/>
    <w:rsid w:val="424C09F0"/>
    <w:rsid w:val="42525ADE"/>
    <w:rsid w:val="425D3A13"/>
    <w:rsid w:val="426B2033"/>
    <w:rsid w:val="42797DDB"/>
    <w:rsid w:val="429A6A15"/>
    <w:rsid w:val="429D1EF0"/>
    <w:rsid w:val="42AC2F9B"/>
    <w:rsid w:val="42B554B8"/>
    <w:rsid w:val="42C121F4"/>
    <w:rsid w:val="42D24401"/>
    <w:rsid w:val="42F36639"/>
    <w:rsid w:val="431E0437"/>
    <w:rsid w:val="432239C5"/>
    <w:rsid w:val="432C1D91"/>
    <w:rsid w:val="433B42C4"/>
    <w:rsid w:val="433E1A3B"/>
    <w:rsid w:val="43454BD3"/>
    <w:rsid w:val="438861BE"/>
    <w:rsid w:val="439E2189"/>
    <w:rsid w:val="43D33827"/>
    <w:rsid w:val="43D570E0"/>
    <w:rsid w:val="43F31059"/>
    <w:rsid w:val="442E4A96"/>
    <w:rsid w:val="443017A3"/>
    <w:rsid w:val="443C4228"/>
    <w:rsid w:val="4453331F"/>
    <w:rsid w:val="445658B8"/>
    <w:rsid w:val="449012C6"/>
    <w:rsid w:val="44B30F18"/>
    <w:rsid w:val="44CE0047"/>
    <w:rsid w:val="44E126D9"/>
    <w:rsid w:val="450C66A3"/>
    <w:rsid w:val="450D2392"/>
    <w:rsid w:val="45174183"/>
    <w:rsid w:val="451C668C"/>
    <w:rsid w:val="451D68EE"/>
    <w:rsid w:val="453877C5"/>
    <w:rsid w:val="45421022"/>
    <w:rsid w:val="45496AEF"/>
    <w:rsid w:val="457F0AC3"/>
    <w:rsid w:val="45965F61"/>
    <w:rsid w:val="45A47531"/>
    <w:rsid w:val="45AE6AC8"/>
    <w:rsid w:val="45CC6328"/>
    <w:rsid w:val="46024152"/>
    <w:rsid w:val="46134A0D"/>
    <w:rsid w:val="4654512D"/>
    <w:rsid w:val="466C691A"/>
    <w:rsid w:val="46927273"/>
    <w:rsid w:val="469F0A9E"/>
    <w:rsid w:val="46CF1283"/>
    <w:rsid w:val="46CF4D57"/>
    <w:rsid w:val="46D803D7"/>
    <w:rsid w:val="46E7111E"/>
    <w:rsid w:val="46F06B49"/>
    <w:rsid w:val="46FA0DE4"/>
    <w:rsid w:val="47222685"/>
    <w:rsid w:val="47222E41"/>
    <w:rsid w:val="47270F92"/>
    <w:rsid w:val="472D42FC"/>
    <w:rsid w:val="473531B0"/>
    <w:rsid w:val="4737305F"/>
    <w:rsid w:val="47551C19"/>
    <w:rsid w:val="476C199F"/>
    <w:rsid w:val="478A34FC"/>
    <w:rsid w:val="47996A5E"/>
    <w:rsid w:val="47B00569"/>
    <w:rsid w:val="47B42327"/>
    <w:rsid w:val="47E625C2"/>
    <w:rsid w:val="47FB068F"/>
    <w:rsid w:val="480D4004"/>
    <w:rsid w:val="480D6F4E"/>
    <w:rsid w:val="48433A5A"/>
    <w:rsid w:val="484A4A39"/>
    <w:rsid w:val="48613FCA"/>
    <w:rsid w:val="48752AAF"/>
    <w:rsid w:val="487B228D"/>
    <w:rsid w:val="48831CF9"/>
    <w:rsid w:val="488E7F84"/>
    <w:rsid w:val="48A81C36"/>
    <w:rsid w:val="48AC67E1"/>
    <w:rsid w:val="48B3285F"/>
    <w:rsid w:val="48B9571B"/>
    <w:rsid w:val="48C04CFB"/>
    <w:rsid w:val="48C32DAD"/>
    <w:rsid w:val="48CE11C6"/>
    <w:rsid w:val="48FE152F"/>
    <w:rsid w:val="48FE3660"/>
    <w:rsid w:val="490C1CEF"/>
    <w:rsid w:val="491061FA"/>
    <w:rsid w:val="49333231"/>
    <w:rsid w:val="497720FA"/>
    <w:rsid w:val="49867CF3"/>
    <w:rsid w:val="498D13D1"/>
    <w:rsid w:val="499419A7"/>
    <w:rsid w:val="49977E13"/>
    <w:rsid w:val="4A0D770F"/>
    <w:rsid w:val="4A152FB8"/>
    <w:rsid w:val="4A565D60"/>
    <w:rsid w:val="4A58168F"/>
    <w:rsid w:val="4A991331"/>
    <w:rsid w:val="4AA268CD"/>
    <w:rsid w:val="4ABC52E1"/>
    <w:rsid w:val="4ABD76ED"/>
    <w:rsid w:val="4AC91BE2"/>
    <w:rsid w:val="4ADF245F"/>
    <w:rsid w:val="4AFD4F46"/>
    <w:rsid w:val="4B253ABC"/>
    <w:rsid w:val="4B3F0159"/>
    <w:rsid w:val="4B5E72D8"/>
    <w:rsid w:val="4B5F2127"/>
    <w:rsid w:val="4B627E5F"/>
    <w:rsid w:val="4B9304A5"/>
    <w:rsid w:val="4B9735B5"/>
    <w:rsid w:val="4BB02E05"/>
    <w:rsid w:val="4BB14494"/>
    <w:rsid w:val="4BB23021"/>
    <w:rsid w:val="4BB24502"/>
    <w:rsid w:val="4BB7242C"/>
    <w:rsid w:val="4C383056"/>
    <w:rsid w:val="4C6A77B5"/>
    <w:rsid w:val="4CA24A39"/>
    <w:rsid w:val="4CBC603F"/>
    <w:rsid w:val="4CBE29A1"/>
    <w:rsid w:val="4CC25005"/>
    <w:rsid w:val="4CCA0D4B"/>
    <w:rsid w:val="4CCB6491"/>
    <w:rsid w:val="4CDA7220"/>
    <w:rsid w:val="4CF00BC1"/>
    <w:rsid w:val="4CFD1D48"/>
    <w:rsid w:val="4CFD207A"/>
    <w:rsid w:val="4D1D096E"/>
    <w:rsid w:val="4D3E30B1"/>
    <w:rsid w:val="4D4109F1"/>
    <w:rsid w:val="4D511457"/>
    <w:rsid w:val="4D520DC7"/>
    <w:rsid w:val="4D5C1B41"/>
    <w:rsid w:val="4D64034B"/>
    <w:rsid w:val="4D652749"/>
    <w:rsid w:val="4D7828D0"/>
    <w:rsid w:val="4D7B7443"/>
    <w:rsid w:val="4D7F5185"/>
    <w:rsid w:val="4D902D1F"/>
    <w:rsid w:val="4D9B7480"/>
    <w:rsid w:val="4DA07808"/>
    <w:rsid w:val="4DA30E74"/>
    <w:rsid w:val="4DB92821"/>
    <w:rsid w:val="4DC82F09"/>
    <w:rsid w:val="4DC830CD"/>
    <w:rsid w:val="4E2D45AA"/>
    <w:rsid w:val="4E3558BF"/>
    <w:rsid w:val="4E4670FB"/>
    <w:rsid w:val="4E670C71"/>
    <w:rsid w:val="4E725D9B"/>
    <w:rsid w:val="4E8D7C88"/>
    <w:rsid w:val="4EA27F2C"/>
    <w:rsid w:val="4EAA5AE4"/>
    <w:rsid w:val="4EE36135"/>
    <w:rsid w:val="4EEB4415"/>
    <w:rsid w:val="4F126A56"/>
    <w:rsid w:val="4F1E452A"/>
    <w:rsid w:val="4F6C534F"/>
    <w:rsid w:val="4F876573"/>
    <w:rsid w:val="4F973306"/>
    <w:rsid w:val="4F992E9D"/>
    <w:rsid w:val="4FAB1779"/>
    <w:rsid w:val="4FAD4695"/>
    <w:rsid w:val="4FB7470F"/>
    <w:rsid w:val="4FC155E1"/>
    <w:rsid w:val="4FCF3271"/>
    <w:rsid w:val="4FD42983"/>
    <w:rsid w:val="4FDA48F5"/>
    <w:rsid w:val="4FE11FC9"/>
    <w:rsid w:val="50002675"/>
    <w:rsid w:val="50245B70"/>
    <w:rsid w:val="5039280A"/>
    <w:rsid w:val="504E706F"/>
    <w:rsid w:val="50612FA4"/>
    <w:rsid w:val="50675269"/>
    <w:rsid w:val="506E0FDE"/>
    <w:rsid w:val="50A078EC"/>
    <w:rsid w:val="50AE4851"/>
    <w:rsid w:val="50B11AF9"/>
    <w:rsid w:val="50D34558"/>
    <w:rsid w:val="50D70E34"/>
    <w:rsid w:val="50DF4ED9"/>
    <w:rsid w:val="513348FA"/>
    <w:rsid w:val="51350008"/>
    <w:rsid w:val="517B2A48"/>
    <w:rsid w:val="51A05687"/>
    <w:rsid w:val="51A84B8D"/>
    <w:rsid w:val="51B06200"/>
    <w:rsid w:val="51B45C35"/>
    <w:rsid w:val="51BB5FA0"/>
    <w:rsid w:val="51E14870"/>
    <w:rsid w:val="51E15E87"/>
    <w:rsid w:val="51F0049F"/>
    <w:rsid w:val="52140128"/>
    <w:rsid w:val="521414EF"/>
    <w:rsid w:val="521427F5"/>
    <w:rsid w:val="521A36CE"/>
    <w:rsid w:val="521B376B"/>
    <w:rsid w:val="522105B9"/>
    <w:rsid w:val="52240FFE"/>
    <w:rsid w:val="52595FA5"/>
    <w:rsid w:val="52986BE1"/>
    <w:rsid w:val="52A40A66"/>
    <w:rsid w:val="52B01054"/>
    <w:rsid w:val="52B15DE1"/>
    <w:rsid w:val="52B627C3"/>
    <w:rsid w:val="52DC0E05"/>
    <w:rsid w:val="52EC484B"/>
    <w:rsid w:val="52FA0A37"/>
    <w:rsid w:val="53035F10"/>
    <w:rsid w:val="5314069B"/>
    <w:rsid w:val="531E5217"/>
    <w:rsid w:val="532768ED"/>
    <w:rsid w:val="53665054"/>
    <w:rsid w:val="53743E01"/>
    <w:rsid w:val="53A165CF"/>
    <w:rsid w:val="53BB2AE1"/>
    <w:rsid w:val="53CD60A5"/>
    <w:rsid w:val="53DD02C5"/>
    <w:rsid w:val="53E85253"/>
    <w:rsid w:val="53F82EBF"/>
    <w:rsid w:val="54296BD4"/>
    <w:rsid w:val="542B61E5"/>
    <w:rsid w:val="543B5B1C"/>
    <w:rsid w:val="54446874"/>
    <w:rsid w:val="54754BEC"/>
    <w:rsid w:val="54A36B48"/>
    <w:rsid w:val="54AA6F8B"/>
    <w:rsid w:val="54B20D7E"/>
    <w:rsid w:val="54C92FF3"/>
    <w:rsid w:val="551D002E"/>
    <w:rsid w:val="554B0CB4"/>
    <w:rsid w:val="5563538C"/>
    <w:rsid w:val="5589034A"/>
    <w:rsid w:val="55C467A4"/>
    <w:rsid w:val="55DE11D6"/>
    <w:rsid w:val="55EE10FA"/>
    <w:rsid w:val="55F32915"/>
    <w:rsid w:val="55FA2598"/>
    <w:rsid w:val="5651246B"/>
    <w:rsid w:val="56555FD4"/>
    <w:rsid w:val="5695384F"/>
    <w:rsid w:val="56DA63AE"/>
    <w:rsid w:val="56DB0B9D"/>
    <w:rsid w:val="56F73FDE"/>
    <w:rsid w:val="57057341"/>
    <w:rsid w:val="5728034C"/>
    <w:rsid w:val="577F70B1"/>
    <w:rsid w:val="57A600B6"/>
    <w:rsid w:val="57ED34F1"/>
    <w:rsid w:val="580155A4"/>
    <w:rsid w:val="582107E3"/>
    <w:rsid w:val="58414B0F"/>
    <w:rsid w:val="58BB6FE3"/>
    <w:rsid w:val="58DC58CC"/>
    <w:rsid w:val="58EB60B6"/>
    <w:rsid w:val="58FC3B2E"/>
    <w:rsid w:val="58FC4B8A"/>
    <w:rsid w:val="58FD42D6"/>
    <w:rsid w:val="591B43C6"/>
    <w:rsid w:val="59295007"/>
    <w:rsid w:val="59554FEC"/>
    <w:rsid w:val="59684D1F"/>
    <w:rsid w:val="597A0EFE"/>
    <w:rsid w:val="597E1DDC"/>
    <w:rsid w:val="598D2B6A"/>
    <w:rsid w:val="59956174"/>
    <w:rsid w:val="59A635C2"/>
    <w:rsid w:val="59C04B5B"/>
    <w:rsid w:val="59CE54CA"/>
    <w:rsid w:val="59DD68B7"/>
    <w:rsid w:val="59FD30FB"/>
    <w:rsid w:val="5A0F7891"/>
    <w:rsid w:val="5A252C64"/>
    <w:rsid w:val="5A3115B5"/>
    <w:rsid w:val="5A384742"/>
    <w:rsid w:val="5A3B7294"/>
    <w:rsid w:val="5A917EE8"/>
    <w:rsid w:val="5A9D30EE"/>
    <w:rsid w:val="5AA25E19"/>
    <w:rsid w:val="5AA71877"/>
    <w:rsid w:val="5AB20F1D"/>
    <w:rsid w:val="5AC831D2"/>
    <w:rsid w:val="5ACA2F0C"/>
    <w:rsid w:val="5ADF31E4"/>
    <w:rsid w:val="5B027568"/>
    <w:rsid w:val="5B1F58B2"/>
    <w:rsid w:val="5B3B515E"/>
    <w:rsid w:val="5B501AFB"/>
    <w:rsid w:val="5B53680B"/>
    <w:rsid w:val="5B852F7C"/>
    <w:rsid w:val="5B9D4DE2"/>
    <w:rsid w:val="5BA87CB2"/>
    <w:rsid w:val="5BAE726F"/>
    <w:rsid w:val="5BCB694F"/>
    <w:rsid w:val="5BD01D8C"/>
    <w:rsid w:val="5BE85C35"/>
    <w:rsid w:val="5BF13A7E"/>
    <w:rsid w:val="5BFF2596"/>
    <w:rsid w:val="5C0276AD"/>
    <w:rsid w:val="5C1031A1"/>
    <w:rsid w:val="5C1D3846"/>
    <w:rsid w:val="5C2446AF"/>
    <w:rsid w:val="5C294C3A"/>
    <w:rsid w:val="5C533A65"/>
    <w:rsid w:val="5C5F131E"/>
    <w:rsid w:val="5C9A0310"/>
    <w:rsid w:val="5CA52D53"/>
    <w:rsid w:val="5CCF1E3B"/>
    <w:rsid w:val="5CD914E9"/>
    <w:rsid w:val="5CF05E5F"/>
    <w:rsid w:val="5D027589"/>
    <w:rsid w:val="5D0438D2"/>
    <w:rsid w:val="5D0841B2"/>
    <w:rsid w:val="5D206552"/>
    <w:rsid w:val="5D3110D4"/>
    <w:rsid w:val="5D736F8A"/>
    <w:rsid w:val="5D757F3B"/>
    <w:rsid w:val="5D99194B"/>
    <w:rsid w:val="5D9E3405"/>
    <w:rsid w:val="5DFD0E26"/>
    <w:rsid w:val="5E282CE4"/>
    <w:rsid w:val="5E2F5201"/>
    <w:rsid w:val="5E39312E"/>
    <w:rsid w:val="5E6E6BD7"/>
    <w:rsid w:val="5E787F8E"/>
    <w:rsid w:val="5E793FD5"/>
    <w:rsid w:val="5E8208AD"/>
    <w:rsid w:val="5E9807F5"/>
    <w:rsid w:val="5ECD3001"/>
    <w:rsid w:val="5EE04609"/>
    <w:rsid w:val="5EE50BC0"/>
    <w:rsid w:val="5EEC55D8"/>
    <w:rsid w:val="5EF96AF6"/>
    <w:rsid w:val="5F296CFF"/>
    <w:rsid w:val="5F394A2D"/>
    <w:rsid w:val="5F42580B"/>
    <w:rsid w:val="5F591CF9"/>
    <w:rsid w:val="5F720847"/>
    <w:rsid w:val="5F742670"/>
    <w:rsid w:val="5F86026D"/>
    <w:rsid w:val="5FA77893"/>
    <w:rsid w:val="5FA82319"/>
    <w:rsid w:val="5FB44DE0"/>
    <w:rsid w:val="5FB62819"/>
    <w:rsid w:val="5FD50C35"/>
    <w:rsid w:val="5FFA069B"/>
    <w:rsid w:val="602120CC"/>
    <w:rsid w:val="60672359"/>
    <w:rsid w:val="607255FC"/>
    <w:rsid w:val="607B1123"/>
    <w:rsid w:val="60B307CD"/>
    <w:rsid w:val="60B868FF"/>
    <w:rsid w:val="60CE4002"/>
    <w:rsid w:val="60FF41BB"/>
    <w:rsid w:val="61477910"/>
    <w:rsid w:val="61672184"/>
    <w:rsid w:val="616D1B8F"/>
    <w:rsid w:val="61761BFD"/>
    <w:rsid w:val="618C5CDE"/>
    <w:rsid w:val="61957D0E"/>
    <w:rsid w:val="619B4CF2"/>
    <w:rsid w:val="61AB4343"/>
    <w:rsid w:val="61E245AE"/>
    <w:rsid w:val="620E3D8B"/>
    <w:rsid w:val="6232236E"/>
    <w:rsid w:val="623D19D9"/>
    <w:rsid w:val="624565DD"/>
    <w:rsid w:val="625060AE"/>
    <w:rsid w:val="626B762E"/>
    <w:rsid w:val="626C661D"/>
    <w:rsid w:val="62D9091C"/>
    <w:rsid w:val="62F838D1"/>
    <w:rsid w:val="62FA10DE"/>
    <w:rsid w:val="63067950"/>
    <w:rsid w:val="631437DD"/>
    <w:rsid w:val="63224191"/>
    <w:rsid w:val="638238DC"/>
    <w:rsid w:val="63984453"/>
    <w:rsid w:val="639A6029"/>
    <w:rsid w:val="63A2342A"/>
    <w:rsid w:val="63A856E4"/>
    <w:rsid w:val="63A91FC0"/>
    <w:rsid w:val="63CC2E5F"/>
    <w:rsid w:val="63E853DA"/>
    <w:rsid w:val="63F70FDD"/>
    <w:rsid w:val="63F97C87"/>
    <w:rsid w:val="640D259B"/>
    <w:rsid w:val="641A1DD0"/>
    <w:rsid w:val="645E0B53"/>
    <w:rsid w:val="646B5B34"/>
    <w:rsid w:val="646B7DB9"/>
    <w:rsid w:val="64764058"/>
    <w:rsid w:val="64790DE2"/>
    <w:rsid w:val="64910D5D"/>
    <w:rsid w:val="64961B62"/>
    <w:rsid w:val="64BC7E2F"/>
    <w:rsid w:val="65181CEF"/>
    <w:rsid w:val="652E2B9C"/>
    <w:rsid w:val="6532272D"/>
    <w:rsid w:val="65602B08"/>
    <w:rsid w:val="65827169"/>
    <w:rsid w:val="659050AD"/>
    <w:rsid w:val="65AB1143"/>
    <w:rsid w:val="65BA57AD"/>
    <w:rsid w:val="65C631B9"/>
    <w:rsid w:val="65C71020"/>
    <w:rsid w:val="65D9630A"/>
    <w:rsid w:val="65FA01E7"/>
    <w:rsid w:val="66031AFF"/>
    <w:rsid w:val="66154F41"/>
    <w:rsid w:val="66366CC8"/>
    <w:rsid w:val="664A4DD4"/>
    <w:rsid w:val="667E2026"/>
    <w:rsid w:val="66840DC9"/>
    <w:rsid w:val="66A00BBE"/>
    <w:rsid w:val="66C26EBC"/>
    <w:rsid w:val="66DC614E"/>
    <w:rsid w:val="66F861D6"/>
    <w:rsid w:val="67080B12"/>
    <w:rsid w:val="6713559D"/>
    <w:rsid w:val="67172043"/>
    <w:rsid w:val="671C549E"/>
    <w:rsid w:val="67210FD7"/>
    <w:rsid w:val="672518C6"/>
    <w:rsid w:val="6732696D"/>
    <w:rsid w:val="674E7C4A"/>
    <w:rsid w:val="6754199D"/>
    <w:rsid w:val="677D2697"/>
    <w:rsid w:val="679248D8"/>
    <w:rsid w:val="67D22629"/>
    <w:rsid w:val="67FF4C5E"/>
    <w:rsid w:val="681458B4"/>
    <w:rsid w:val="682617F3"/>
    <w:rsid w:val="682E4418"/>
    <w:rsid w:val="6835549D"/>
    <w:rsid w:val="684633D7"/>
    <w:rsid w:val="684B3D11"/>
    <w:rsid w:val="68555008"/>
    <w:rsid w:val="6859137C"/>
    <w:rsid w:val="687F462C"/>
    <w:rsid w:val="688342D2"/>
    <w:rsid w:val="68B76733"/>
    <w:rsid w:val="68E770E2"/>
    <w:rsid w:val="69562BB5"/>
    <w:rsid w:val="696821BE"/>
    <w:rsid w:val="696D0F78"/>
    <w:rsid w:val="69940A20"/>
    <w:rsid w:val="699456BD"/>
    <w:rsid w:val="69B23925"/>
    <w:rsid w:val="69C11781"/>
    <w:rsid w:val="69CC3CE1"/>
    <w:rsid w:val="69DC4070"/>
    <w:rsid w:val="69EC374B"/>
    <w:rsid w:val="6A2B60F6"/>
    <w:rsid w:val="6A2C3A95"/>
    <w:rsid w:val="6A2F7E21"/>
    <w:rsid w:val="6A3C4B17"/>
    <w:rsid w:val="6A934E75"/>
    <w:rsid w:val="6A971CAC"/>
    <w:rsid w:val="6A9F0E9E"/>
    <w:rsid w:val="6AB62D2B"/>
    <w:rsid w:val="6ABC70C2"/>
    <w:rsid w:val="6AC36C27"/>
    <w:rsid w:val="6B1206EB"/>
    <w:rsid w:val="6B201A87"/>
    <w:rsid w:val="6B233CC1"/>
    <w:rsid w:val="6B402692"/>
    <w:rsid w:val="6B6B3A5D"/>
    <w:rsid w:val="6B9F5EEE"/>
    <w:rsid w:val="6BB830D5"/>
    <w:rsid w:val="6BBA08B8"/>
    <w:rsid w:val="6BC1121E"/>
    <w:rsid w:val="6BDC6A98"/>
    <w:rsid w:val="6BEF787F"/>
    <w:rsid w:val="6BFD451F"/>
    <w:rsid w:val="6C160EF7"/>
    <w:rsid w:val="6C1F1BB5"/>
    <w:rsid w:val="6C3867D3"/>
    <w:rsid w:val="6C5527AA"/>
    <w:rsid w:val="6C757A27"/>
    <w:rsid w:val="6C98305F"/>
    <w:rsid w:val="6CA124F2"/>
    <w:rsid w:val="6CBA18DE"/>
    <w:rsid w:val="6CBD6022"/>
    <w:rsid w:val="6CDB198D"/>
    <w:rsid w:val="6D1054AD"/>
    <w:rsid w:val="6D2B5EB6"/>
    <w:rsid w:val="6D3263EE"/>
    <w:rsid w:val="6D407888"/>
    <w:rsid w:val="6D4C4E22"/>
    <w:rsid w:val="6D673814"/>
    <w:rsid w:val="6D6D09E6"/>
    <w:rsid w:val="6D793F02"/>
    <w:rsid w:val="6DAD2823"/>
    <w:rsid w:val="6DB94919"/>
    <w:rsid w:val="6DBA49E5"/>
    <w:rsid w:val="6DDD3AD6"/>
    <w:rsid w:val="6DE07706"/>
    <w:rsid w:val="6DF66FD1"/>
    <w:rsid w:val="6DF91F0A"/>
    <w:rsid w:val="6DFD7037"/>
    <w:rsid w:val="6DFE6276"/>
    <w:rsid w:val="6E02127A"/>
    <w:rsid w:val="6E22773B"/>
    <w:rsid w:val="6E495206"/>
    <w:rsid w:val="6E642579"/>
    <w:rsid w:val="6E66656C"/>
    <w:rsid w:val="6E866071"/>
    <w:rsid w:val="6E992897"/>
    <w:rsid w:val="6EDA2B5F"/>
    <w:rsid w:val="6EEB7552"/>
    <w:rsid w:val="6EF51B15"/>
    <w:rsid w:val="6EF65B4A"/>
    <w:rsid w:val="6F0532E4"/>
    <w:rsid w:val="6F415F9E"/>
    <w:rsid w:val="6F5135A9"/>
    <w:rsid w:val="6F524687"/>
    <w:rsid w:val="6F524931"/>
    <w:rsid w:val="6F616041"/>
    <w:rsid w:val="6F656192"/>
    <w:rsid w:val="6F7D5BEA"/>
    <w:rsid w:val="6FBA4826"/>
    <w:rsid w:val="6FBD596D"/>
    <w:rsid w:val="6FD5290E"/>
    <w:rsid w:val="6FF70753"/>
    <w:rsid w:val="70116252"/>
    <w:rsid w:val="701F03D6"/>
    <w:rsid w:val="70232BD6"/>
    <w:rsid w:val="702459EC"/>
    <w:rsid w:val="706345D3"/>
    <w:rsid w:val="706758D9"/>
    <w:rsid w:val="70713868"/>
    <w:rsid w:val="70A02657"/>
    <w:rsid w:val="70C82584"/>
    <w:rsid w:val="70CB53E2"/>
    <w:rsid w:val="70CD7CBD"/>
    <w:rsid w:val="70E61860"/>
    <w:rsid w:val="70EF63D1"/>
    <w:rsid w:val="71081451"/>
    <w:rsid w:val="711F61B4"/>
    <w:rsid w:val="71325EE7"/>
    <w:rsid w:val="715E0A8A"/>
    <w:rsid w:val="715E7F68"/>
    <w:rsid w:val="71643F98"/>
    <w:rsid w:val="719435C0"/>
    <w:rsid w:val="71BA5B77"/>
    <w:rsid w:val="71CA2B2A"/>
    <w:rsid w:val="71D10E81"/>
    <w:rsid w:val="720553A9"/>
    <w:rsid w:val="722C0B88"/>
    <w:rsid w:val="723A04B7"/>
    <w:rsid w:val="724539F8"/>
    <w:rsid w:val="72560AA8"/>
    <w:rsid w:val="7258572A"/>
    <w:rsid w:val="725F3973"/>
    <w:rsid w:val="726628A8"/>
    <w:rsid w:val="72940D91"/>
    <w:rsid w:val="72C963D7"/>
    <w:rsid w:val="72D07765"/>
    <w:rsid w:val="72D54A08"/>
    <w:rsid w:val="732067C9"/>
    <w:rsid w:val="73473201"/>
    <w:rsid w:val="7349576A"/>
    <w:rsid w:val="73595C80"/>
    <w:rsid w:val="737B7349"/>
    <w:rsid w:val="73851B83"/>
    <w:rsid w:val="73944DA8"/>
    <w:rsid w:val="73967DE5"/>
    <w:rsid w:val="73996141"/>
    <w:rsid w:val="73B21561"/>
    <w:rsid w:val="73C40412"/>
    <w:rsid w:val="73E04C83"/>
    <w:rsid w:val="73FF56A2"/>
    <w:rsid w:val="74035F94"/>
    <w:rsid w:val="7407126C"/>
    <w:rsid w:val="742F1639"/>
    <w:rsid w:val="743D3647"/>
    <w:rsid w:val="743F7403"/>
    <w:rsid w:val="744C5512"/>
    <w:rsid w:val="748C1DB2"/>
    <w:rsid w:val="74BA3DBB"/>
    <w:rsid w:val="74C461D0"/>
    <w:rsid w:val="74CA74A2"/>
    <w:rsid w:val="74CF49C5"/>
    <w:rsid w:val="74D07F9F"/>
    <w:rsid w:val="74D623CA"/>
    <w:rsid w:val="74D727B7"/>
    <w:rsid w:val="74E113DB"/>
    <w:rsid w:val="74F023B0"/>
    <w:rsid w:val="74FE32A3"/>
    <w:rsid w:val="751E118F"/>
    <w:rsid w:val="7521346F"/>
    <w:rsid w:val="75251E63"/>
    <w:rsid w:val="752724CF"/>
    <w:rsid w:val="753A46F4"/>
    <w:rsid w:val="75492A7C"/>
    <w:rsid w:val="754E08B5"/>
    <w:rsid w:val="754E0DF3"/>
    <w:rsid w:val="755662E3"/>
    <w:rsid w:val="757D51B6"/>
    <w:rsid w:val="75812F99"/>
    <w:rsid w:val="758A7AAD"/>
    <w:rsid w:val="7598215B"/>
    <w:rsid w:val="75A030DD"/>
    <w:rsid w:val="75D55FD2"/>
    <w:rsid w:val="7611562A"/>
    <w:rsid w:val="7621481E"/>
    <w:rsid w:val="762B46CC"/>
    <w:rsid w:val="76392D57"/>
    <w:rsid w:val="765329DA"/>
    <w:rsid w:val="767A0B4C"/>
    <w:rsid w:val="768F5B89"/>
    <w:rsid w:val="76A83ACA"/>
    <w:rsid w:val="76D03B07"/>
    <w:rsid w:val="76EA3784"/>
    <w:rsid w:val="77144D7C"/>
    <w:rsid w:val="771D7ABB"/>
    <w:rsid w:val="77315F24"/>
    <w:rsid w:val="774C5664"/>
    <w:rsid w:val="778B3DCA"/>
    <w:rsid w:val="7792301B"/>
    <w:rsid w:val="77AA164B"/>
    <w:rsid w:val="77C95EF3"/>
    <w:rsid w:val="77CA688C"/>
    <w:rsid w:val="77D2516A"/>
    <w:rsid w:val="77E36991"/>
    <w:rsid w:val="77F66488"/>
    <w:rsid w:val="7812349B"/>
    <w:rsid w:val="78280455"/>
    <w:rsid w:val="78374187"/>
    <w:rsid w:val="783D35A0"/>
    <w:rsid w:val="78436D37"/>
    <w:rsid w:val="785D47AC"/>
    <w:rsid w:val="78B4741C"/>
    <w:rsid w:val="7906030B"/>
    <w:rsid w:val="791206EF"/>
    <w:rsid w:val="794B1375"/>
    <w:rsid w:val="794E40FE"/>
    <w:rsid w:val="794F007C"/>
    <w:rsid w:val="796D725F"/>
    <w:rsid w:val="79817366"/>
    <w:rsid w:val="799A270E"/>
    <w:rsid w:val="799B404E"/>
    <w:rsid w:val="79A02EE8"/>
    <w:rsid w:val="79A77C05"/>
    <w:rsid w:val="79B17BC5"/>
    <w:rsid w:val="79B264C8"/>
    <w:rsid w:val="79C42A3C"/>
    <w:rsid w:val="79C946E1"/>
    <w:rsid w:val="79D1032C"/>
    <w:rsid w:val="79D93CD7"/>
    <w:rsid w:val="7A214D4A"/>
    <w:rsid w:val="7A3B67E9"/>
    <w:rsid w:val="7A49604F"/>
    <w:rsid w:val="7A583018"/>
    <w:rsid w:val="7A6632ED"/>
    <w:rsid w:val="7A9C4AB5"/>
    <w:rsid w:val="7AA44585"/>
    <w:rsid w:val="7AF34939"/>
    <w:rsid w:val="7B013261"/>
    <w:rsid w:val="7B115432"/>
    <w:rsid w:val="7B123591"/>
    <w:rsid w:val="7B137C42"/>
    <w:rsid w:val="7B393D91"/>
    <w:rsid w:val="7B3F3AE4"/>
    <w:rsid w:val="7B40181A"/>
    <w:rsid w:val="7B450346"/>
    <w:rsid w:val="7B5D07BE"/>
    <w:rsid w:val="7B771003"/>
    <w:rsid w:val="7B7F73E1"/>
    <w:rsid w:val="7B8900D2"/>
    <w:rsid w:val="7B986917"/>
    <w:rsid w:val="7BA00049"/>
    <w:rsid w:val="7BA674DD"/>
    <w:rsid w:val="7BAA1A8E"/>
    <w:rsid w:val="7BAC7CE5"/>
    <w:rsid w:val="7BBE6E2E"/>
    <w:rsid w:val="7BD33D7F"/>
    <w:rsid w:val="7BD81DFE"/>
    <w:rsid w:val="7BE97B5C"/>
    <w:rsid w:val="7BF30969"/>
    <w:rsid w:val="7C032C9F"/>
    <w:rsid w:val="7C08157C"/>
    <w:rsid w:val="7C413482"/>
    <w:rsid w:val="7C460A98"/>
    <w:rsid w:val="7C5C4760"/>
    <w:rsid w:val="7C716813"/>
    <w:rsid w:val="7C887303"/>
    <w:rsid w:val="7C8A7A7D"/>
    <w:rsid w:val="7CA02666"/>
    <w:rsid w:val="7CD929DF"/>
    <w:rsid w:val="7CFE427D"/>
    <w:rsid w:val="7D0B7078"/>
    <w:rsid w:val="7D0C1CE2"/>
    <w:rsid w:val="7D1D5C9D"/>
    <w:rsid w:val="7D31398C"/>
    <w:rsid w:val="7D4F3136"/>
    <w:rsid w:val="7D545437"/>
    <w:rsid w:val="7D6A3D0F"/>
    <w:rsid w:val="7D736C40"/>
    <w:rsid w:val="7D851A94"/>
    <w:rsid w:val="7D8C697F"/>
    <w:rsid w:val="7DCE39B9"/>
    <w:rsid w:val="7DE07791"/>
    <w:rsid w:val="7DED583E"/>
    <w:rsid w:val="7E1150D6"/>
    <w:rsid w:val="7E64085B"/>
    <w:rsid w:val="7E7D046A"/>
    <w:rsid w:val="7E820661"/>
    <w:rsid w:val="7E886C24"/>
    <w:rsid w:val="7E8D5960"/>
    <w:rsid w:val="7EA36676"/>
    <w:rsid w:val="7EA61CC2"/>
    <w:rsid w:val="7EB937C3"/>
    <w:rsid w:val="7EBC7512"/>
    <w:rsid w:val="7EF049AE"/>
    <w:rsid w:val="7F196938"/>
    <w:rsid w:val="7F4B2B79"/>
    <w:rsid w:val="7F7D2A23"/>
    <w:rsid w:val="7FDF723A"/>
    <w:rsid w:val="7FF85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5616D"/>
    <w:pPr>
      <w:widowControl w:val="0"/>
      <w:jc w:val="both"/>
    </w:pPr>
    <w:rPr>
      <w:rFonts w:asciiTheme="minorHAnsi" w:eastAsiaTheme="minorEastAsia" w:hAnsiTheme="minorHAnsi" w:cstheme="minorBidi"/>
      <w:kern w:val="2"/>
      <w:sz w:val="21"/>
      <w:szCs w:val="24"/>
    </w:rPr>
  </w:style>
  <w:style w:type="paragraph" w:styleId="20">
    <w:name w:val="heading 2"/>
    <w:basedOn w:val="a"/>
    <w:next w:val="a"/>
    <w:semiHidden/>
    <w:unhideWhenUsed/>
    <w:qFormat/>
    <w:rsid w:val="00C5616D"/>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C5616D"/>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C5616D"/>
    <w:pPr>
      <w:ind w:firstLineChars="200" w:firstLine="420"/>
    </w:pPr>
    <w:rPr>
      <w:rFonts w:ascii="Times New Roman" w:eastAsia="仿宋_GB2312" w:hAnsi="Times New Roman"/>
    </w:rPr>
  </w:style>
  <w:style w:type="paragraph" w:styleId="a3">
    <w:name w:val="Body Text Indent"/>
    <w:basedOn w:val="a"/>
    <w:qFormat/>
    <w:rsid w:val="00C5616D"/>
    <w:pPr>
      <w:ind w:leftChars="200" w:left="420"/>
    </w:pPr>
  </w:style>
  <w:style w:type="paragraph" w:styleId="a4">
    <w:name w:val="footer"/>
    <w:basedOn w:val="a"/>
    <w:qFormat/>
    <w:rsid w:val="00C5616D"/>
    <w:pPr>
      <w:tabs>
        <w:tab w:val="center" w:pos="4153"/>
        <w:tab w:val="right" w:pos="8306"/>
      </w:tabs>
      <w:snapToGrid w:val="0"/>
      <w:jc w:val="left"/>
    </w:pPr>
    <w:rPr>
      <w:sz w:val="18"/>
    </w:rPr>
  </w:style>
  <w:style w:type="paragraph" w:styleId="a5">
    <w:name w:val="header"/>
    <w:basedOn w:val="a"/>
    <w:qFormat/>
    <w:rsid w:val="00C561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C5616D"/>
    <w:pPr>
      <w:spacing w:beforeAutospacing="1" w:afterAutospacing="1"/>
      <w:jc w:val="left"/>
    </w:pPr>
    <w:rPr>
      <w:rFonts w:cs="Times New Roman"/>
      <w:kern w:val="0"/>
      <w:sz w:val="24"/>
    </w:rPr>
  </w:style>
  <w:style w:type="table" w:styleId="a7">
    <w:name w:val="Table Grid"/>
    <w:basedOn w:val="a1"/>
    <w:qFormat/>
    <w:rsid w:val="00C561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C5616D"/>
    <w:rPr>
      <w:i/>
    </w:rPr>
  </w:style>
  <w:style w:type="character" w:styleId="a9">
    <w:name w:val="Hyperlink"/>
    <w:basedOn w:val="a0"/>
    <w:qFormat/>
    <w:rsid w:val="00C5616D"/>
    <w:rPr>
      <w:color w:val="0000FF"/>
      <w:u w:val="single"/>
    </w:rPr>
  </w:style>
  <w:style w:type="character" w:customStyle="1" w:styleId="NormalCharacter">
    <w:name w:val="NormalCharacter"/>
    <w:semiHidden/>
    <w:qFormat/>
    <w:rsid w:val="00C5616D"/>
  </w:style>
  <w:style w:type="paragraph" w:customStyle="1" w:styleId="Footer">
    <w:name w:val="Footer"/>
    <w:basedOn w:val="a"/>
    <w:qFormat/>
    <w:rsid w:val="00C5616D"/>
    <w:pPr>
      <w:snapToGrid w:val="0"/>
      <w:jc w:val="left"/>
    </w:pPr>
    <w:rPr>
      <w:sz w:val="18"/>
    </w:rPr>
  </w:style>
  <w:style w:type="character" w:customStyle="1" w:styleId="font41">
    <w:name w:val="font41"/>
    <w:basedOn w:val="a0"/>
    <w:qFormat/>
    <w:rsid w:val="00C5616D"/>
    <w:rPr>
      <w:rFonts w:ascii="宋体" w:eastAsia="宋体" w:hAnsi="宋体" w:cs="宋体" w:hint="eastAsia"/>
      <w:color w:val="FF0000"/>
      <w:sz w:val="18"/>
      <w:szCs w:val="18"/>
      <w:u w:val="none"/>
    </w:rPr>
  </w:style>
  <w:style w:type="character" w:customStyle="1" w:styleId="font12">
    <w:name w:val="font12"/>
    <w:basedOn w:val="a0"/>
    <w:qFormat/>
    <w:rsid w:val="00C5616D"/>
    <w:rPr>
      <w:rFonts w:ascii="宋体" w:eastAsia="宋体" w:hAnsi="宋体" w:cs="宋体" w:hint="eastAsia"/>
      <w:color w:val="000000"/>
      <w:sz w:val="18"/>
      <w:szCs w:val="18"/>
      <w:u w:val="none"/>
    </w:rPr>
  </w:style>
  <w:style w:type="character" w:customStyle="1" w:styleId="font91">
    <w:name w:val="font91"/>
    <w:basedOn w:val="a0"/>
    <w:qFormat/>
    <w:rsid w:val="00C5616D"/>
    <w:rPr>
      <w:rFonts w:ascii="宋体" w:eastAsia="宋体" w:hAnsi="宋体" w:cs="宋体" w:hint="eastAsia"/>
      <w:color w:val="333333"/>
      <w:sz w:val="18"/>
      <w:szCs w:val="18"/>
      <w:u w:val="none"/>
    </w:rPr>
  </w:style>
  <w:style w:type="character" w:customStyle="1" w:styleId="font141">
    <w:name w:val="font141"/>
    <w:basedOn w:val="a0"/>
    <w:qFormat/>
    <w:rsid w:val="00C5616D"/>
    <w:rPr>
      <w:rFonts w:ascii="Arial" w:hAnsi="Arial" w:cs="Arial"/>
      <w:color w:val="333333"/>
      <w:sz w:val="18"/>
      <w:szCs w:val="18"/>
      <w:u w:val="none"/>
    </w:rPr>
  </w:style>
  <w:style w:type="character" w:customStyle="1" w:styleId="font11">
    <w:name w:val="font11"/>
    <w:basedOn w:val="a0"/>
    <w:rsid w:val="00C5616D"/>
    <w:rPr>
      <w:rFonts w:ascii="仿宋_GB2312" w:eastAsia="仿宋_GB2312" w:cs="仿宋_GB2312" w:hint="eastAsia"/>
      <w:color w:val="000000"/>
      <w:sz w:val="21"/>
      <w:szCs w:val="21"/>
      <w:u w:val="none"/>
    </w:rPr>
  </w:style>
  <w:style w:type="character" w:customStyle="1" w:styleId="font31">
    <w:name w:val="font31"/>
    <w:basedOn w:val="a0"/>
    <w:qFormat/>
    <w:rsid w:val="00C5616D"/>
    <w:rPr>
      <w:rFonts w:ascii="Times New Roman" w:hAnsi="Times New Roman" w:cs="Times New Roman" w:hint="default"/>
      <w:color w:val="000000"/>
      <w:sz w:val="21"/>
      <w:szCs w:val="21"/>
      <w:u w:val="none"/>
    </w:rPr>
  </w:style>
  <w:style w:type="character" w:customStyle="1" w:styleId="font71">
    <w:name w:val="font71"/>
    <w:basedOn w:val="a0"/>
    <w:rsid w:val="00C5616D"/>
    <w:rPr>
      <w:rFonts w:ascii="仿宋_GB2312" w:eastAsia="仿宋_GB2312" w:cs="仿宋_GB2312" w:hint="eastAsia"/>
      <w:color w:val="000000"/>
      <w:sz w:val="21"/>
      <w:szCs w:val="21"/>
      <w:u w:val="none"/>
    </w:rPr>
  </w:style>
  <w:style w:type="character" w:customStyle="1" w:styleId="font81">
    <w:name w:val="font81"/>
    <w:basedOn w:val="a0"/>
    <w:rsid w:val="00C5616D"/>
    <w:rPr>
      <w:rFonts w:ascii="宋体" w:eastAsia="宋体" w:hAnsi="宋体" w:cs="宋体" w:hint="eastAsia"/>
      <w:color w:val="000000"/>
      <w:sz w:val="21"/>
      <w:szCs w:val="21"/>
      <w:u w:val="none"/>
    </w:rPr>
  </w:style>
  <w:style w:type="character" w:customStyle="1" w:styleId="font61">
    <w:name w:val="font61"/>
    <w:basedOn w:val="a0"/>
    <w:rsid w:val="00C5616D"/>
    <w:rPr>
      <w:rFonts w:ascii="仿宋_GB2312" w:eastAsia="仿宋_GB2312" w:cs="仿宋_GB2312" w:hint="eastAsia"/>
      <w:color w:val="FF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08CFD-49D2-491E-B56F-0BA15DF3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2607</Words>
  <Characters>14861</Characters>
  <Application>Microsoft Office Word</Application>
  <DocSecurity>0</DocSecurity>
  <Lines>123</Lines>
  <Paragraphs>34</Paragraphs>
  <ScaleCrop>false</ScaleCrop>
  <Company>Microsoft</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dc:creator>
  <cp:lastModifiedBy>Microsoft</cp:lastModifiedBy>
  <cp:revision>8</cp:revision>
  <cp:lastPrinted>2022-07-01T08:23:00Z</cp:lastPrinted>
  <dcterms:created xsi:type="dcterms:W3CDTF">2022-07-19T09:36:00Z</dcterms:created>
  <dcterms:modified xsi:type="dcterms:W3CDTF">2022-07-19T09:37:00Z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48BDFC1E63244B768280F3A9D04FDE09</vt:lpwstr>
  </property>
</Properties>
</file>