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rPr>
        <w:t>5G建设</w:t>
      </w:r>
      <w:r>
        <w:rPr>
          <w:rFonts w:hint="eastAsia" w:ascii="黑体" w:hAnsi="黑体" w:eastAsia="黑体" w:cs="黑体"/>
          <w:sz w:val="44"/>
          <w:szCs w:val="44"/>
          <w:lang w:val="en-US" w:eastAsia="zh-CN"/>
        </w:rPr>
        <w:t>工作总结</w:t>
      </w:r>
    </w:p>
    <w:p>
      <w:pPr>
        <w:pStyle w:val="2"/>
        <w:ind w:firstLine="210"/>
      </w:pPr>
    </w:p>
    <w:p>
      <w:pPr>
        <w:pStyle w:val="4"/>
        <w:spacing w:line="240" w:lineRule="atLeast"/>
        <w:ind w:firstLine="640" w:firstLineChars="200"/>
        <w:rPr>
          <w:rFonts w:ascii="仿宋_GB2312" w:hAnsi="仿宋_GB2312" w:eastAsia="仿宋_GB2312" w:cs="仿宋_GB2312"/>
          <w:b w:val="0"/>
          <w:bCs w:val="0"/>
          <w:color w:val="auto"/>
          <w:sz w:val="32"/>
          <w:szCs w:val="32"/>
          <w:shd w:val="clear" w:color="auto" w:fill="auto"/>
        </w:rPr>
      </w:pPr>
      <w:r>
        <w:rPr>
          <w:rFonts w:hint="eastAsia" w:ascii="仿宋_GB2312" w:hAnsi="仿宋_GB2312" w:eastAsia="仿宋_GB2312" w:cs="仿宋_GB2312"/>
          <w:b w:val="0"/>
          <w:bCs w:val="0"/>
          <w:color w:val="auto"/>
          <w:sz w:val="32"/>
          <w:szCs w:val="32"/>
          <w:shd w:val="clear" w:color="auto" w:fill="auto"/>
        </w:rPr>
        <w:t>为全面推进我市5G网络建设，确保中心城区、周边重点区城5G网络连续覆盖和商用</w:t>
      </w:r>
      <w:bookmarkStart w:id="0" w:name="_GoBack"/>
      <w:bookmarkEnd w:id="0"/>
      <w:r>
        <w:rPr>
          <w:rFonts w:hint="eastAsia" w:ascii="仿宋_GB2312" w:hAnsi="仿宋_GB2312" w:eastAsia="仿宋_GB2312" w:cs="仿宋_GB2312"/>
          <w:b w:val="0"/>
          <w:bCs w:val="0"/>
          <w:color w:val="auto"/>
          <w:sz w:val="32"/>
          <w:szCs w:val="32"/>
          <w:shd w:val="clear" w:color="auto" w:fill="auto"/>
        </w:rPr>
        <w:t xml:space="preserve">。自2019年6月22日召开沅江市推进“5G”建设项目工作调度会议拉开序幕，2019年10月25日沅江市电信公司开通首个5G基站；2020年完成5G基站75个；2021年第一批5G物理基站建设规划站点数220个（电信、联通79个，移动141个），截至2021年11月，沅江电信（联通）5G无线网安装完成共计79个站点，沅江电信（联通）5G室内分布系统完成2个站点；沅江移动5G无线网安装完成共计141个站点。 </w:t>
      </w:r>
    </w:p>
    <w:p>
      <w:pPr>
        <w:pStyle w:val="4"/>
        <w:spacing w:line="240" w:lineRule="atLeast"/>
        <w:ind w:firstLine="640" w:firstLineChars="200"/>
        <w:rPr>
          <w:rFonts w:hint="eastAsia" w:ascii="仿宋_GB2312" w:hAnsi="仿宋_GB2312" w:eastAsia="仿宋_GB2312" w:cs="仿宋_GB2312"/>
          <w:b w:val="0"/>
          <w:bCs w:val="0"/>
          <w:color w:val="auto"/>
          <w:sz w:val="32"/>
          <w:szCs w:val="32"/>
          <w:shd w:val="clear" w:color="auto" w:fill="auto"/>
        </w:rPr>
      </w:pPr>
      <w:r>
        <w:rPr>
          <w:rFonts w:hint="eastAsia" w:ascii="仿宋_GB2312" w:hAnsi="仿宋_GB2312" w:eastAsia="仿宋_GB2312" w:cs="仿宋_GB2312"/>
          <w:b w:val="0"/>
          <w:bCs w:val="0"/>
          <w:color w:val="auto"/>
          <w:sz w:val="32"/>
          <w:szCs w:val="32"/>
          <w:shd w:val="clear" w:color="auto" w:fill="auto"/>
        </w:rPr>
        <w:t>目前存在的问题：</w:t>
      </w:r>
      <w:r>
        <w:rPr>
          <w:rFonts w:hint="eastAsia" w:ascii="仿宋_GB2312" w:hAnsi="仿宋_GB2312" w:eastAsia="仿宋_GB2312" w:cs="仿宋_GB2312"/>
          <w:b/>
          <w:bCs/>
          <w:color w:val="auto"/>
          <w:sz w:val="32"/>
          <w:szCs w:val="32"/>
          <w:shd w:val="clear" w:color="auto" w:fill="auto"/>
        </w:rPr>
        <w:t>一是</w:t>
      </w:r>
      <w:r>
        <w:rPr>
          <w:rFonts w:hint="eastAsia" w:ascii="仿宋_GB2312" w:hAnsi="仿宋_GB2312" w:eastAsia="仿宋_GB2312" w:cs="仿宋_GB2312"/>
          <w:b w:val="0"/>
          <w:bCs w:val="0"/>
          <w:color w:val="auto"/>
          <w:sz w:val="32"/>
          <w:szCs w:val="32"/>
          <w:shd w:val="clear" w:color="auto" w:fill="auto"/>
        </w:rPr>
        <w:t>公共资源免费开放暂未落实。沅江首批申请免费开放资源的党政机关站点共11个，涉及的单位分别为：沅江市水利局、沅江市新政府无线机房zb（市政府楼顶）、沅江市金田社区、沅江市自然资源局、沅江市交警大队、沅江市新和社区、沅江市公路路政执法大队、沅江市商务局、沅江市发改局、沅江市书院社区。市政府相关支持性文件暂未下发，在推进公免谈判工作中较为困难。</w:t>
      </w:r>
    </w:p>
    <w:p>
      <w:pPr>
        <w:numPr>
          <w:ilvl w:val="0"/>
          <w:numId w:val="0"/>
        </w:numPr>
        <w:rPr>
          <w:rFonts w:hint="eastAsia" w:ascii="黑体" w:hAnsi="黑体" w:eastAsia="黑体" w:cs="黑体"/>
          <w:sz w:val="32"/>
          <w:szCs w:val="32"/>
        </w:rPr>
      </w:pPr>
      <w:r>
        <w:rPr>
          <w:rFonts w:hint="eastAsia" w:ascii="仿宋_GB2312" w:hAnsi="仿宋_GB2312" w:eastAsia="仿宋_GB2312" w:cs="仿宋_GB2312"/>
          <w:b/>
          <w:bCs/>
          <w:color w:val="auto"/>
          <w:sz w:val="32"/>
          <w:szCs w:val="32"/>
          <w:shd w:val="clear" w:color="auto" w:fill="auto"/>
        </w:rPr>
        <w:t>二是</w:t>
      </w:r>
      <w:r>
        <w:rPr>
          <w:rFonts w:hint="eastAsia" w:ascii="仿宋_GB2312" w:hAnsi="仿宋_GB2312" w:eastAsia="仿宋_GB2312" w:cs="仿宋_GB2312"/>
          <w:b w:val="0"/>
          <w:bCs w:val="0"/>
          <w:color w:val="auto"/>
          <w:sz w:val="32"/>
          <w:szCs w:val="32"/>
          <w:shd w:val="clear" w:color="auto" w:fill="auto"/>
        </w:rPr>
        <w:t>施工、维护困难站址。仍存在村委、村民阻碍通信公司正常维护、施工工作情况，更是多次发生围困运营商、铁塔公司工作人员的情况，严重影响正常的通信保障工作。</w:t>
      </w:r>
    </w:p>
    <w:p>
      <w:pPr>
        <w:numPr>
          <w:ilvl w:val="0"/>
          <w:numId w:val="0"/>
        </w:numPr>
        <w:ind w:firstLine="640" w:firstLineChars="200"/>
        <w:rPr>
          <w:rFonts w:hint="eastAsia" w:ascii="黑体" w:hAnsi="黑体" w:eastAsia="黑体" w:cs="黑体"/>
          <w:sz w:val="32"/>
          <w:szCs w:val="32"/>
        </w:rPr>
      </w:pPr>
    </w:p>
    <w:p>
      <w:pPr>
        <w:numPr>
          <w:ilvl w:val="0"/>
          <w:numId w:val="0"/>
        </w:num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202</w:t>
      </w:r>
      <w:r>
        <w:rPr>
          <w:rFonts w:hint="eastAsia" w:ascii="黑体" w:hAnsi="黑体" w:eastAsia="黑体" w:cs="黑体"/>
          <w:sz w:val="32"/>
          <w:szCs w:val="32"/>
          <w:lang w:val="en-US" w:eastAsia="zh-CN"/>
        </w:rPr>
        <w:t>2</w:t>
      </w:r>
      <w:r>
        <w:rPr>
          <w:rFonts w:hint="eastAsia" w:ascii="黑体" w:hAnsi="黑体" w:eastAsia="黑体" w:cs="黑体"/>
          <w:sz w:val="32"/>
          <w:szCs w:val="32"/>
        </w:rPr>
        <w:t>年工作安排</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（一）搞好部门间协调工作，做好建设规划。为保障沅江市通信基础设施建设跨越式发展，推进5G建设工作依托住建局、自然资源局、环保局等单位的积极配合。</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托各部门积极配合，积极做好宣传工作。科工局要协调各通信管理部门按照沅江市政府的统一指挥和信息部门的组织领导，做好5G通信基础设施建设与通信保障的指挥调度。政府部门需抓好信息报送和新闻宣传，要加强对各地通信基础设施建设的指导，同时要做好相关网络舆情监测和应急处置工作。</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（三）健全信息化人才体系。本部门的信息化进程有赖于工作人员信息化素养的提升，需要增加专职信息化人才数量，培养、引进既懂信息化又懂业务的高素质复合型人才。</w:t>
      </w:r>
    </w:p>
    <w:p>
      <w:pPr>
        <w:spacing w:line="240" w:lineRule="atLeast"/>
        <w:ind w:firstLine="640" w:firstLineChars="200"/>
        <w:rPr>
          <w:rFonts w:ascii="仿宋_GB2312" w:hAnsi="仿宋_GB2312" w:eastAsia="仿宋_GB2312" w:cs="仿宋_GB2312"/>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1086"/>
    <w:rsid w:val="000A2A62"/>
    <w:rsid w:val="00351086"/>
    <w:rsid w:val="00AD7BAF"/>
    <w:rsid w:val="132C7690"/>
    <w:rsid w:val="1EA51A35"/>
    <w:rsid w:val="20AB4785"/>
    <w:rsid w:val="234120AE"/>
    <w:rsid w:val="274D514B"/>
    <w:rsid w:val="2FB55D1A"/>
    <w:rsid w:val="35134AE0"/>
    <w:rsid w:val="53E47C7E"/>
    <w:rsid w:val="5ECD2DD3"/>
    <w:rsid w:val="5FF03F9B"/>
    <w:rsid w:val="6911572A"/>
    <w:rsid w:val="75C24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rPr>
      <w:rFonts w:ascii="Calibri" w:hAnsi="Calibri" w:eastAsia="宋体" w:cs="Times New Roman"/>
    </w:rPr>
  </w:style>
  <w:style w:type="paragraph" w:styleId="4">
    <w:name w:val="index 5"/>
    <w:basedOn w:val="1"/>
    <w:next w:val="1"/>
    <w:unhideWhenUsed/>
    <w:qFormat/>
    <w:uiPriority w:val="99"/>
    <w:pPr>
      <w:spacing w:line="560" w:lineRule="exact"/>
      <w:ind w:firstLine="1807" w:firstLineChars="600"/>
    </w:pPr>
    <w:rPr>
      <w:rFonts w:ascii="仿宋" w:hAnsi="仿宋" w:eastAsia="仿宋" w:cs="楷体_GB2312"/>
      <w:b/>
      <w:bCs/>
      <w:color w:val="000000" w:themeColor="text1"/>
      <w:sz w:val="30"/>
      <w:szCs w:val="30"/>
      <w:shd w:val="clear" w:color="auto" w:fill="FFFFFF"/>
    </w:rPr>
  </w:style>
  <w:style w:type="paragraph" w:styleId="5">
    <w:name w:val="footer"/>
    <w:basedOn w:val="1"/>
    <w:next w:val="4"/>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页眉 Char"/>
    <w:basedOn w:val="9"/>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90</Words>
  <Characters>515</Characters>
  <Lines>4</Lines>
  <Paragraphs>1</Paragraphs>
  <TotalTime>4</TotalTime>
  <ScaleCrop>false</ScaleCrop>
  <LinksUpToDate>false</LinksUpToDate>
  <CharactersWithSpaces>604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2021-08-26T07:48:00Z</dcterms:created>
  <dc:creator>Admin</dc:creator>
  <cp:lastModifiedBy>程ぎ依</cp:lastModifiedBy>
  <cp:lastPrinted>2021-12-22T07:56:00Z</cp:lastPrinted>
  <dcterms:modified xsi:type="dcterms:W3CDTF">2022-02-08T08:17:54Z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64CDFE61AAB84A5AB5E84FCBAA8E89C2</vt:lpwstr>
  </property>
</Properties>
</file>