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2021年</w:t>
      </w:r>
      <w:r>
        <w:rPr>
          <w:rFonts w:hint="eastAsia" w:eastAsia="方正小标宋_GBK"/>
          <w:bCs/>
          <w:kern w:val="0"/>
          <w:sz w:val="44"/>
          <w:szCs w:val="44"/>
        </w:rPr>
        <w:t>沅江</w:t>
      </w:r>
      <w:r>
        <w:rPr>
          <w:rFonts w:hint="default" w:eastAsia="方正小标宋_GBK"/>
          <w:bCs/>
          <w:kern w:val="0"/>
          <w:sz w:val="44"/>
          <w:szCs w:val="44"/>
          <w:woUserID w:val="1"/>
        </w:rPr>
        <w:t>市投资促进服务中心</w:t>
      </w:r>
      <w:r>
        <w:rPr>
          <w:rFonts w:eastAsia="方正小标宋_GBK"/>
          <w:bCs/>
          <w:kern w:val="0"/>
          <w:sz w:val="44"/>
          <w:szCs w:val="44"/>
        </w:rPr>
        <w:t>部门预算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rPr>
          <w:rFonts w:hint="eastAsia" w:cs="Calibri"/>
          <w:color w:val="333333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432" w:lineRule="atLeast"/>
        <w:ind w:firstLine="48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cs="Calibri"/>
          <w:color w:val="333333"/>
          <w:sz w:val="44"/>
          <w:szCs w:val="44"/>
        </w:rPr>
        <w:t>目</w:t>
      </w:r>
      <w:r>
        <w:rPr>
          <w:rFonts w:hint="eastAsia" w:cs="Calibri"/>
          <w:color w:val="333333"/>
          <w:sz w:val="44"/>
          <w:szCs w:val="44"/>
        </w:rPr>
        <w:t>  </w:t>
      </w:r>
      <w:r>
        <w:rPr>
          <w:rFonts w:cs="Calibri"/>
          <w:color w:val="333333"/>
          <w:sz w:val="44"/>
          <w:szCs w:val="44"/>
        </w:rPr>
        <w:t>录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72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一、 沅江市</w:t>
      </w:r>
      <w:r>
        <w:rPr>
          <w:rFonts w:hint="default" w:cs="Calibri"/>
          <w:color w:val="333333"/>
          <w:sz w:val="32"/>
          <w:szCs w:val="32"/>
          <w:woUserID w:val="1"/>
        </w:rPr>
        <w:t>投资促进服务中心</w:t>
      </w:r>
      <w:r>
        <w:rPr>
          <w:rFonts w:hint="eastAsia" w:cs="Calibri"/>
          <w:color w:val="333333"/>
          <w:sz w:val="32"/>
          <w:szCs w:val="32"/>
        </w:rPr>
        <w:t>2021年部门预算编制说明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72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二、 沅江</w:t>
      </w:r>
      <w:r>
        <w:rPr>
          <w:rFonts w:hint="default" w:cs="Calibri"/>
          <w:color w:val="333333"/>
          <w:sz w:val="32"/>
          <w:szCs w:val="32"/>
          <w:woUserID w:val="1"/>
        </w:rPr>
        <w:t>市投资促进服务中心</w:t>
      </w:r>
      <w:r>
        <w:rPr>
          <w:rFonts w:hint="default" w:cs="Calibri"/>
          <w:color w:val="333333"/>
          <w:sz w:val="32"/>
          <w:szCs w:val="32"/>
          <w:woUserID w:val="1"/>
        </w:rPr>
        <w:t>2021年</w:t>
      </w:r>
      <w:bookmarkStart w:id="0" w:name="_GoBack"/>
      <w:bookmarkEnd w:id="0"/>
      <w:r>
        <w:rPr>
          <w:rFonts w:hint="eastAsia" w:cs="Calibri"/>
          <w:color w:val="333333"/>
          <w:sz w:val="32"/>
          <w:szCs w:val="32"/>
        </w:rPr>
        <w:t>部门预算公开表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1、 部门收支总表，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2、 部门收入总表，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3、 部门支出总体情况表，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4、 部门支出总表（按部门预算经济分类），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5、 部门支出总表（按政府预算经济分类），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6、 基本支出预算明细表-工资福利支出（按部门预算经济分类），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7、 基本支出预算明细表-工资福利支出（按政府预算经济分类），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8、 基本支出预算明细表-商品和服务支出（按部门预算经济分类），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9、 基本支出预算明细表-商品和服务支出（按政府预算经济分类），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10、 基本支出预算明细表-对个人和家庭的补助（按部门预算经济分类），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11、 基本支出预算明细表-对个人和家庭的补助（按政府预算经济分类），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12、 财政拨款收支总体情况表，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13、 一般公共预算支出情况表，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14、 一般公共预算支出情况表，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15、 一般公共预算基本支出预算明细表-工资福利支出（按部门预算经济分类），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16、 一般公共预算基本支出预算明细表-工资福利支出（按政府预算经济分类），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17、 一般公共预算基本支出预算明细表-商品和服务支出（按部门预算经济分类），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18、 一般公共预算基本支出预算明细表-商品和服务支出（按政府预算经济分类），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19、 一般公共预算基本支出预算明细表-对个人和家庭的补助（按部门预算经济分类），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20、 基本支出预算明细表-对个人和家庭的补助（按政府预算经济分类），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21、 政府性基金拨款预算支出情况表（按部门预算经济分类），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22、 政府性基金拨款预算支出情况表（按政府预算经济分类），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23、 纳入专户管理的非税收入拨款预算支出情况表（按部门预算经济分类），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24、 纳入专户管理的非税收入拨款预算支出情况表（按政府预算经济分类），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25、 经费拨款预算支出情况表（按部门预算经济分类），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26、 经费拨款预算支出情况表（按政府预算经济分类），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27、 专项资金预算汇总表，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28、 一般公共预算“三公”经费预算表。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29、 2021年度单位项目支出预算绩效目标申报表</w:t>
      </w:r>
    </w:p>
    <w:p>
      <w:pPr>
        <w:pStyle w:val="4"/>
        <w:shd w:val="clear" w:color="auto" w:fill="FFFFFF"/>
        <w:spacing w:before="0" w:beforeAutospacing="0" w:after="0" w:afterAutospacing="0" w:line="432" w:lineRule="atLeast"/>
        <w:ind w:left="1200" w:hanging="72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cs="Calibri"/>
          <w:color w:val="333333"/>
          <w:sz w:val="32"/>
          <w:szCs w:val="32"/>
        </w:rPr>
        <w:t>30、 2021年度部门整体支出预算绩效目标申报表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A1"/>
    <w:rsid w:val="00033C39"/>
    <w:rsid w:val="001A3680"/>
    <w:rsid w:val="001D17B8"/>
    <w:rsid w:val="00237792"/>
    <w:rsid w:val="0028156A"/>
    <w:rsid w:val="00AA16A1"/>
    <w:rsid w:val="3FE71FBF"/>
    <w:rsid w:val="617CF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微软用户</Company>
  <Pages>3</Pages>
  <Words>142</Words>
  <Characters>813</Characters>
  <Lines>6</Lines>
  <Paragraphs>1</Paragraphs>
  <TotalTime>2</TotalTime>
  <ScaleCrop>false</ScaleCrop>
  <LinksUpToDate>false</LinksUpToDate>
  <CharactersWithSpaces>954</CharactersWithSpaces>
  <Application>WWO_openplatform_20200924161515-8e733aaadf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2021-11-09T17:37:00Z</dcterms:created>
  <dc:creator>张三</dc:creator>
  <cp:lastModifiedBy>张三</cp:lastModifiedBy>
  <dcterms:modified xsi:type="dcterms:W3CDTF">2021-12-07T08:16:50Z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