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ascii="Helvetica" w:hAnsi="Helvetica" w:cs="Helvetica"/>
          <w:b/>
          <w:bCs/>
          <w:color w:val="0281DF"/>
          <w:kern w:val="0"/>
          <w:sz w:val="56"/>
          <w:szCs w:val="56"/>
        </w:rPr>
        <w:t>沅江市</w:t>
      </w:r>
      <w:r>
        <w:rPr>
          <w:rFonts w:hint="eastAsia" w:ascii="Helvetica" w:hAnsi="Helvetica" w:cs="Helvetica"/>
          <w:b/>
          <w:bCs/>
          <w:color w:val="0281DF"/>
          <w:kern w:val="0"/>
          <w:sz w:val="56"/>
          <w:szCs w:val="56"/>
          <w:lang w:val="en-US" w:eastAsia="zh-CN"/>
        </w:rPr>
        <w:t>文学艺术界联合会</w:t>
      </w:r>
      <w:r>
        <w:rPr>
          <w:rFonts w:ascii="Helvetica" w:hAnsi="Helvetica" w:cs="Helvetica"/>
          <w:b/>
          <w:bCs/>
          <w:color w:val="0281DF"/>
          <w:kern w:val="0"/>
          <w:sz w:val="56"/>
          <w:szCs w:val="56"/>
        </w:rPr>
        <w:t>2021年部门预算说明及预算公示表</w:t>
      </w:r>
    </w:p>
    <w:p>
      <w:pPr>
        <w:widowControl/>
        <w:shd w:val="clear" w:color="auto" w:fill="FFFFFF"/>
        <w:spacing w:before="187" w:line="673" w:lineRule="atLeast"/>
        <w:ind w:firstLine="480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目</w:t>
      </w:r>
      <w:r>
        <w:rPr>
          <w:rFonts w:ascii="Calibri Light" w:hAnsi="Calibri Light" w:cs="宋体"/>
          <w:b/>
          <w:bCs/>
          <w:color w:val="333333"/>
          <w:kern w:val="0"/>
          <w:sz w:val="44"/>
          <w:szCs w:val="44"/>
        </w:rPr>
        <w:t>  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录</w:t>
      </w:r>
      <w:bookmarkStart w:id="0" w:name="_GoBack"/>
      <w:bookmarkEnd w:id="0"/>
    </w:p>
    <w:p>
      <w:pPr>
        <w:widowControl/>
        <w:shd w:val="clear" w:color="auto" w:fill="FFFFFF"/>
        <w:spacing w:before="187" w:line="673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</w:rPr>
        <w:t> </w:t>
      </w:r>
    </w:p>
    <w:p>
      <w:pPr>
        <w:widowControl/>
        <w:shd w:val="clear" w:color="auto" w:fill="FFFFFF"/>
        <w:spacing w:before="187" w:line="673" w:lineRule="atLeast"/>
        <w:ind w:left="72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一、 沅江市文联2021年部门预算编制说明</w:t>
      </w:r>
    </w:p>
    <w:p>
      <w:pPr>
        <w:widowControl/>
        <w:shd w:val="clear" w:color="auto" w:fill="FFFFFF"/>
        <w:spacing w:before="187" w:line="673" w:lineRule="atLeast"/>
        <w:ind w:left="72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二、 2021年市文联部门预算公开表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1、 部门收支总表，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2、 部门收入总表，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3、 部门支出总体情况表，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4、 部门支出总表（按部门预算经济分类），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5、 部门支出总表（按政府预算经济分类），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6、 基本支出预算明细表-工资福利支出（按部门预算经济分类），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7、 基本支出预算明细表-工资福利支出（按政府预算经济分类），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8、 基本支出预算明细表-商品和服务支出（按部门预算经济分类），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9、 基本支出预算明细表-商品和服务支出（按政府预算经济分类），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10、 基本支出预算明细表-对个人和家庭的补助（按部门预算经济分类），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11、 基本支出预算明细表-对个人和家庭的补助（按政府预算经济分类），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12、 财政拨款收支总体情况表，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13、 一般公共预算支出情况表，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14、 一般公共预算支出情况表，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15、 一般公共预算基本支出预算明细表-工资福利支出（按部门预算经济分类），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16、 一般公共预算基本支出预算明细表-工资福利支出（按政府预算经济分类），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17、 一般公共预算基本支出预算明细表-商品和服务支出（按部门预算经济分类），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18、 一般公共预算基本支出预算明细表-商品和服务支出（按政府预算经济分类），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19、 一般公共预算基本支出预算明细表-对个人和家庭的补助（按部门预算经济分类），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20、 基本支出预算明细表-对个人和家庭的补助（按政府预算经济分类），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21、 政府性基金拨款预算支出情况表（按部门预算经济分类），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22、 政府性基金拨款预算支出情况表（按政府预算经济分类），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23、 纳入专户管理的非税收入拨款预算支出情况表（按部门预算经济分类），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24、 纳入专户管理的非税收入拨款预算支出情况表（按政府预算经济分类），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25、 经费拨款预算支出情况表（按部门预算经济分类），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26、 经费拨款预算支出情况表（按政府预算经济分类），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27、 专项资金预算汇总表，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28、 一般公共预算“三公”经费预算表。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29、 20</w:t>
      </w:r>
      <w:r>
        <w:rPr>
          <w:rFonts w:hint="eastAsia" w:ascii="宋体" w:hAnsi="宋体" w:cs="Helvetica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cs="Helvetica"/>
          <w:color w:val="333333"/>
          <w:kern w:val="0"/>
          <w:sz w:val="32"/>
          <w:szCs w:val="32"/>
        </w:rPr>
        <w:t>年度单位项目支出预算绩效目标申报表</w:t>
      </w:r>
    </w:p>
    <w:p>
      <w:pPr>
        <w:widowControl/>
        <w:shd w:val="clear" w:color="auto" w:fill="FFFFFF"/>
        <w:spacing w:before="187" w:line="673" w:lineRule="atLeast"/>
        <w:ind w:left="1200" w:hanging="72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30、 202</w:t>
      </w:r>
      <w:r>
        <w:rPr>
          <w:rFonts w:hint="eastAsia" w:ascii="宋体" w:hAnsi="宋体" w:cs="Helvetica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Helvetica"/>
          <w:color w:val="333333"/>
          <w:kern w:val="0"/>
          <w:sz w:val="32"/>
          <w:szCs w:val="32"/>
        </w:rPr>
        <w:t>年度部门整体支出预算绩效目标申报表</w:t>
      </w:r>
    </w:p>
    <w:p>
      <w:pPr>
        <w:widowControl/>
        <w:shd w:val="clear" w:color="auto" w:fill="FFFFFF"/>
        <w:spacing w:before="187" w:line="600" w:lineRule="atLeast"/>
        <w:ind w:firstLine="420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cs="Helvetica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before="187" w:line="673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Calibri" w:hAnsi="Calibri" w:cs="Calibri"/>
          <w:color w:val="333333"/>
          <w:kern w:val="0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12C03"/>
    <w:rsid w:val="27903844"/>
    <w:rsid w:val="298B5A20"/>
    <w:rsid w:val="3C81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2021-12-03T03:03:00Z</dcterms:created>
  <dc:creator>admin</dc:creator>
  <cp:lastModifiedBy>admin</cp:lastModifiedBy>
  <dcterms:modified xsi:type="dcterms:W3CDTF">2021-12-03T03:04:35Z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47C5BF0AE9A34E9E91FFF77520C47A7A</vt:lpwstr>
  </property>
</Properties>
</file>