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4E3" w:rsidRDefault="002544E3" w:rsidP="002544E3">
      <w:pPr>
        <w:spacing w:line="520" w:lineRule="exact"/>
        <w:jc w:val="center"/>
        <w:rPr>
          <w:rFonts w:ascii="方正小标宋_GBK" w:eastAsia="方正小标宋_GBK" w:hAnsi="仿宋" w:hint="eastAsia"/>
          <w:color w:val="666666"/>
          <w:sz w:val="44"/>
          <w:szCs w:val="44"/>
          <w:shd w:val="clear" w:color="auto" w:fill="FFFFFF"/>
        </w:rPr>
      </w:pPr>
    </w:p>
    <w:p w:rsidR="00984FDF" w:rsidRDefault="004F0358" w:rsidP="002544E3">
      <w:pPr>
        <w:spacing w:line="520" w:lineRule="exact"/>
        <w:jc w:val="center"/>
        <w:rPr>
          <w:rFonts w:ascii="方正小标宋_GBK" w:eastAsia="方正小标宋_GBK" w:hAnsi="仿宋" w:hint="eastAsia"/>
          <w:color w:val="666666"/>
          <w:sz w:val="44"/>
          <w:szCs w:val="44"/>
          <w:shd w:val="clear" w:color="auto" w:fill="FFFFFF"/>
        </w:rPr>
      </w:pPr>
      <w:r w:rsidRPr="002544E3">
        <w:rPr>
          <w:rFonts w:ascii="方正小标宋_GBK" w:eastAsia="方正小标宋_GBK" w:hAnsi="仿宋" w:hint="eastAsia"/>
          <w:color w:val="666666"/>
          <w:sz w:val="44"/>
          <w:szCs w:val="44"/>
          <w:shd w:val="clear" w:color="auto" w:fill="FFFFFF"/>
        </w:rPr>
        <w:t>沅江市不动产登记中心投诉处理制度</w:t>
      </w:r>
    </w:p>
    <w:p w:rsidR="002544E3" w:rsidRPr="002544E3" w:rsidRDefault="002544E3" w:rsidP="002544E3">
      <w:pPr>
        <w:spacing w:line="520" w:lineRule="exact"/>
        <w:jc w:val="center"/>
        <w:rPr>
          <w:rFonts w:ascii="方正小标宋_GBK" w:eastAsia="方正小标宋_GBK" w:hAnsi="仿宋" w:hint="eastAsia"/>
          <w:color w:val="666666"/>
          <w:sz w:val="44"/>
          <w:szCs w:val="44"/>
          <w:shd w:val="clear" w:color="auto" w:fill="FFFFFF"/>
        </w:rPr>
      </w:pPr>
    </w:p>
    <w:p w:rsidR="004F0358" w:rsidRPr="002544E3" w:rsidRDefault="004F0358" w:rsidP="002544E3">
      <w:pPr>
        <w:pStyle w:val="a3"/>
        <w:shd w:val="clear" w:color="auto" w:fill="FFFFFF"/>
        <w:spacing w:before="0" w:beforeAutospacing="0" w:after="0" w:afterAutospacing="0" w:line="520" w:lineRule="exact"/>
        <w:ind w:firstLine="480"/>
        <w:jc w:val="both"/>
        <w:rPr>
          <w:rFonts w:ascii="仿宋" w:eastAsia="仿宋" w:hAnsi="仿宋"/>
          <w:color w:val="000000"/>
          <w:sz w:val="32"/>
          <w:szCs w:val="32"/>
        </w:rPr>
      </w:pPr>
      <w:r w:rsidRPr="002544E3">
        <w:rPr>
          <w:rFonts w:ascii="仿宋" w:eastAsia="仿宋" w:hAnsi="仿宋" w:hint="eastAsia"/>
          <w:color w:val="000000"/>
          <w:sz w:val="32"/>
          <w:szCs w:val="32"/>
        </w:rPr>
        <w:t>为更好地“优化营商环境，为</w:t>
      </w:r>
      <w:r w:rsidR="002544E3" w:rsidRPr="002544E3">
        <w:rPr>
          <w:rFonts w:ascii="仿宋" w:eastAsia="仿宋" w:hAnsi="仿宋" w:hint="eastAsia"/>
          <w:color w:val="000000"/>
          <w:sz w:val="32"/>
          <w:szCs w:val="32"/>
        </w:rPr>
        <w:t>民</w:t>
      </w:r>
      <w:r w:rsidRPr="002544E3">
        <w:rPr>
          <w:rFonts w:ascii="仿宋" w:eastAsia="仿宋" w:hAnsi="仿宋" w:hint="eastAsia"/>
          <w:color w:val="000000"/>
          <w:sz w:val="32"/>
          <w:szCs w:val="32"/>
        </w:rPr>
        <w:t>办实事”切实维护沅江市不动产登记中心良好形象，及时、有效地处理办事群众意见投诉，特制订本制度。</w:t>
      </w:r>
    </w:p>
    <w:p w:rsidR="004F0358" w:rsidRPr="002544E3" w:rsidRDefault="004F0358" w:rsidP="002544E3">
      <w:pPr>
        <w:pStyle w:val="a3"/>
        <w:shd w:val="clear" w:color="auto" w:fill="FFFFFF"/>
        <w:spacing w:before="0" w:beforeAutospacing="0" w:after="0" w:afterAutospacing="0" w:line="520" w:lineRule="exact"/>
        <w:ind w:firstLine="480"/>
        <w:jc w:val="both"/>
        <w:rPr>
          <w:rFonts w:ascii="仿宋" w:eastAsia="仿宋" w:hAnsi="仿宋" w:hint="eastAsia"/>
          <w:color w:val="000000"/>
          <w:sz w:val="32"/>
          <w:szCs w:val="32"/>
        </w:rPr>
      </w:pPr>
      <w:r w:rsidRPr="002544E3">
        <w:rPr>
          <w:rFonts w:ascii="仿宋" w:eastAsia="仿宋" w:hAnsi="仿宋" w:hint="eastAsia"/>
          <w:color w:val="000000"/>
          <w:sz w:val="32"/>
          <w:szCs w:val="32"/>
        </w:rPr>
        <w:t>一、投诉内容及形式</w:t>
      </w:r>
    </w:p>
    <w:p w:rsidR="004F0358" w:rsidRPr="002544E3" w:rsidRDefault="004F0358" w:rsidP="002544E3">
      <w:pPr>
        <w:pStyle w:val="a3"/>
        <w:shd w:val="clear" w:color="auto" w:fill="FFFFFF"/>
        <w:spacing w:before="0" w:beforeAutospacing="0" w:after="0" w:afterAutospacing="0" w:line="520" w:lineRule="exact"/>
        <w:ind w:firstLine="480"/>
        <w:jc w:val="both"/>
        <w:rPr>
          <w:rFonts w:ascii="仿宋" w:eastAsia="仿宋" w:hAnsi="仿宋" w:hint="eastAsia"/>
          <w:color w:val="000000"/>
          <w:sz w:val="32"/>
          <w:szCs w:val="32"/>
        </w:rPr>
      </w:pPr>
      <w:r w:rsidRPr="002544E3">
        <w:rPr>
          <w:rFonts w:ascii="仿宋" w:eastAsia="仿宋" w:hAnsi="仿宋" w:hint="eastAsia"/>
          <w:color w:val="000000"/>
          <w:sz w:val="32"/>
          <w:szCs w:val="32"/>
        </w:rPr>
        <w:t>群众投诉主要分为涉及市不动产登记中心业务、作风投诉，其形式主要包括口头投诉、填写《沅江市不动产登记中心意见本》、沅江市不动产登记中心意见箱、大厅值班主任、电话投诉(投诉电话：0737-2889318)等。</w:t>
      </w:r>
    </w:p>
    <w:p w:rsidR="004F0358" w:rsidRPr="002544E3" w:rsidRDefault="004F0358" w:rsidP="002544E3">
      <w:pPr>
        <w:pStyle w:val="a3"/>
        <w:shd w:val="clear" w:color="auto" w:fill="FFFFFF"/>
        <w:spacing w:before="0" w:beforeAutospacing="0" w:after="0" w:afterAutospacing="0" w:line="520" w:lineRule="exact"/>
        <w:ind w:firstLine="480"/>
        <w:jc w:val="both"/>
        <w:rPr>
          <w:rFonts w:ascii="仿宋" w:eastAsia="仿宋" w:hAnsi="仿宋" w:hint="eastAsia"/>
          <w:color w:val="000000"/>
          <w:sz w:val="32"/>
          <w:szCs w:val="32"/>
        </w:rPr>
      </w:pPr>
      <w:r w:rsidRPr="002544E3">
        <w:rPr>
          <w:rFonts w:ascii="仿宋" w:eastAsia="仿宋" w:hAnsi="仿宋" w:hint="eastAsia"/>
          <w:color w:val="000000"/>
          <w:sz w:val="32"/>
          <w:szCs w:val="32"/>
        </w:rPr>
        <w:t>二、投诉处理流程</w:t>
      </w:r>
    </w:p>
    <w:p w:rsidR="004F0358" w:rsidRPr="002544E3" w:rsidRDefault="004F0358" w:rsidP="002544E3">
      <w:pPr>
        <w:pStyle w:val="a3"/>
        <w:shd w:val="clear" w:color="auto" w:fill="FFFFFF"/>
        <w:spacing w:before="0" w:beforeAutospacing="0" w:after="0" w:afterAutospacing="0" w:line="520" w:lineRule="exact"/>
        <w:ind w:firstLine="480"/>
        <w:jc w:val="both"/>
        <w:rPr>
          <w:rFonts w:ascii="仿宋" w:eastAsia="仿宋" w:hAnsi="仿宋" w:hint="eastAsia"/>
          <w:color w:val="000000"/>
          <w:sz w:val="32"/>
          <w:szCs w:val="32"/>
        </w:rPr>
      </w:pPr>
      <w:r w:rsidRPr="002544E3">
        <w:rPr>
          <w:rFonts w:ascii="仿宋" w:eastAsia="仿宋" w:hAnsi="仿宋" w:hint="eastAsia"/>
          <w:color w:val="000000"/>
          <w:sz w:val="32"/>
          <w:szCs w:val="32"/>
        </w:rPr>
        <w:t>（一）对涉及市不动产登记服务大厅业务和作风投诉的处理流程：</w:t>
      </w:r>
    </w:p>
    <w:p w:rsidR="004F0358" w:rsidRPr="002544E3" w:rsidRDefault="004F0358" w:rsidP="002544E3">
      <w:pPr>
        <w:pStyle w:val="a3"/>
        <w:shd w:val="clear" w:color="auto" w:fill="FFFFFF"/>
        <w:spacing w:before="0" w:beforeAutospacing="0" w:after="0" w:afterAutospacing="0" w:line="520" w:lineRule="exact"/>
        <w:ind w:firstLine="480"/>
        <w:jc w:val="both"/>
        <w:rPr>
          <w:rFonts w:ascii="仿宋" w:eastAsia="仿宋" w:hAnsi="仿宋" w:hint="eastAsia"/>
          <w:color w:val="000000"/>
          <w:sz w:val="32"/>
          <w:szCs w:val="32"/>
        </w:rPr>
      </w:pPr>
      <w:r w:rsidRPr="002544E3">
        <w:rPr>
          <w:rFonts w:ascii="仿宋" w:eastAsia="仿宋" w:hAnsi="仿宋" w:hint="eastAsia"/>
          <w:color w:val="000000"/>
          <w:sz w:val="32"/>
          <w:szCs w:val="32"/>
        </w:rPr>
        <w:t>1、投诉受理</w:t>
      </w:r>
    </w:p>
    <w:p w:rsidR="004F0358" w:rsidRPr="002544E3" w:rsidRDefault="004F0358" w:rsidP="002544E3">
      <w:pPr>
        <w:pStyle w:val="a3"/>
        <w:shd w:val="clear" w:color="auto" w:fill="FFFFFF"/>
        <w:spacing w:before="0" w:beforeAutospacing="0" w:after="0" w:afterAutospacing="0" w:line="520" w:lineRule="exact"/>
        <w:ind w:firstLine="480"/>
        <w:jc w:val="both"/>
        <w:rPr>
          <w:rFonts w:ascii="仿宋" w:eastAsia="仿宋" w:hAnsi="仿宋" w:hint="eastAsia"/>
          <w:color w:val="000000"/>
          <w:sz w:val="32"/>
          <w:szCs w:val="32"/>
        </w:rPr>
      </w:pPr>
      <w:r w:rsidRPr="002544E3">
        <w:rPr>
          <w:rFonts w:ascii="仿宋" w:eastAsia="仿宋" w:hAnsi="仿宋" w:hint="eastAsia"/>
          <w:color w:val="000000"/>
          <w:sz w:val="32"/>
          <w:szCs w:val="32"/>
        </w:rPr>
        <w:t>综合办公室负责受理、直查、转办、督办群众在市不动产登记服务大厅的业务办理和对工作人员纪律作风方面的投诉。接到群众口头投诉和填写《沅江市不动产登记中心意见本》以及大厅值班主任电话投诉后，综合办公室应及时安排专人负责了解投诉原因、内容并办理投诉（业务咨询，投诉电话：0737-2889318）。</w:t>
      </w:r>
    </w:p>
    <w:p w:rsidR="004F0358" w:rsidRPr="002544E3" w:rsidRDefault="004F0358" w:rsidP="002544E3">
      <w:pPr>
        <w:pStyle w:val="a3"/>
        <w:shd w:val="clear" w:color="auto" w:fill="FFFFFF"/>
        <w:spacing w:before="0" w:beforeAutospacing="0" w:after="0" w:afterAutospacing="0" w:line="520" w:lineRule="exact"/>
        <w:ind w:firstLine="480"/>
        <w:jc w:val="both"/>
        <w:rPr>
          <w:rFonts w:ascii="仿宋" w:eastAsia="仿宋" w:hAnsi="仿宋" w:hint="eastAsia"/>
          <w:color w:val="000000"/>
          <w:sz w:val="32"/>
          <w:szCs w:val="32"/>
        </w:rPr>
      </w:pPr>
      <w:r w:rsidRPr="002544E3">
        <w:rPr>
          <w:rFonts w:ascii="仿宋" w:eastAsia="仿宋" w:hAnsi="仿宋" w:hint="eastAsia"/>
          <w:color w:val="000000"/>
          <w:sz w:val="32"/>
          <w:szCs w:val="32"/>
        </w:rPr>
        <w:t>2、投诉调查</w:t>
      </w:r>
    </w:p>
    <w:p w:rsidR="004F0358" w:rsidRPr="002544E3" w:rsidRDefault="004F0358" w:rsidP="002544E3">
      <w:pPr>
        <w:pStyle w:val="a3"/>
        <w:shd w:val="clear" w:color="auto" w:fill="FFFFFF"/>
        <w:spacing w:before="0" w:beforeAutospacing="0" w:after="0" w:afterAutospacing="0" w:line="520" w:lineRule="exact"/>
        <w:ind w:firstLine="480"/>
        <w:jc w:val="both"/>
        <w:rPr>
          <w:rFonts w:ascii="仿宋" w:eastAsia="仿宋" w:hAnsi="仿宋" w:hint="eastAsia"/>
          <w:color w:val="000000"/>
          <w:sz w:val="32"/>
          <w:szCs w:val="32"/>
        </w:rPr>
      </w:pPr>
      <w:r w:rsidRPr="002544E3">
        <w:rPr>
          <w:rFonts w:ascii="仿宋" w:eastAsia="仿宋" w:hAnsi="仿宋" w:hint="eastAsia"/>
          <w:color w:val="000000"/>
          <w:sz w:val="32"/>
          <w:szCs w:val="32"/>
        </w:rPr>
        <w:t>（1）查看视频录像；</w:t>
      </w:r>
    </w:p>
    <w:p w:rsidR="004F0358" w:rsidRPr="002544E3" w:rsidRDefault="004F0358" w:rsidP="002544E3">
      <w:pPr>
        <w:pStyle w:val="a3"/>
        <w:shd w:val="clear" w:color="auto" w:fill="FFFFFF"/>
        <w:spacing w:before="0" w:beforeAutospacing="0" w:after="0" w:afterAutospacing="0" w:line="520" w:lineRule="exact"/>
        <w:ind w:firstLine="480"/>
        <w:jc w:val="both"/>
        <w:rPr>
          <w:rFonts w:ascii="仿宋" w:eastAsia="仿宋" w:hAnsi="仿宋" w:hint="eastAsia"/>
          <w:color w:val="000000"/>
          <w:sz w:val="32"/>
          <w:szCs w:val="32"/>
        </w:rPr>
      </w:pPr>
      <w:r w:rsidRPr="002544E3">
        <w:rPr>
          <w:rFonts w:ascii="仿宋" w:eastAsia="仿宋" w:hAnsi="仿宋" w:hint="eastAsia"/>
          <w:color w:val="000000"/>
          <w:sz w:val="32"/>
          <w:szCs w:val="32"/>
        </w:rPr>
        <w:t>（2）询问投诉者与被投诉者，了解事情经过，并做好记录；</w:t>
      </w:r>
    </w:p>
    <w:p w:rsidR="004F0358" w:rsidRPr="002544E3" w:rsidRDefault="004F0358" w:rsidP="002544E3">
      <w:pPr>
        <w:pStyle w:val="a3"/>
        <w:shd w:val="clear" w:color="auto" w:fill="FFFFFF"/>
        <w:spacing w:before="0" w:beforeAutospacing="0" w:after="0" w:afterAutospacing="0" w:line="520" w:lineRule="exact"/>
        <w:ind w:firstLine="480"/>
        <w:jc w:val="both"/>
        <w:rPr>
          <w:rFonts w:ascii="仿宋" w:eastAsia="仿宋" w:hAnsi="仿宋" w:hint="eastAsia"/>
          <w:color w:val="000000"/>
          <w:sz w:val="32"/>
          <w:szCs w:val="32"/>
        </w:rPr>
      </w:pPr>
      <w:r w:rsidRPr="002544E3">
        <w:rPr>
          <w:rFonts w:ascii="仿宋" w:eastAsia="仿宋" w:hAnsi="仿宋" w:hint="eastAsia"/>
          <w:color w:val="000000"/>
          <w:sz w:val="32"/>
          <w:szCs w:val="32"/>
        </w:rPr>
        <w:t>（3）向了解事情经过的群众及现场工作人员进行询问，并做好相关记录。</w:t>
      </w:r>
    </w:p>
    <w:p w:rsidR="004F0358" w:rsidRPr="002544E3" w:rsidRDefault="004F0358" w:rsidP="002544E3">
      <w:pPr>
        <w:pStyle w:val="a3"/>
        <w:shd w:val="clear" w:color="auto" w:fill="FFFFFF"/>
        <w:spacing w:before="0" w:beforeAutospacing="0" w:after="0" w:afterAutospacing="0" w:line="520" w:lineRule="exact"/>
        <w:ind w:firstLine="480"/>
        <w:jc w:val="both"/>
        <w:rPr>
          <w:rFonts w:ascii="仿宋" w:eastAsia="仿宋" w:hAnsi="仿宋" w:hint="eastAsia"/>
          <w:color w:val="000000"/>
          <w:sz w:val="32"/>
          <w:szCs w:val="32"/>
        </w:rPr>
      </w:pPr>
      <w:r w:rsidRPr="002544E3">
        <w:rPr>
          <w:rFonts w:ascii="仿宋" w:eastAsia="仿宋" w:hAnsi="仿宋" w:hint="eastAsia"/>
          <w:color w:val="000000"/>
          <w:sz w:val="32"/>
          <w:szCs w:val="32"/>
        </w:rPr>
        <w:lastRenderedPageBreak/>
        <w:t>3、投诉处理及反馈</w:t>
      </w:r>
    </w:p>
    <w:p w:rsidR="004F0358" w:rsidRPr="002544E3" w:rsidRDefault="004F0358" w:rsidP="002544E3">
      <w:pPr>
        <w:pStyle w:val="a3"/>
        <w:shd w:val="clear" w:color="auto" w:fill="FFFFFF"/>
        <w:spacing w:before="0" w:beforeAutospacing="0" w:after="0" w:afterAutospacing="0" w:line="520" w:lineRule="exact"/>
        <w:ind w:firstLine="480"/>
        <w:jc w:val="both"/>
        <w:rPr>
          <w:rFonts w:ascii="仿宋" w:eastAsia="仿宋" w:hAnsi="仿宋" w:hint="eastAsia"/>
          <w:color w:val="000000"/>
          <w:sz w:val="32"/>
          <w:szCs w:val="32"/>
        </w:rPr>
      </w:pPr>
      <w:r w:rsidRPr="002544E3">
        <w:rPr>
          <w:rFonts w:ascii="仿宋" w:eastAsia="仿宋" w:hAnsi="仿宋" w:hint="eastAsia"/>
          <w:color w:val="000000"/>
          <w:sz w:val="32"/>
          <w:szCs w:val="32"/>
        </w:rPr>
        <w:t>根据调查情况，综合办公室提出处理意见。按照投诉事项不同情况，具体分为以下三种方式：</w:t>
      </w:r>
    </w:p>
    <w:p w:rsidR="004F0358" w:rsidRPr="002544E3" w:rsidRDefault="004F0358" w:rsidP="002544E3">
      <w:pPr>
        <w:pStyle w:val="a3"/>
        <w:shd w:val="clear" w:color="auto" w:fill="FFFFFF"/>
        <w:spacing w:before="0" w:beforeAutospacing="0" w:after="0" w:afterAutospacing="0" w:line="520" w:lineRule="exact"/>
        <w:ind w:firstLine="480"/>
        <w:jc w:val="both"/>
        <w:rPr>
          <w:rFonts w:ascii="仿宋" w:eastAsia="仿宋" w:hAnsi="仿宋" w:hint="eastAsia"/>
          <w:color w:val="000000"/>
          <w:sz w:val="32"/>
          <w:szCs w:val="32"/>
        </w:rPr>
      </w:pPr>
      <w:r w:rsidRPr="002544E3">
        <w:rPr>
          <w:rFonts w:ascii="仿宋" w:eastAsia="仿宋" w:hAnsi="仿宋" w:hint="eastAsia"/>
          <w:color w:val="000000"/>
          <w:sz w:val="32"/>
          <w:szCs w:val="32"/>
        </w:rPr>
        <w:t>（1）对于投诉事项简单，能够当场答复的投诉问题，由综合办公室直接办理，当场向群众说明情况并在《沅江市不动产登记中心意见本》中写明答复处理等情况；</w:t>
      </w:r>
    </w:p>
    <w:p w:rsidR="004F0358" w:rsidRPr="002544E3" w:rsidRDefault="004F0358" w:rsidP="002544E3">
      <w:pPr>
        <w:pStyle w:val="a3"/>
        <w:shd w:val="clear" w:color="auto" w:fill="FFFFFF"/>
        <w:spacing w:before="0" w:beforeAutospacing="0" w:after="0" w:afterAutospacing="0" w:line="520" w:lineRule="exact"/>
        <w:ind w:firstLine="480"/>
        <w:jc w:val="both"/>
        <w:rPr>
          <w:rFonts w:ascii="仿宋" w:eastAsia="仿宋" w:hAnsi="仿宋" w:hint="eastAsia"/>
          <w:color w:val="000000"/>
          <w:sz w:val="32"/>
          <w:szCs w:val="32"/>
        </w:rPr>
      </w:pPr>
      <w:r w:rsidRPr="002544E3">
        <w:rPr>
          <w:rFonts w:ascii="仿宋" w:eastAsia="仿宋" w:hAnsi="仿宋" w:hint="eastAsia"/>
          <w:color w:val="000000"/>
          <w:sz w:val="32"/>
          <w:szCs w:val="32"/>
        </w:rPr>
        <w:t>（2）对于需由其他股室处理的投诉问题，由综合办公室提出转办意见，报中心主任批准后，交相关股室进行调查处理，并在2个工作日内将处理结果反馈综合办公室，综合办公室负责跟踪督促，在相关股室意见反馈后1个工作日内将处理结果反馈投诉人。</w:t>
      </w:r>
    </w:p>
    <w:p w:rsidR="004F0358" w:rsidRPr="002544E3" w:rsidRDefault="004F0358" w:rsidP="002544E3">
      <w:pPr>
        <w:pStyle w:val="a3"/>
        <w:shd w:val="clear" w:color="auto" w:fill="FFFFFF"/>
        <w:spacing w:before="0" w:beforeAutospacing="0" w:after="0" w:afterAutospacing="0" w:line="520" w:lineRule="exact"/>
        <w:ind w:firstLine="480"/>
        <w:jc w:val="both"/>
        <w:rPr>
          <w:rFonts w:ascii="仿宋" w:eastAsia="仿宋" w:hAnsi="仿宋" w:hint="eastAsia"/>
          <w:color w:val="000000"/>
          <w:sz w:val="32"/>
          <w:szCs w:val="32"/>
        </w:rPr>
      </w:pPr>
      <w:r w:rsidRPr="002544E3">
        <w:rPr>
          <w:rFonts w:ascii="仿宋" w:eastAsia="仿宋" w:hAnsi="仿宋" w:hint="eastAsia"/>
          <w:color w:val="000000"/>
          <w:sz w:val="32"/>
          <w:szCs w:val="32"/>
        </w:rPr>
        <w:t>（3）对于投诉事项复杂，需要多个股室共同协调解决的投诉问题，由综合办公室在接到投诉后报市中心主任批准后，组织召开由市中心领导、投诉事件相关工作人员及涉及相关股室参加的协调会议，对投诉问题做出最终处理意见，综合办公室负责跟踪督促相关股室落实处理意见，并在相关股室处理结果反馈后1个工作日内将处理结果反馈投诉人。</w:t>
      </w:r>
    </w:p>
    <w:p w:rsidR="004F0358" w:rsidRPr="002544E3" w:rsidRDefault="004F0358" w:rsidP="002544E3">
      <w:pPr>
        <w:pStyle w:val="a3"/>
        <w:shd w:val="clear" w:color="auto" w:fill="FFFFFF"/>
        <w:spacing w:before="0" w:beforeAutospacing="0" w:after="0" w:afterAutospacing="0" w:line="520" w:lineRule="exact"/>
        <w:ind w:firstLine="480"/>
        <w:jc w:val="both"/>
        <w:rPr>
          <w:rFonts w:ascii="仿宋" w:eastAsia="仿宋" w:hAnsi="仿宋" w:hint="eastAsia"/>
          <w:color w:val="000000"/>
          <w:sz w:val="32"/>
          <w:szCs w:val="32"/>
        </w:rPr>
      </w:pPr>
      <w:r w:rsidRPr="002544E3">
        <w:rPr>
          <w:rFonts w:ascii="仿宋" w:eastAsia="仿宋" w:hAnsi="仿宋" w:hint="eastAsia"/>
          <w:color w:val="000000"/>
          <w:sz w:val="32"/>
          <w:szCs w:val="32"/>
        </w:rPr>
        <w:t>（二）窗口工作人员因服务态度不好、行政效能低下，与群众发生争执或使群众有抱怨不满情绪的，群众虽未进行投诉，但通过大厅巡查、视频监控等发现上述情况属实的，也视同投诉，按照上述投诉处理程序办理。</w:t>
      </w:r>
    </w:p>
    <w:p w:rsidR="004F0358" w:rsidRPr="002544E3" w:rsidRDefault="004F0358" w:rsidP="002544E3">
      <w:pPr>
        <w:pStyle w:val="a3"/>
        <w:shd w:val="clear" w:color="auto" w:fill="FFFFFF"/>
        <w:spacing w:before="0" w:beforeAutospacing="0" w:after="0" w:afterAutospacing="0" w:line="520" w:lineRule="exact"/>
        <w:ind w:firstLine="480"/>
        <w:jc w:val="both"/>
        <w:rPr>
          <w:rFonts w:ascii="仿宋" w:eastAsia="仿宋" w:hAnsi="仿宋" w:hint="eastAsia"/>
          <w:color w:val="000000"/>
          <w:sz w:val="32"/>
          <w:szCs w:val="32"/>
        </w:rPr>
      </w:pPr>
      <w:r w:rsidRPr="002544E3">
        <w:rPr>
          <w:rFonts w:ascii="仿宋" w:eastAsia="仿宋" w:hAnsi="仿宋" w:hint="eastAsia"/>
          <w:color w:val="000000"/>
          <w:sz w:val="32"/>
          <w:szCs w:val="32"/>
        </w:rPr>
        <w:t>（三）对通过其他方式对工作人员业务办理和纪律作风问题投诉的处理</w:t>
      </w:r>
    </w:p>
    <w:p w:rsidR="004F0358" w:rsidRPr="002544E3" w:rsidRDefault="004F0358" w:rsidP="002544E3">
      <w:pPr>
        <w:pStyle w:val="a3"/>
        <w:shd w:val="clear" w:color="auto" w:fill="FFFFFF"/>
        <w:spacing w:before="0" w:beforeAutospacing="0" w:after="0" w:afterAutospacing="0" w:line="520" w:lineRule="exact"/>
        <w:ind w:firstLine="480"/>
        <w:jc w:val="both"/>
        <w:rPr>
          <w:rFonts w:ascii="仿宋" w:eastAsia="仿宋" w:hAnsi="仿宋" w:hint="eastAsia"/>
          <w:color w:val="000000"/>
          <w:sz w:val="32"/>
          <w:szCs w:val="32"/>
        </w:rPr>
      </w:pPr>
      <w:r w:rsidRPr="002544E3">
        <w:rPr>
          <w:rFonts w:ascii="仿宋" w:eastAsia="仿宋" w:hAnsi="仿宋" w:hint="eastAsia"/>
          <w:color w:val="000000"/>
          <w:sz w:val="32"/>
          <w:szCs w:val="32"/>
        </w:rPr>
        <w:t>凡通过书面、网络或上级交办、电话等投诉，由综合办公室安排专人及时登记，准确记录来电人的姓名、联系方法、主要内容。能当场答复的投诉问题，应当场向群众说明情况并写</w:t>
      </w:r>
      <w:r w:rsidRPr="002544E3">
        <w:rPr>
          <w:rFonts w:ascii="仿宋" w:eastAsia="仿宋" w:hAnsi="仿宋" w:hint="eastAsia"/>
          <w:color w:val="000000"/>
          <w:sz w:val="32"/>
          <w:szCs w:val="32"/>
        </w:rPr>
        <w:lastRenderedPageBreak/>
        <w:t>明答复情况；投诉问题需由相关业务股室处理的，综合办公室在收到投诉1个工作日内提出转办意见，经中心领导批准后，转交</w:t>
      </w:r>
      <w:r w:rsidR="002544E3" w:rsidRPr="002544E3">
        <w:rPr>
          <w:rFonts w:ascii="仿宋" w:eastAsia="仿宋" w:hAnsi="仿宋" w:hint="eastAsia"/>
          <w:color w:val="000000"/>
          <w:sz w:val="32"/>
          <w:szCs w:val="32"/>
        </w:rPr>
        <w:t>综合办公室</w:t>
      </w:r>
      <w:r w:rsidRPr="002544E3">
        <w:rPr>
          <w:rFonts w:ascii="仿宋" w:eastAsia="仿宋" w:hAnsi="仿宋" w:hint="eastAsia"/>
          <w:color w:val="000000"/>
          <w:sz w:val="32"/>
          <w:szCs w:val="32"/>
        </w:rPr>
        <w:t>交由相关业务</w:t>
      </w:r>
      <w:r w:rsidR="002544E3" w:rsidRPr="002544E3">
        <w:rPr>
          <w:rFonts w:ascii="仿宋" w:eastAsia="仿宋" w:hAnsi="仿宋" w:hint="eastAsia"/>
          <w:color w:val="000000"/>
          <w:sz w:val="32"/>
          <w:szCs w:val="32"/>
        </w:rPr>
        <w:t>股</w:t>
      </w:r>
      <w:r w:rsidRPr="002544E3">
        <w:rPr>
          <w:rFonts w:ascii="仿宋" w:eastAsia="仿宋" w:hAnsi="仿宋" w:hint="eastAsia"/>
          <w:color w:val="000000"/>
          <w:sz w:val="32"/>
          <w:szCs w:val="32"/>
        </w:rPr>
        <w:t>室处理，并告知投诉人。</w:t>
      </w:r>
      <w:r w:rsidR="002544E3" w:rsidRPr="002544E3">
        <w:rPr>
          <w:rFonts w:ascii="仿宋" w:eastAsia="仿宋" w:hAnsi="仿宋" w:hint="eastAsia"/>
          <w:color w:val="000000"/>
          <w:sz w:val="32"/>
          <w:szCs w:val="32"/>
        </w:rPr>
        <w:t>综合办公室</w:t>
      </w:r>
      <w:r w:rsidRPr="002544E3">
        <w:rPr>
          <w:rFonts w:ascii="仿宋" w:eastAsia="仿宋" w:hAnsi="仿宋" w:hint="eastAsia"/>
          <w:color w:val="000000"/>
          <w:sz w:val="32"/>
          <w:szCs w:val="32"/>
        </w:rPr>
        <w:t>应及时跟踪处理情况，并将处理结果反馈投诉人。</w:t>
      </w:r>
    </w:p>
    <w:sectPr w:rsidR="004F0358" w:rsidRPr="002544E3" w:rsidSect="002544E3">
      <w:pgSz w:w="11906" w:h="16838"/>
      <w:pgMar w:top="1474" w:right="1701" w:bottom="1588"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0358"/>
    <w:rsid w:val="002544E3"/>
    <w:rsid w:val="004F0358"/>
    <w:rsid w:val="00984F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F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035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3502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2021-11-18T05:46:00Z</dcterms:created>
  <dcterms:modified xsi:type="dcterms:W3CDTF">2021-11-18T05:58:00Z</dcterms:modified>
</cp:coreProperties>
</file>