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4"/>
        </w:rPr>
      </w:pPr>
      <w:r>
        <w:rPr>
          <w:rFonts w:ascii="宋体" w:hAnsi="宋体" w:eastAsia="宋体" w:cs="宋体"/>
          <w:sz w:val="44"/>
        </w:rPr>
        <w:t>目</w:t>
      </w:r>
      <w:r>
        <w:rPr>
          <w:rFonts w:ascii="方正小标宋_GBK" w:hAnsi="方正小标宋_GBK" w:eastAsia="方正小标宋_GBK" w:cs="方正小标宋_GBK"/>
          <w:sz w:val="44"/>
        </w:rPr>
        <w:t xml:space="preserve"> </w:t>
      </w:r>
      <w:r>
        <w:rPr>
          <w:rFonts w:ascii="宋体" w:hAnsi="宋体" w:eastAsia="宋体" w:cs="宋体"/>
          <w:sz w:val="44"/>
        </w:rPr>
        <w:t>录</w:t>
      </w:r>
    </w:p>
    <w:p>
      <w:pPr>
        <w:ind w:firstLine="3200"/>
        <w:rPr>
          <w:rFonts w:ascii="仿宋" w:hAnsi="仿宋" w:eastAsia="仿宋" w:cs="仿宋"/>
          <w:sz w:val="32"/>
        </w:rPr>
      </w:pPr>
    </w:p>
    <w:p>
      <w:pPr>
        <w:rPr>
          <w:rFonts w:ascii="黑体" w:hAnsi="黑体" w:eastAsia="黑体" w:cs="黑体"/>
          <w:sz w:val="32"/>
        </w:rPr>
      </w:pPr>
      <w:r>
        <w:rPr>
          <w:rFonts w:ascii="黑体" w:hAnsi="黑体" w:eastAsia="黑体" w:cs="黑体"/>
          <w:sz w:val="32"/>
        </w:rPr>
        <w:t xml:space="preserve">第一部分 </w:t>
      </w:r>
      <w:r>
        <w:rPr>
          <w:rFonts w:hint="eastAsia" w:ascii="黑体" w:hAnsi="黑体" w:eastAsia="黑体" w:cs="黑体"/>
          <w:sz w:val="32"/>
          <w:lang w:eastAsia="zh-CN"/>
        </w:rPr>
        <w:t>沅江市泗湖山镇人民政府</w:t>
      </w:r>
      <w:r>
        <w:rPr>
          <w:rFonts w:ascii="黑体" w:hAnsi="黑体" w:eastAsia="黑体" w:cs="黑体"/>
          <w:sz w:val="32"/>
        </w:rPr>
        <w:t xml:space="preserve">概况 </w:t>
      </w:r>
    </w:p>
    <w:p>
      <w:pPr>
        <w:rPr>
          <w:rFonts w:ascii="楷体" w:hAnsi="楷体" w:eastAsia="楷体" w:cs="楷体"/>
          <w:sz w:val="32"/>
        </w:rPr>
      </w:pPr>
      <w:r>
        <w:rPr>
          <w:rFonts w:ascii="楷体" w:hAnsi="楷体" w:eastAsia="楷体" w:cs="楷体"/>
          <w:sz w:val="32"/>
        </w:rPr>
        <w:t xml:space="preserve">一、主要职能 </w:t>
      </w:r>
    </w:p>
    <w:p>
      <w:pPr>
        <w:rPr>
          <w:rFonts w:ascii="楷体" w:hAnsi="楷体" w:eastAsia="楷体" w:cs="楷体"/>
          <w:sz w:val="32"/>
        </w:rPr>
      </w:pPr>
      <w:r>
        <w:rPr>
          <w:rFonts w:ascii="楷体" w:hAnsi="楷体" w:eastAsia="楷体" w:cs="楷体"/>
          <w:sz w:val="32"/>
        </w:rPr>
        <w:t>二、机构设置</w:t>
      </w:r>
    </w:p>
    <w:p>
      <w:pPr>
        <w:rPr>
          <w:rFonts w:ascii="楷体" w:hAnsi="楷体" w:eastAsia="楷体" w:cs="楷体"/>
          <w:sz w:val="32"/>
        </w:rPr>
      </w:pPr>
    </w:p>
    <w:p>
      <w:pPr>
        <w:rPr>
          <w:rFonts w:ascii="黑体" w:hAnsi="黑体" w:eastAsia="黑体" w:cs="黑体"/>
          <w:sz w:val="32"/>
        </w:rPr>
      </w:pPr>
      <w:r>
        <w:rPr>
          <w:rFonts w:ascii="黑体" w:hAnsi="黑体" w:eastAsia="黑体" w:cs="黑体"/>
          <w:sz w:val="32"/>
        </w:rPr>
        <w:t xml:space="preserve">第二部分 </w:t>
      </w:r>
      <w:r>
        <w:rPr>
          <w:rFonts w:hint="eastAsia" w:ascii="黑体" w:hAnsi="黑体" w:eastAsia="黑体" w:cs="黑体"/>
          <w:sz w:val="32"/>
          <w:lang w:eastAsia="zh-CN"/>
        </w:rPr>
        <w:t>沅江市泗湖山镇人民政府2020</w:t>
      </w:r>
      <w:r>
        <w:rPr>
          <w:rFonts w:ascii="黑体" w:hAnsi="黑体" w:eastAsia="黑体" w:cs="黑体"/>
          <w:sz w:val="32"/>
        </w:rPr>
        <w:t xml:space="preserve">年度部门决算表 </w:t>
      </w:r>
    </w:p>
    <w:p>
      <w:pPr>
        <w:rPr>
          <w:rFonts w:ascii="楷体" w:hAnsi="楷体" w:eastAsia="楷体" w:cs="楷体"/>
          <w:sz w:val="32"/>
        </w:rPr>
      </w:pPr>
      <w:r>
        <w:rPr>
          <w:rFonts w:ascii="楷体" w:hAnsi="楷体" w:eastAsia="楷体" w:cs="楷体"/>
          <w:sz w:val="32"/>
        </w:rPr>
        <w:t xml:space="preserve">一、收入支出决算总表 </w:t>
      </w:r>
    </w:p>
    <w:p>
      <w:pPr>
        <w:rPr>
          <w:rFonts w:ascii="楷体" w:hAnsi="楷体" w:eastAsia="楷体" w:cs="楷体"/>
          <w:sz w:val="32"/>
        </w:rPr>
      </w:pPr>
      <w:r>
        <w:rPr>
          <w:rFonts w:ascii="楷体" w:hAnsi="楷体" w:eastAsia="楷体" w:cs="楷体"/>
          <w:sz w:val="32"/>
        </w:rPr>
        <w:t xml:space="preserve">二、收入决算表 </w:t>
      </w:r>
    </w:p>
    <w:p>
      <w:pPr>
        <w:rPr>
          <w:rFonts w:ascii="楷体" w:hAnsi="楷体" w:eastAsia="楷体" w:cs="楷体"/>
          <w:sz w:val="32"/>
        </w:rPr>
      </w:pPr>
      <w:r>
        <w:rPr>
          <w:rFonts w:ascii="楷体" w:hAnsi="楷体" w:eastAsia="楷体" w:cs="楷体"/>
          <w:sz w:val="32"/>
        </w:rPr>
        <w:t xml:space="preserve">三、支出决算表 </w:t>
      </w:r>
    </w:p>
    <w:p>
      <w:pPr>
        <w:rPr>
          <w:rFonts w:ascii="楷体" w:hAnsi="楷体" w:eastAsia="楷体" w:cs="楷体"/>
          <w:sz w:val="32"/>
        </w:rPr>
      </w:pPr>
      <w:r>
        <w:rPr>
          <w:rFonts w:ascii="楷体" w:hAnsi="楷体" w:eastAsia="楷体" w:cs="楷体"/>
          <w:sz w:val="32"/>
        </w:rPr>
        <w:t xml:space="preserve">四、财政拨款收入支出决算总表 </w:t>
      </w:r>
    </w:p>
    <w:p>
      <w:pPr>
        <w:rPr>
          <w:rFonts w:ascii="楷体" w:hAnsi="楷体" w:eastAsia="楷体" w:cs="楷体"/>
          <w:sz w:val="32"/>
        </w:rPr>
      </w:pPr>
      <w:r>
        <w:rPr>
          <w:rFonts w:ascii="楷体" w:hAnsi="楷体" w:eastAsia="楷体" w:cs="楷体"/>
          <w:sz w:val="32"/>
        </w:rPr>
        <w:t xml:space="preserve">五、一般公共预算财政拨款支出决算表 </w:t>
      </w:r>
    </w:p>
    <w:p>
      <w:pPr>
        <w:rPr>
          <w:rFonts w:ascii="楷体" w:hAnsi="楷体" w:eastAsia="楷体" w:cs="楷体"/>
          <w:sz w:val="32"/>
        </w:rPr>
      </w:pPr>
      <w:r>
        <w:rPr>
          <w:rFonts w:ascii="楷体" w:hAnsi="楷体" w:eastAsia="楷体" w:cs="楷体"/>
          <w:sz w:val="32"/>
        </w:rPr>
        <w:t xml:space="preserve">六、一般公共预算财政拨款基本支出决算表 </w:t>
      </w:r>
    </w:p>
    <w:p>
      <w:pPr>
        <w:rPr>
          <w:rFonts w:ascii="楷体" w:hAnsi="楷体" w:eastAsia="楷体" w:cs="楷体"/>
          <w:sz w:val="32"/>
        </w:rPr>
      </w:pPr>
      <w:r>
        <w:rPr>
          <w:rFonts w:ascii="楷体" w:hAnsi="楷体" w:eastAsia="楷体" w:cs="楷体"/>
          <w:sz w:val="32"/>
        </w:rPr>
        <w:t xml:space="preserve">七、一般公共预算财政拨款“三公”经费支出决算表 </w:t>
      </w:r>
    </w:p>
    <w:p>
      <w:pPr>
        <w:rPr>
          <w:rFonts w:ascii="楷体" w:hAnsi="楷体" w:eastAsia="楷体" w:cs="楷体"/>
          <w:sz w:val="32"/>
        </w:rPr>
      </w:pPr>
      <w:r>
        <w:rPr>
          <w:rFonts w:ascii="楷体" w:hAnsi="楷体" w:eastAsia="楷体" w:cs="楷体"/>
          <w:sz w:val="32"/>
        </w:rPr>
        <w:t xml:space="preserve">八、政府性基金预算财政拨款收入支出决算表 </w:t>
      </w:r>
    </w:p>
    <w:p>
      <w:pPr>
        <w:rPr>
          <w:rFonts w:ascii="楷体" w:hAnsi="楷体" w:eastAsia="楷体" w:cs="楷体"/>
          <w:sz w:val="32"/>
        </w:rPr>
      </w:pPr>
    </w:p>
    <w:p>
      <w:pPr>
        <w:rPr>
          <w:rFonts w:ascii="黑体" w:hAnsi="黑体" w:eastAsia="黑体" w:cs="黑体"/>
          <w:sz w:val="32"/>
        </w:rPr>
      </w:pPr>
      <w:r>
        <w:rPr>
          <w:rFonts w:ascii="黑体" w:hAnsi="黑体" w:eastAsia="黑体" w:cs="黑体"/>
          <w:sz w:val="32"/>
        </w:rPr>
        <w:t xml:space="preserve">第三部分 </w:t>
      </w:r>
      <w:r>
        <w:rPr>
          <w:rFonts w:hint="eastAsia" w:ascii="黑体" w:hAnsi="黑体" w:eastAsia="黑体" w:cs="黑体"/>
          <w:sz w:val="32"/>
          <w:lang w:eastAsia="zh-CN"/>
        </w:rPr>
        <w:t>沅江市泗湖山镇人民政府2020</w:t>
      </w:r>
      <w:r>
        <w:rPr>
          <w:rFonts w:ascii="黑体" w:hAnsi="黑体" w:eastAsia="黑体" w:cs="黑体"/>
          <w:sz w:val="32"/>
        </w:rPr>
        <w:t>年度部门决算情况说明</w:t>
      </w:r>
    </w:p>
    <w:p>
      <w:pPr>
        <w:jc w:val="left"/>
        <w:rPr>
          <w:rFonts w:ascii="楷体" w:hAnsi="楷体" w:eastAsia="楷体" w:cs="楷体"/>
          <w:sz w:val="32"/>
        </w:rPr>
      </w:pPr>
      <w:r>
        <w:rPr>
          <w:rFonts w:hint="eastAsia" w:ascii="楷体" w:hAnsi="楷体" w:eastAsia="楷体" w:cs="楷体"/>
          <w:sz w:val="32"/>
        </w:rPr>
        <w:t>一、收入支出决算总体情况说明</w:t>
      </w:r>
    </w:p>
    <w:p>
      <w:pPr>
        <w:jc w:val="left"/>
        <w:rPr>
          <w:rFonts w:ascii="楷体" w:hAnsi="楷体" w:eastAsia="楷体" w:cs="楷体"/>
          <w:sz w:val="32"/>
        </w:rPr>
      </w:pPr>
      <w:r>
        <w:rPr>
          <w:rFonts w:hint="eastAsia" w:ascii="楷体" w:hAnsi="楷体" w:eastAsia="楷体" w:cs="楷体"/>
          <w:sz w:val="32"/>
        </w:rPr>
        <w:t>二、收入决算情况说明</w:t>
      </w:r>
    </w:p>
    <w:p>
      <w:pPr>
        <w:jc w:val="left"/>
        <w:rPr>
          <w:rFonts w:ascii="楷体" w:hAnsi="楷体" w:eastAsia="楷体" w:cs="楷体"/>
          <w:sz w:val="32"/>
        </w:rPr>
      </w:pPr>
      <w:r>
        <w:rPr>
          <w:rFonts w:hint="eastAsia" w:ascii="楷体" w:hAnsi="楷体" w:eastAsia="楷体" w:cs="楷体"/>
          <w:sz w:val="32"/>
        </w:rPr>
        <w:t>三、支出决算情况说明</w:t>
      </w:r>
    </w:p>
    <w:p>
      <w:pPr>
        <w:jc w:val="left"/>
        <w:rPr>
          <w:rFonts w:ascii="楷体" w:hAnsi="楷体" w:eastAsia="楷体" w:cs="楷体"/>
          <w:sz w:val="32"/>
        </w:rPr>
      </w:pPr>
      <w:r>
        <w:rPr>
          <w:rFonts w:hint="eastAsia" w:ascii="楷体" w:hAnsi="楷体" w:eastAsia="楷体" w:cs="楷体"/>
          <w:sz w:val="32"/>
        </w:rPr>
        <w:t>四、财政拨款收入支出决算总体情况说明</w:t>
      </w:r>
    </w:p>
    <w:p>
      <w:pPr>
        <w:jc w:val="left"/>
        <w:rPr>
          <w:rFonts w:ascii="楷体" w:hAnsi="楷体" w:eastAsia="楷体" w:cs="楷体"/>
          <w:sz w:val="32"/>
        </w:rPr>
      </w:pPr>
      <w:r>
        <w:rPr>
          <w:rFonts w:hint="eastAsia" w:ascii="楷体" w:hAnsi="楷体" w:eastAsia="楷体" w:cs="楷体"/>
          <w:sz w:val="32"/>
        </w:rPr>
        <w:t>五、一般公共预算财政拨款支出决算情况说明</w:t>
      </w:r>
    </w:p>
    <w:p>
      <w:pPr>
        <w:jc w:val="left"/>
        <w:rPr>
          <w:rFonts w:ascii="楷体" w:hAnsi="楷体" w:eastAsia="楷体" w:cs="楷体"/>
          <w:sz w:val="32"/>
        </w:rPr>
      </w:pPr>
      <w:r>
        <w:rPr>
          <w:rFonts w:hint="eastAsia" w:ascii="楷体" w:hAnsi="楷体" w:eastAsia="楷体" w:cs="楷体"/>
          <w:sz w:val="32"/>
        </w:rPr>
        <w:t xml:space="preserve">六、一般公共预算财政拨款基本支出决算情况说明 </w:t>
      </w:r>
    </w:p>
    <w:p>
      <w:pPr>
        <w:jc w:val="left"/>
        <w:rPr>
          <w:rFonts w:ascii="楷体" w:hAnsi="楷体" w:eastAsia="楷体" w:cs="楷体"/>
          <w:sz w:val="32"/>
        </w:rPr>
      </w:pPr>
      <w:r>
        <w:rPr>
          <w:rFonts w:hint="eastAsia" w:ascii="楷体" w:hAnsi="楷体" w:eastAsia="楷体" w:cs="楷体"/>
          <w:sz w:val="32"/>
        </w:rPr>
        <w:t>七</w:t>
      </w:r>
      <w:r>
        <w:rPr>
          <w:rFonts w:ascii="楷体" w:hAnsi="楷体" w:eastAsia="楷体" w:cs="楷体"/>
          <w:sz w:val="32"/>
        </w:rPr>
        <w:t>、政府性基金预算财政拨款支出决算情况说明</w:t>
      </w:r>
    </w:p>
    <w:p>
      <w:pPr>
        <w:jc w:val="left"/>
        <w:rPr>
          <w:rFonts w:ascii="楷体" w:hAnsi="楷体" w:eastAsia="楷体" w:cs="楷体"/>
          <w:sz w:val="32"/>
        </w:rPr>
      </w:pPr>
      <w:r>
        <w:rPr>
          <w:rFonts w:hint="eastAsia" w:ascii="楷体" w:hAnsi="楷体" w:eastAsia="楷体" w:cs="楷体"/>
          <w:sz w:val="32"/>
        </w:rPr>
        <w:t>八、一般公共预算财政拨款“三公”经费支出决算情况说明</w:t>
      </w:r>
    </w:p>
    <w:p>
      <w:pPr>
        <w:jc w:val="left"/>
        <w:rPr>
          <w:rFonts w:ascii="楷体" w:hAnsi="楷体" w:eastAsia="楷体" w:cs="楷体"/>
          <w:sz w:val="32"/>
        </w:rPr>
      </w:pPr>
      <w:r>
        <w:rPr>
          <w:rFonts w:hint="eastAsia" w:ascii="楷体" w:hAnsi="楷体" w:eastAsia="楷体" w:cs="楷体"/>
          <w:sz w:val="32"/>
          <w:lang w:eastAsia="zh-CN"/>
        </w:rPr>
        <w:t>九</w:t>
      </w:r>
      <w:r>
        <w:rPr>
          <w:rFonts w:hint="eastAsia" w:ascii="楷体" w:hAnsi="楷体" w:eastAsia="楷体" w:cs="楷体"/>
          <w:sz w:val="32"/>
        </w:rPr>
        <w:t xml:space="preserve">、其他重要事项情况说明 </w:t>
      </w:r>
    </w:p>
    <w:p>
      <w:pPr>
        <w:rPr>
          <w:rFonts w:ascii="黑体" w:hAnsi="黑体" w:eastAsia="黑体" w:cs="黑体"/>
          <w:sz w:val="32"/>
        </w:rPr>
      </w:pPr>
    </w:p>
    <w:p>
      <w:pPr>
        <w:rPr>
          <w:rFonts w:ascii="黑体" w:hAnsi="黑体" w:eastAsia="黑体" w:cs="黑体"/>
          <w:sz w:val="32"/>
        </w:rPr>
      </w:pPr>
      <w:r>
        <w:rPr>
          <w:rFonts w:ascii="黑体" w:hAnsi="黑体" w:eastAsia="黑体" w:cs="黑体"/>
          <w:sz w:val="32"/>
        </w:rPr>
        <w:t>第四部分 名词解释</w:t>
      </w:r>
    </w:p>
    <w:p>
      <w:pPr>
        <w:jc w:val="center"/>
        <w:rPr>
          <w:rFonts w:ascii="宋体" w:hAnsi="宋体" w:eastAsia="宋体" w:cs="宋体"/>
          <w:sz w:val="44"/>
        </w:rPr>
      </w:pPr>
    </w:p>
    <w:p>
      <w:pPr>
        <w:jc w:val="center"/>
        <w:rPr>
          <w:rFonts w:ascii="宋体" w:hAnsi="宋体" w:eastAsia="宋体" w:cs="宋体"/>
          <w:sz w:val="44"/>
        </w:rPr>
      </w:pPr>
      <w:r>
        <w:rPr>
          <w:rFonts w:ascii="宋体" w:hAnsi="宋体" w:eastAsia="宋体" w:cs="宋体"/>
          <w:sz w:val="44"/>
        </w:rPr>
        <w:t xml:space="preserve">第一部分 </w:t>
      </w:r>
      <w:r>
        <w:rPr>
          <w:rFonts w:hint="eastAsia" w:ascii="宋体" w:hAnsi="宋体" w:eastAsia="宋体" w:cs="宋体"/>
          <w:sz w:val="44"/>
          <w:lang w:eastAsia="zh-CN"/>
        </w:rPr>
        <w:t>沅江市泗湖山镇人民政府</w:t>
      </w:r>
      <w:r>
        <w:rPr>
          <w:rFonts w:ascii="宋体" w:hAnsi="宋体" w:eastAsia="宋体" w:cs="宋体"/>
          <w:sz w:val="44"/>
        </w:rPr>
        <w:t>概况</w:t>
      </w:r>
    </w:p>
    <w:p>
      <w:pPr>
        <w:jc w:val="center"/>
        <w:rPr>
          <w:rFonts w:ascii="方正小标宋_GBK" w:hAnsi="方正小标宋_GBK" w:eastAsia="方正小标宋_GBK" w:cs="方正小标宋_GBK"/>
          <w:sz w:val="44"/>
        </w:rPr>
      </w:pPr>
    </w:p>
    <w:p>
      <w:pPr>
        <w:jc w:val="left"/>
        <w:rPr>
          <w:rFonts w:ascii="黑体" w:hAnsi="黑体" w:eastAsia="黑体" w:cs="黑体"/>
          <w:sz w:val="32"/>
        </w:rPr>
      </w:pPr>
      <w:r>
        <w:rPr>
          <w:rFonts w:ascii="黑体" w:hAnsi="黑体" w:eastAsia="黑体" w:cs="黑体"/>
          <w:sz w:val="32"/>
        </w:rPr>
        <w:t>一、主要职能</w:t>
      </w:r>
    </w:p>
    <w:p>
      <w:pPr>
        <w:widowControl/>
        <w:shd w:val="clear" w:color="auto" w:fill="FFFFFF"/>
        <w:spacing w:before="100" w:after="100" w:line="560" w:lineRule="atLeast"/>
        <w:ind w:firstLine="480" w:firstLineChars="150"/>
        <w:jc w:val="left"/>
        <w:rPr>
          <w:rFonts w:ascii="仿宋" w:hAnsi="仿宋" w:eastAsia="仿宋" w:cs="仿宋"/>
          <w:sz w:val="32"/>
        </w:rPr>
      </w:pPr>
      <w:r>
        <w:rPr>
          <w:rFonts w:hint="eastAsia" w:ascii="仿宋" w:hAnsi="仿宋" w:eastAsia="仿宋"/>
          <w:color w:val="000000"/>
          <w:sz w:val="32"/>
          <w:szCs w:val="32"/>
          <w:shd w:val="clear" w:color="auto" w:fill="FFFFFF"/>
          <w:lang w:eastAsia="zh-CN"/>
        </w:rPr>
        <w:t>贯彻执行法律政策,不断推进民主建设；加快发展农村经济，切实增加农民收入；推行政务公开，扩大农民的知情权与参与权；提髙社会管理水平,创造良好发展环境；积极发展公益事业，提供公共服务保障；大力加强综合治理，有效维护社会稳定。</w:t>
      </w:r>
    </w:p>
    <w:p>
      <w:pPr>
        <w:ind w:left="795" w:hanging="795"/>
        <w:rPr>
          <w:rFonts w:hint="eastAsia" w:ascii="黑体" w:hAnsi="黑体" w:eastAsia="黑体" w:cs="黑体"/>
          <w:sz w:val="32"/>
        </w:rPr>
      </w:pPr>
      <w:r>
        <w:rPr>
          <w:rFonts w:ascii="黑体" w:hAnsi="黑体" w:eastAsia="黑体" w:cs="黑体"/>
          <w:sz w:val="32"/>
        </w:rPr>
        <w:t>二、机构设置</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根据编委核定，我</w:t>
      </w:r>
      <w:r>
        <w:rPr>
          <w:rFonts w:hint="eastAsia" w:ascii="仿宋" w:hAnsi="仿宋" w:eastAsia="仿宋" w:cs="宋体"/>
          <w:color w:val="000000"/>
          <w:kern w:val="0"/>
          <w:sz w:val="32"/>
          <w:szCs w:val="32"/>
          <w:lang w:eastAsia="zh-CN"/>
        </w:rPr>
        <w:t>镇</w:t>
      </w:r>
      <w:r>
        <w:rPr>
          <w:rFonts w:hint="eastAsia" w:ascii="仿宋" w:hAnsi="仿宋" w:eastAsia="仿宋" w:cs="宋体"/>
          <w:color w:val="000000"/>
          <w:kern w:val="0"/>
          <w:sz w:val="32"/>
          <w:szCs w:val="32"/>
        </w:rPr>
        <w:t>内设</w:t>
      </w:r>
      <w:r>
        <w:rPr>
          <w:rFonts w:hint="eastAsia" w:ascii="仿宋" w:hAnsi="仿宋" w:eastAsia="仿宋" w:cs="宋体"/>
          <w:color w:val="000000"/>
          <w:kern w:val="0"/>
          <w:sz w:val="32"/>
          <w:szCs w:val="32"/>
          <w:lang w:eastAsia="zh-CN"/>
        </w:rPr>
        <w:t>站所</w:t>
      </w:r>
      <w:r>
        <w:rPr>
          <w:rFonts w:hint="eastAsia" w:ascii="仿宋" w:hAnsi="仿宋" w:eastAsia="仿宋" w:cs="宋体"/>
          <w:color w:val="000000"/>
          <w:kern w:val="0"/>
          <w:sz w:val="32"/>
          <w:szCs w:val="32"/>
          <w:lang w:val="en-US" w:eastAsia="zh-CN"/>
        </w:rPr>
        <w:t>12</w:t>
      </w:r>
      <w:r>
        <w:rPr>
          <w:rFonts w:hint="eastAsia" w:ascii="仿宋" w:hAnsi="仿宋" w:eastAsia="仿宋" w:cs="宋体"/>
          <w:color w:val="000000"/>
          <w:kern w:val="0"/>
          <w:sz w:val="32"/>
          <w:szCs w:val="32"/>
        </w:rPr>
        <w:t>个，</w:t>
      </w:r>
      <w:r>
        <w:rPr>
          <w:rFonts w:hint="eastAsia" w:ascii="仿宋" w:hAnsi="仿宋" w:eastAsia="仿宋" w:cs="宋体"/>
          <w:color w:val="000000"/>
          <w:kern w:val="0"/>
          <w:sz w:val="32"/>
          <w:szCs w:val="32"/>
          <w:lang w:eastAsia="zh-CN"/>
        </w:rPr>
        <w:t>其中，</w:t>
      </w:r>
      <w:r>
        <w:rPr>
          <w:rFonts w:hint="eastAsia" w:ascii="仿宋" w:hAnsi="仿宋" w:eastAsia="仿宋" w:cs="宋体"/>
          <w:color w:val="000000"/>
          <w:kern w:val="0"/>
          <w:sz w:val="32"/>
          <w:szCs w:val="32"/>
          <w:lang w:val="en-US" w:eastAsia="zh-CN"/>
        </w:rPr>
        <w:t>7个</w:t>
      </w:r>
      <w:r>
        <w:rPr>
          <w:rFonts w:hint="eastAsia" w:ascii="仿宋" w:hAnsi="仿宋" w:eastAsia="仿宋" w:cs="宋体"/>
          <w:color w:val="000000"/>
          <w:kern w:val="0"/>
          <w:sz w:val="32"/>
          <w:szCs w:val="32"/>
          <w:lang w:eastAsia="zh-CN"/>
        </w:rPr>
        <w:t>行政站所</w:t>
      </w:r>
      <w:r>
        <w:rPr>
          <w:rFonts w:hint="eastAsia" w:ascii="仿宋" w:hAnsi="仿宋" w:eastAsia="仿宋" w:cs="宋体"/>
          <w:color w:val="000000"/>
          <w:kern w:val="0"/>
          <w:sz w:val="32"/>
          <w:szCs w:val="32"/>
          <w:lang w:val="en-US" w:eastAsia="zh-CN"/>
        </w:rPr>
        <w:t>，4个事业站所</w:t>
      </w:r>
      <w:r>
        <w:rPr>
          <w:rFonts w:hint="eastAsia" w:ascii="仿宋" w:hAnsi="仿宋" w:eastAsia="仿宋" w:cs="宋体"/>
          <w:color w:val="000000"/>
          <w:kern w:val="0"/>
          <w:sz w:val="32"/>
          <w:szCs w:val="32"/>
        </w:rPr>
        <w:t>，</w:t>
      </w:r>
      <w:r>
        <w:rPr>
          <w:rFonts w:hint="eastAsia" w:ascii="仿宋" w:hAnsi="仿宋" w:eastAsia="仿宋" w:cs="宋体"/>
          <w:color w:val="000000"/>
          <w:kern w:val="0"/>
          <w:sz w:val="32"/>
          <w:szCs w:val="32"/>
          <w:lang w:val="en-US" w:eastAsia="zh-CN"/>
        </w:rPr>
        <w:t>1个执法大队。</w:t>
      </w:r>
    </w:p>
    <w:p>
      <w:pPr>
        <w:rPr>
          <w:rFonts w:ascii="仿宋" w:hAnsi="仿宋" w:eastAsia="仿宋" w:cs="仿宋"/>
          <w:sz w:val="32"/>
        </w:rPr>
      </w:pPr>
    </w:p>
    <w:p>
      <w:pPr>
        <w:jc w:val="center"/>
        <w:rPr>
          <w:rFonts w:ascii="方正小标宋_GBK" w:hAnsi="方正小标宋_GBK" w:eastAsia="方正小标宋_GBK" w:cs="方正小标宋_GBK"/>
          <w:sz w:val="44"/>
        </w:rPr>
      </w:pPr>
      <w:r>
        <w:rPr>
          <w:rFonts w:ascii="宋体" w:hAnsi="宋体" w:eastAsia="宋体" w:cs="宋体"/>
          <w:sz w:val="44"/>
        </w:rPr>
        <w:t>第二部分</w:t>
      </w:r>
      <w:r>
        <w:rPr>
          <w:rFonts w:ascii="方正小标宋_GBK" w:hAnsi="方正小标宋_GBK" w:eastAsia="方正小标宋_GBK" w:cs="方正小标宋_GBK"/>
          <w:sz w:val="44"/>
        </w:rPr>
        <w:t xml:space="preserve"> </w:t>
      </w:r>
      <w:r>
        <w:rPr>
          <w:rFonts w:hint="eastAsia" w:ascii="宋体" w:hAnsi="宋体" w:eastAsia="宋体" w:cs="宋体"/>
          <w:sz w:val="44"/>
          <w:lang w:eastAsia="zh-CN"/>
        </w:rPr>
        <w:t>沅江市泗湖山镇人民政府</w:t>
      </w:r>
      <w:r>
        <w:rPr>
          <w:rFonts w:hint="eastAsia" w:ascii="方正小标宋_GBK" w:hAnsi="方正小标宋_GBK" w:eastAsia="方正小标宋_GBK" w:cs="方正小标宋_GBK"/>
          <w:sz w:val="44"/>
          <w:lang w:eastAsia="zh-CN"/>
        </w:rPr>
        <w:t>2020</w:t>
      </w:r>
      <w:r>
        <w:rPr>
          <w:rFonts w:ascii="方正小标宋_GBK" w:hAnsi="方正小标宋_GBK" w:eastAsia="方正小标宋_GBK" w:cs="方正小标宋_GBK"/>
          <w:sz w:val="44"/>
        </w:rPr>
        <w:t xml:space="preserve"> </w:t>
      </w:r>
      <w:r>
        <w:rPr>
          <w:rFonts w:ascii="宋体" w:hAnsi="宋体" w:eastAsia="宋体" w:cs="宋体"/>
          <w:sz w:val="44"/>
        </w:rPr>
        <w:t>年度部门决算表</w:t>
      </w:r>
    </w:p>
    <w:p>
      <w:pPr>
        <w:jc w:val="left"/>
        <w:rPr>
          <w:rFonts w:ascii="仿宋" w:hAnsi="仿宋" w:eastAsia="仿宋" w:cs="仿宋"/>
          <w:sz w:val="32"/>
        </w:rPr>
      </w:pPr>
      <w:r>
        <w:rPr>
          <w:rFonts w:ascii="仿宋" w:hAnsi="仿宋" w:eastAsia="仿宋" w:cs="仿宋"/>
          <w:sz w:val="32"/>
        </w:rPr>
        <w:t>表1：收入支出决算总表</w:t>
      </w:r>
    </w:p>
    <w:p>
      <w:pPr>
        <w:jc w:val="left"/>
        <w:rPr>
          <w:rFonts w:ascii="仿宋" w:hAnsi="仿宋" w:eastAsia="仿宋" w:cs="仿宋"/>
          <w:sz w:val="32"/>
        </w:rPr>
      </w:pPr>
      <w:r>
        <w:rPr>
          <w:rFonts w:ascii="仿宋" w:hAnsi="仿宋" w:eastAsia="仿宋" w:cs="仿宋"/>
          <w:sz w:val="32"/>
        </w:rPr>
        <w:t>表2：收入决算表</w:t>
      </w:r>
    </w:p>
    <w:p>
      <w:pPr>
        <w:jc w:val="left"/>
        <w:rPr>
          <w:rFonts w:ascii="仿宋" w:hAnsi="仿宋" w:eastAsia="仿宋" w:cs="仿宋"/>
          <w:sz w:val="32"/>
        </w:rPr>
      </w:pPr>
      <w:r>
        <w:rPr>
          <w:rFonts w:ascii="仿宋" w:hAnsi="仿宋" w:eastAsia="仿宋" w:cs="仿宋"/>
          <w:sz w:val="32"/>
        </w:rPr>
        <w:t>表3：支出决算表</w:t>
      </w:r>
    </w:p>
    <w:p>
      <w:pPr>
        <w:jc w:val="left"/>
        <w:rPr>
          <w:rFonts w:ascii="仿宋" w:hAnsi="仿宋" w:eastAsia="仿宋" w:cs="仿宋"/>
          <w:sz w:val="32"/>
        </w:rPr>
      </w:pPr>
      <w:r>
        <w:rPr>
          <w:rFonts w:ascii="仿宋" w:hAnsi="仿宋" w:eastAsia="仿宋" w:cs="仿宋"/>
          <w:sz w:val="32"/>
        </w:rPr>
        <w:t>表4：财政拨款收入支出决算总表</w:t>
      </w:r>
    </w:p>
    <w:p>
      <w:pPr>
        <w:jc w:val="left"/>
        <w:rPr>
          <w:rFonts w:ascii="仿宋" w:hAnsi="仿宋" w:eastAsia="仿宋" w:cs="仿宋"/>
          <w:sz w:val="32"/>
        </w:rPr>
      </w:pPr>
      <w:r>
        <w:rPr>
          <w:rFonts w:ascii="仿宋" w:hAnsi="仿宋" w:eastAsia="仿宋" w:cs="仿宋"/>
          <w:sz w:val="32"/>
        </w:rPr>
        <w:t>表5：一般公共预算财政拨款支出决算表</w:t>
      </w:r>
    </w:p>
    <w:p>
      <w:pPr>
        <w:jc w:val="left"/>
        <w:rPr>
          <w:rFonts w:ascii="仿宋" w:hAnsi="仿宋" w:eastAsia="仿宋" w:cs="仿宋"/>
          <w:sz w:val="32"/>
        </w:rPr>
      </w:pPr>
      <w:r>
        <w:rPr>
          <w:rFonts w:ascii="仿宋" w:hAnsi="仿宋" w:eastAsia="仿宋" w:cs="仿宋"/>
          <w:sz w:val="32"/>
        </w:rPr>
        <w:t>表6：一般公共预算财政拨款基本支出决算表</w:t>
      </w:r>
    </w:p>
    <w:p>
      <w:pPr>
        <w:jc w:val="left"/>
        <w:rPr>
          <w:rFonts w:ascii="仿宋" w:hAnsi="仿宋" w:eastAsia="仿宋" w:cs="仿宋"/>
          <w:sz w:val="32"/>
        </w:rPr>
      </w:pPr>
      <w:r>
        <w:rPr>
          <w:rFonts w:ascii="仿宋" w:hAnsi="仿宋" w:eastAsia="仿宋" w:cs="仿宋"/>
          <w:sz w:val="32"/>
        </w:rPr>
        <w:t>表7：一般公共预算财政拨款“三公”经费支出决算表</w:t>
      </w:r>
    </w:p>
    <w:p>
      <w:pPr>
        <w:jc w:val="left"/>
        <w:rPr>
          <w:rFonts w:ascii="仿宋" w:hAnsi="仿宋" w:eastAsia="仿宋" w:cs="仿宋"/>
          <w:sz w:val="32"/>
        </w:rPr>
      </w:pPr>
      <w:r>
        <w:rPr>
          <w:rFonts w:ascii="仿宋" w:hAnsi="仿宋" w:eastAsia="仿宋" w:cs="仿宋"/>
          <w:sz w:val="32"/>
        </w:rPr>
        <w:t>表8：政府性基金预算财政拨款收入支出决算表</w:t>
      </w:r>
    </w:p>
    <w:p>
      <w:pPr>
        <w:jc w:val="left"/>
        <w:rPr>
          <w:rFonts w:hint="eastAsia" w:ascii="仿宋" w:hAnsi="仿宋" w:eastAsia="仿宋" w:cs="仿宋"/>
          <w:sz w:val="32"/>
          <w:lang w:val="en-US" w:eastAsia="zh-CN"/>
        </w:rPr>
      </w:pPr>
      <w:r>
        <w:rPr>
          <w:rFonts w:hint="eastAsia" w:ascii="仿宋" w:hAnsi="仿宋" w:eastAsia="仿宋" w:cs="仿宋"/>
          <w:sz w:val="32"/>
          <w:lang w:val="en-US" w:eastAsia="zh-CN"/>
        </w:rPr>
        <w:t>见附件</w:t>
      </w:r>
    </w:p>
    <w:p>
      <w:pPr>
        <w:jc w:val="left"/>
        <w:rPr>
          <w:rFonts w:hint="eastAsia" w:ascii="仿宋" w:hAnsi="仿宋" w:eastAsia="仿宋" w:cs="仿宋"/>
          <w:sz w:val="32"/>
          <w:lang w:val="en-US" w:eastAsia="zh-CN"/>
        </w:rPr>
      </w:pPr>
    </w:p>
    <w:p>
      <w:pPr>
        <w:ind w:firstLine="640"/>
        <w:jc w:val="left"/>
        <w:rPr>
          <w:rFonts w:ascii="仿宋" w:hAnsi="仿宋" w:eastAsia="仿宋" w:cs="仿宋"/>
          <w:sz w:val="32"/>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方正小标宋_GBK" w:hAnsi="方正小标宋_GBK" w:eastAsia="方正小标宋_GBK" w:cs="方正小标宋_GBK"/>
          <w:sz w:val="44"/>
        </w:rPr>
      </w:pPr>
      <w:r>
        <w:rPr>
          <w:rFonts w:ascii="宋体" w:hAnsi="宋体" w:eastAsia="宋体" w:cs="宋体"/>
          <w:sz w:val="44"/>
        </w:rPr>
        <w:t>第三部分</w:t>
      </w:r>
    </w:p>
    <w:p>
      <w:pPr>
        <w:jc w:val="center"/>
        <w:rPr>
          <w:rFonts w:ascii="方正小标宋_GBK" w:hAnsi="方正小标宋_GBK" w:eastAsia="方正小标宋_GBK" w:cs="方正小标宋_GBK"/>
          <w:sz w:val="44"/>
        </w:rPr>
      </w:pPr>
      <w:r>
        <w:rPr>
          <w:rFonts w:hint="eastAsia" w:ascii="宋体" w:hAnsi="宋体" w:eastAsia="宋体" w:cs="宋体"/>
          <w:sz w:val="44"/>
          <w:lang w:eastAsia="zh-CN"/>
        </w:rPr>
        <w:t>沅江市泗湖山镇人民政府2020</w:t>
      </w:r>
      <w:r>
        <w:rPr>
          <w:rFonts w:ascii="宋体" w:hAnsi="宋体" w:eastAsia="宋体" w:cs="宋体"/>
          <w:sz w:val="44"/>
        </w:rPr>
        <w:t>年度部门决算情况说明</w:t>
      </w:r>
    </w:p>
    <w:p>
      <w:pPr>
        <w:ind w:firstLine="640"/>
        <w:jc w:val="left"/>
        <w:rPr>
          <w:rFonts w:ascii="黑体" w:hAnsi="黑体" w:eastAsia="黑体" w:cs="黑体"/>
          <w:sz w:val="32"/>
        </w:rPr>
      </w:pPr>
    </w:p>
    <w:p>
      <w:pPr>
        <w:ind w:firstLine="640"/>
        <w:jc w:val="left"/>
        <w:rPr>
          <w:rFonts w:ascii="黑体" w:hAnsi="黑体" w:eastAsia="黑体" w:cs="黑体"/>
          <w:sz w:val="32"/>
        </w:rPr>
      </w:pPr>
      <w:r>
        <w:rPr>
          <w:rFonts w:ascii="黑体" w:hAnsi="黑体" w:eastAsia="黑体" w:cs="黑体"/>
          <w:sz w:val="32"/>
        </w:rPr>
        <w:t>一、关于</w:t>
      </w:r>
      <w:r>
        <w:rPr>
          <w:rFonts w:hint="eastAsia" w:ascii="黑体" w:hAnsi="黑体" w:eastAsia="黑体" w:cs="黑体"/>
          <w:sz w:val="32"/>
          <w:lang w:eastAsia="zh-CN"/>
        </w:rPr>
        <w:t>沅江市泗湖山镇人民政府2020</w:t>
      </w:r>
      <w:r>
        <w:rPr>
          <w:rFonts w:ascii="黑体" w:hAnsi="黑体" w:eastAsia="黑体" w:cs="黑体"/>
          <w:sz w:val="32"/>
        </w:rPr>
        <w:t>年度收入支出决算总体情况说明</w:t>
      </w:r>
    </w:p>
    <w:p>
      <w:pPr>
        <w:ind w:firstLine="640"/>
        <w:jc w:val="left"/>
        <w:rPr>
          <w:rFonts w:hint="eastAsia" w:ascii="仿宋" w:hAnsi="仿宋" w:eastAsia="仿宋" w:cs="仿宋"/>
          <w:sz w:val="32"/>
          <w:lang w:val="en-US" w:eastAsia="zh-CN"/>
        </w:rPr>
      </w:pPr>
      <w:r>
        <w:rPr>
          <w:rFonts w:hint="eastAsia" w:ascii="仿宋" w:hAnsi="仿宋" w:eastAsia="仿宋" w:cs="仿宋"/>
          <w:sz w:val="32"/>
          <w:lang w:eastAsia="zh-CN"/>
        </w:rPr>
        <w:t>沅江市泗湖山镇人民政府2020</w:t>
      </w:r>
      <w:r>
        <w:rPr>
          <w:rFonts w:ascii="仿宋" w:hAnsi="仿宋" w:eastAsia="仿宋" w:cs="仿宋"/>
          <w:sz w:val="32"/>
        </w:rPr>
        <w:t>年度收入总计</w:t>
      </w:r>
      <w:r>
        <w:rPr>
          <w:rFonts w:hint="eastAsia" w:ascii="仿宋" w:hAnsi="仿宋" w:eastAsia="仿宋" w:cs="仿宋"/>
          <w:sz w:val="32"/>
          <w:lang w:val="en-US" w:eastAsia="zh-CN"/>
        </w:rPr>
        <w:t>6843.44</w:t>
      </w:r>
      <w:r>
        <w:rPr>
          <w:rFonts w:ascii="仿宋" w:hAnsi="仿宋" w:eastAsia="仿宋" w:cs="仿宋"/>
          <w:sz w:val="32"/>
        </w:rPr>
        <w:t>万元，比上年同期增加</w:t>
      </w:r>
      <w:r>
        <w:rPr>
          <w:rFonts w:hint="eastAsia" w:ascii="仿宋" w:hAnsi="仿宋" w:eastAsia="仿宋" w:cs="仿宋"/>
          <w:sz w:val="32"/>
          <w:lang w:val="en-US" w:eastAsia="zh-CN"/>
        </w:rPr>
        <w:t>980.29</w:t>
      </w:r>
      <w:r>
        <w:rPr>
          <w:rFonts w:ascii="仿宋" w:hAnsi="仿宋" w:eastAsia="仿宋" w:cs="仿宋"/>
          <w:sz w:val="32"/>
        </w:rPr>
        <w:t>万元，增长</w:t>
      </w:r>
      <w:r>
        <w:rPr>
          <w:rFonts w:hint="eastAsia" w:ascii="仿宋" w:hAnsi="仿宋" w:eastAsia="仿宋" w:cs="仿宋"/>
          <w:sz w:val="32"/>
          <w:lang w:val="en-US" w:eastAsia="zh-CN"/>
        </w:rPr>
        <w:t>16.72</w:t>
      </w:r>
      <w:r>
        <w:rPr>
          <w:rFonts w:ascii="仿宋" w:hAnsi="仿宋" w:eastAsia="仿宋" w:cs="仿宋"/>
          <w:sz w:val="32"/>
        </w:rPr>
        <w:t>%；支出总计</w:t>
      </w:r>
      <w:r>
        <w:rPr>
          <w:rFonts w:hint="eastAsia" w:ascii="仿宋" w:hAnsi="仿宋" w:eastAsia="仿宋" w:cs="仿宋"/>
          <w:sz w:val="32"/>
          <w:lang w:val="en-US" w:eastAsia="zh-CN"/>
        </w:rPr>
        <w:t>6314.6</w:t>
      </w:r>
      <w:r>
        <w:rPr>
          <w:rFonts w:ascii="仿宋" w:hAnsi="仿宋" w:eastAsia="仿宋" w:cs="仿宋"/>
          <w:sz w:val="32"/>
        </w:rPr>
        <w:t>万元，比上年同期</w:t>
      </w:r>
      <w:r>
        <w:rPr>
          <w:rFonts w:hint="eastAsia" w:ascii="仿宋" w:hAnsi="仿宋" w:eastAsia="仿宋" w:cs="仿宋"/>
          <w:sz w:val="32"/>
          <w:lang w:eastAsia="zh-CN"/>
        </w:rPr>
        <w:t>增加</w:t>
      </w:r>
      <w:r>
        <w:rPr>
          <w:rFonts w:hint="eastAsia" w:ascii="仿宋" w:hAnsi="仿宋" w:eastAsia="仿宋" w:cs="仿宋"/>
          <w:sz w:val="32"/>
          <w:lang w:val="en-US" w:eastAsia="zh-CN"/>
        </w:rPr>
        <w:t>1726.09</w:t>
      </w:r>
      <w:r>
        <w:rPr>
          <w:rFonts w:ascii="仿宋" w:hAnsi="仿宋" w:eastAsia="仿宋" w:cs="仿宋"/>
          <w:sz w:val="32"/>
        </w:rPr>
        <w:t>万元，</w:t>
      </w:r>
      <w:r>
        <w:rPr>
          <w:rFonts w:hint="eastAsia" w:ascii="仿宋" w:hAnsi="仿宋" w:eastAsia="仿宋" w:cs="仿宋"/>
          <w:sz w:val="32"/>
          <w:lang w:eastAsia="zh-CN"/>
        </w:rPr>
        <w:t>增长</w:t>
      </w:r>
      <w:r>
        <w:rPr>
          <w:rFonts w:hint="eastAsia" w:ascii="仿宋" w:hAnsi="仿宋" w:eastAsia="仿宋" w:cs="仿宋"/>
          <w:sz w:val="32"/>
          <w:lang w:val="en-US" w:eastAsia="zh-CN"/>
        </w:rPr>
        <w:t>37.62</w:t>
      </w:r>
      <w:r>
        <w:rPr>
          <w:rFonts w:ascii="仿宋" w:hAnsi="仿宋" w:eastAsia="仿宋" w:cs="仿宋"/>
          <w:sz w:val="32"/>
        </w:rPr>
        <w:t>%。主要原因：</w:t>
      </w:r>
      <w:r>
        <w:rPr>
          <w:rFonts w:hint="eastAsia" w:ascii="仿宋" w:hAnsi="仿宋" w:eastAsia="仿宋" w:cs="仿宋"/>
          <w:sz w:val="32"/>
          <w:lang w:eastAsia="zh-CN"/>
        </w:rPr>
        <w:t>本年度工程项目增多，收入、支出增加；。</w:t>
      </w:r>
    </w:p>
    <w:p>
      <w:pPr>
        <w:ind w:firstLine="640"/>
        <w:jc w:val="left"/>
        <w:rPr>
          <w:rFonts w:ascii="仿宋" w:hAnsi="仿宋" w:eastAsia="仿宋" w:cs="仿宋"/>
          <w:sz w:val="32"/>
        </w:rPr>
      </w:pPr>
    </w:p>
    <w:p>
      <w:pPr>
        <w:ind w:firstLine="640"/>
        <w:jc w:val="left"/>
        <w:rPr>
          <w:rFonts w:ascii="黑体" w:hAnsi="黑体" w:eastAsia="黑体" w:cs="黑体"/>
          <w:sz w:val="32"/>
        </w:rPr>
      </w:pPr>
      <w:r>
        <w:rPr>
          <w:rFonts w:ascii="黑体" w:hAnsi="黑体" w:eastAsia="黑体" w:cs="黑体"/>
          <w:sz w:val="32"/>
        </w:rPr>
        <w:t>二、关于</w:t>
      </w:r>
      <w:r>
        <w:rPr>
          <w:rFonts w:hint="eastAsia" w:ascii="黑体" w:hAnsi="黑体" w:eastAsia="黑体" w:cs="黑体"/>
          <w:sz w:val="32"/>
          <w:lang w:eastAsia="zh-CN"/>
        </w:rPr>
        <w:t>沅江市泗湖山镇人民政府2020</w:t>
      </w:r>
      <w:r>
        <w:rPr>
          <w:rFonts w:ascii="黑体" w:hAnsi="黑体" w:eastAsia="黑体" w:cs="黑体"/>
          <w:sz w:val="32"/>
        </w:rPr>
        <w:t>年度收入决算情况说明</w:t>
      </w:r>
    </w:p>
    <w:p>
      <w:pPr>
        <w:ind w:firstLine="640"/>
        <w:jc w:val="left"/>
        <w:rPr>
          <w:rFonts w:hint="eastAsia" w:ascii="仿宋" w:hAnsi="仿宋" w:eastAsia="仿宋" w:cs="仿宋"/>
          <w:sz w:val="32"/>
          <w:lang w:eastAsia="zh-CN"/>
        </w:rPr>
      </w:pPr>
      <w:r>
        <w:rPr>
          <w:rFonts w:hint="eastAsia" w:ascii="仿宋" w:hAnsi="仿宋" w:eastAsia="仿宋" w:cs="仿宋"/>
          <w:sz w:val="32"/>
          <w:lang w:eastAsia="zh-CN"/>
        </w:rPr>
        <w:t>2020</w:t>
      </w:r>
      <w:r>
        <w:rPr>
          <w:rFonts w:ascii="仿宋" w:hAnsi="仿宋" w:eastAsia="仿宋" w:cs="仿宋"/>
          <w:sz w:val="32"/>
        </w:rPr>
        <w:t>年度收入合计</w:t>
      </w:r>
      <w:r>
        <w:rPr>
          <w:rFonts w:hint="eastAsia" w:ascii="仿宋" w:hAnsi="仿宋" w:eastAsia="仿宋" w:cs="仿宋"/>
          <w:sz w:val="32"/>
        </w:rPr>
        <w:t>6843.44</w:t>
      </w:r>
      <w:r>
        <w:rPr>
          <w:rFonts w:ascii="仿宋" w:hAnsi="仿宋" w:eastAsia="仿宋" w:cs="仿宋"/>
          <w:sz w:val="32"/>
        </w:rPr>
        <w:t>万元，其中：财政拨款收入</w:t>
      </w:r>
      <w:r>
        <w:rPr>
          <w:rFonts w:hint="eastAsia" w:ascii="仿宋" w:hAnsi="仿宋" w:eastAsia="仿宋" w:cs="仿宋"/>
          <w:sz w:val="32"/>
          <w:lang w:val="en-US" w:eastAsia="zh-CN"/>
        </w:rPr>
        <w:t>3954.55</w:t>
      </w:r>
      <w:r>
        <w:rPr>
          <w:rFonts w:ascii="仿宋" w:hAnsi="仿宋" w:eastAsia="仿宋" w:cs="仿宋"/>
          <w:sz w:val="32"/>
        </w:rPr>
        <w:t xml:space="preserve">万元，占 </w:t>
      </w:r>
      <w:r>
        <w:rPr>
          <w:rFonts w:hint="eastAsia" w:ascii="仿宋" w:hAnsi="仿宋" w:eastAsia="仿宋" w:cs="仿宋"/>
          <w:sz w:val="32"/>
          <w:lang w:val="en-US" w:eastAsia="zh-CN"/>
        </w:rPr>
        <w:t>57.79</w:t>
      </w:r>
      <w:r>
        <w:rPr>
          <w:rFonts w:ascii="仿宋" w:hAnsi="仿宋" w:eastAsia="仿宋" w:cs="仿宋"/>
          <w:sz w:val="32"/>
        </w:rPr>
        <w:t>%；其他收入</w:t>
      </w:r>
      <w:r>
        <w:rPr>
          <w:rFonts w:hint="eastAsia" w:ascii="仿宋" w:hAnsi="仿宋" w:eastAsia="仿宋" w:cs="仿宋"/>
          <w:sz w:val="32"/>
          <w:lang w:val="en-US" w:eastAsia="zh-CN"/>
        </w:rPr>
        <w:t>2888.89</w:t>
      </w:r>
      <w:r>
        <w:rPr>
          <w:rFonts w:ascii="仿宋" w:hAnsi="仿宋" w:eastAsia="仿宋" w:cs="仿宋"/>
          <w:sz w:val="32"/>
        </w:rPr>
        <w:t>万元，占</w:t>
      </w:r>
      <w:r>
        <w:rPr>
          <w:rFonts w:hint="eastAsia" w:ascii="仿宋" w:hAnsi="仿宋" w:eastAsia="仿宋" w:cs="仿宋"/>
          <w:sz w:val="32"/>
          <w:lang w:val="en-US" w:eastAsia="zh-CN"/>
        </w:rPr>
        <w:t>42.21</w:t>
      </w:r>
      <w:r>
        <w:rPr>
          <w:rFonts w:ascii="仿宋" w:hAnsi="仿宋" w:eastAsia="仿宋" w:cs="仿宋"/>
          <w:sz w:val="32"/>
        </w:rPr>
        <w:t>%</w:t>
      </w:r>
      <w:r>
        <w:rPr>
          <w:rFonts w:hint="eastAsia" w:ascii="仿宋" w:hAnsi="仿宋" w:eastAsia="仿宋" w:cs="仿宋"/>
          <w:sz w:val="32"/>
          <w:lang w:eastAsia="zh-CN"/>
        </w:rPr>
        <w:t>。</w:t>
      </w:r>
    </w:p>
    <w:p>
      <w:pPr>
        <w:jc w:val="left"/>
        <w:rPr>
          <w:rFonts w:ascii="仿宋" w:hAnsi="仿宋" w:eastAsia="仿宋" w:cs="仿宋"/>
          <w:sz w:val="32"/>
        </w:rPr>
      </w:pPr>
    </w:p>
    <w:p>
      <w:pPr>
        <w:ind w:firstLine="640"/>
        <w:jc w:val="left"/>
        <w:rPr>
          <w:rFonts w:ascii="黑体" w:hAnsi="黑体" w:eastAsia="黑体" w:cs="黑体"/>
          <w:sz w:val="32"/>
        </w:rPr>
      </w:pPr>
      <w:r>
        <w:rPr>
          <w:rFonts w:ascii="黑体" w:hAnsi="黑体" w:eastAsia="黑体" w:cs="黑体"/>
          <w:sz w:val="32"/>
        </w:rPr>
        <w:t>三、关于</w:t>
      </w:r>
      <w:r>
        <w:rPr>
          <w:rFonts w:hint="eastAsia" w:ascii="黑体" w:hAnsi="黑体" w:eastAsia="黑体" w:cs="黑体"/>
          <w:sz w:val="32"/>
          <w:lang w:eastAsia="zh-CN"/>
        </w:rPr>
        <w:t>沅江市泗湖山镇人民政府2020</w:t>
      </w:r>
      <w:r>
        <w:rPr>
          <w:rFonts w:ascii="黑体" w:hAnsi="黑体" w:eastAsia="黑体" w:cs="黑体"/>
          <w:sz w:val="32"/>
        </w:rPr>
        <w:t>年度支出决算情况说明</w:t>
      </w:r>
    </w:p>
    <w:p>
      <w:pPr>
        <w:ind w:firstLine="640"/>
        <w:jc w:val="left"/>
        <w:rPr>
          <w:rFonts w:hint="eastAsia" w:ascii="仿宋" w:hAnsi="仿宋" w:eastAsia="仿宋" w:cs="仿宋"/>
          <w:sz w:val="32"/>
          <w:lang w:eastAsia="zh-CN"/>
        </w:rPr>
      </w:pPr>
      <w:r>
        <w:rPr>
          <w:rFonts w:hint="eastAsia" w:ascii="仿宋" w:hAnsi="仿宋" w:eastAsia="仿宋" w:cs="仿宋"/>
          <w:sz w:val="32"/>
          <w:lang w:eastAsia="zh-CN"/>
        </w:rPr>
        <w:t>2020</w:t>
      </w:r>
      <w:r>
        <w:rPr>
          <w:rFonts w:ascii="仿宋" w:hAnsi="仿宋" w:eastAsia="仿宋" w:cs="仿宋"/>
          <w:sz w:val="32"/>
        </w:rPr>
        <w:t>年度支出合计</w:t>
      </w:r>
      <w:r>
        <w:rPr>
          <w:rFonts w:hint="eastAsia" w:ascii="仿宋" w:hAnsi="仿宋" w:eastAsia="仿宋" w:cs="仿宋"/>
          <w:sz w:val="32"/>
          <w:lang w:val="en-US" w:eastAsia="zh-CN"/>
        </w:rPr>
        <w:t>6314.6</w:t>
      </w:r>
      <w:r>
        <w:rPr>
          <w:rFonts w:ascii="仿宋" w:hAnsi="仿宋" w:eastAsia="仿宋" w:cs="仿宋"/>
          <w:sz w:val="32"/>
        </w:rPr>
        <w:t>万元，其中：基本支出</w:t>
      </w:r>
      <w:r>
        <w:rPr>
          <w:rFonts w:hint="eastAsia" w:ascii="仿宋" w:hAnsi="仿宋" w:eastAsia="仿宋" w:cs="仿宋"/>
          <w:sz w:val="32"/>
          <w:lang w:val="en-US" w:eastAsia="zh-CN"/>
        </w:rPr>
        <w:t>963.89</w:t>
      </w:r>
      <w:r>
        <w:rPr>
          <w:rFonts w:ascii="仿宋" w:hAnsi="仿宋" w:eastAsia="仿宋" w:cs="仿宋"/>
          <w:sz w:val="32"/>
        </w:rPr>
        <w:t>万元，占</w:t>
      </w:r>
      <w:r>
        <w:rPr>
          <w:rFonts w:hint="eastAsia" w:ascii="仿宋" w:hAnsi="仿宋" w:eastAsia="仿宋" w:cs="仿宋"/>
          <w:sz w:val="32"/>
          <w:lang w:val="en-US" w:eastAsia="zh-CN"/>
        </w:rPr>
        <w:t>15.26</w:t>
      </w:r>
      <w:r>
        <w:rPr>
          <w:rFonts w:ascii="仿宋" w:hAnsi="仿宋" w:eastAsia="仿宋" w:cs="仿宋"/>
          <w:sz w:val="32"/>
        </w:rPr>
        <w:t>%；项目支出</w:t>
      </w:r>
      <w:r>
        <w:rPr>
          <w:rFonts w:hint="eastAsia" w:ascii="仿宋" w:hAnsi="仿宋" w:eastAsia="仿宋" w:cs="仿宋"/>
          <w:sz w:val="32"/>
          <w:lang w:val="en-US" w:eastAsia="zh-CN"/>
        </w:rPr>
        <w:t>5350.7</w:t>
      </w:r>
      <w:r>
        <w:rPr>
          <w:rFonts w:ascii="仿宋" w:hAnsi="仿宋" w:eastAsia="仿宋" w:cs="仿宋"/>
          <w:sz w:val="32"/>
        </w:rPr>
        <w:t>万元，占</w:t>
      </w:r>
      <w:r>
        <w:rPr>
          <w:rFonts w:hint="eastAsia" w:ascii="仿宋" w:hAnsi="仿宋" w:eastAsia="仿宋" w:cs="仿宋"/>
          <w:sz w:val="32"/>
          <w:lang w:val="en-US" w:eastAsia="zh-CN"/>
        </w:rPr>
        <w:t>84.74</w:t>
      </w:r>
      <w:r>
        <w:rPr>
          <w:rFonts w:ascii="仿宋" w:hAnsi="仿宋" w:eastAsia="仿宋" w:cs="仿宋"/>
          <w:sz w:val="32"/>
        </w:rPr>
        <w:t>%</w:t>
      </w:r>
      <w:r>
        <w:rPr>
          <w:rFonts w:hint="eastAsia" w:ascii="仿宋" w:hAnsi="仿宋" w:eastAsia="仿宋" w:cs="仿宋"/>
          <w:sz w:val="32"/>
          <w:lang w:eastAsia="zh-CN"/>
        </w:rPr>
        <w:t>。</w:t>
      </w:r>
    </w:p>
    <w:p>
      <w:pPr>
        <w:ind w:firstLine="640"/>
        <w:jc w:val="left"/>
        <w:rPr>
          <w:rFonts w:ascii="仿宋" w:hAnsi="仿宋" w:eastAsia="仿宋" w:cs="仿宋"/>
          <w:sz w:val="32"/>
        </w:rPr>
      </w:pPr>
    </w:p>
    <w:p>
      <w:pPr>
        <w:ind w:firstLine="640"/>
        <w:jc w:val="left"/>
        <w:rPr>
          <w:rFonts w:ascii="黑体" w:hAnsi="黑体" w:eastAsia="黑体" w:cs="黑体"/>
          <w:sz w:val="32"/>
        </w:rPr>
      </w:pPr>
      <w:r>
        <w:rPr>
          <w:rFonts w:ascii="黑体" w:hAnsi="黑体" w:eastAsia="黑体" w:cs="黑体"/>
          <w:sz w:val="32"/>
        </w:rPr>
        <w:t xml:space="preserve"> 四、关于</w:t>
      </w:r>
      <w:r>
        <w:rPr>
          <w:rFonts w:hint="eastAsia" w:ascii="黑体" w:hAnsi="黑体" w:eastAsia="黑体" w:cs="黑体"/>
          <w:sz w:val="32"/>
          <w:lang w:eastAsia="zh-CN"/>
        </w:rPr>
        <w:t>沅江市泗湖山镇人民政府2020</w:t>
      </w:r>
      <w:r>
        <w:rPr>
          <w:rFonts w:ascii="黑体" w:hAnsi="黑体" w:eastAsia="黑体" w:cs="黑体"/>
          <w:sz w:val="32"/>
        </w:rPr>
        <w:t>年度财政拨款收入支出决算总体情况说明</w:t>
      </w:r>
    </w:p>
    <w:p>
      <w:pPr>
        <w:ind w:firstLine="640"/>
        <w:jc w:val="left"/>
        <w:rPr>
          <w:rFonts w:hint="eastAsia" w:ascii="仿宋" w:hAnsi="仿宋" w:eastAsia="仿宋" w:cs="仿宋"/>
          <w:sz w:val="32"/>
          <w:lang w:eastAsia="zh-CN"/>
        </w:rPr>
      </w:pPr>
      <w:r>
        <w:rPr>
          <w:rFonts w:ascii="仿宋" w:hAnsi="仿宋" w:eastAsia="仿宋" w:cs="仿宋"/>
          <w:sz w:val="32"/>
        </w:rPr>
        <w:t xml:space="preserve"> </w:t>
      </w:r>
      <w:r>
        <w:rPr>
          <w:rFonts w:hint="eastAsia" w:ascii="仿宋" w:hAnsi="仿宋" w:eastAsia="仿宋" w:cs="仿宋"/>
          <w:sz w:val="32"/>
          <w:lang w:eastAsia="zh-CN"/>
        </w:rPr>
        <w:t>2020</w:t>
      </w:r>
      <w:r>
        <w:rPr>
          <w:rFonts w:ascii="仿宋" w:hAnsi="仿宋" w:eastAsia="仿宋" w:cs="仿宋"/>
          <w:sz w:val="32"/>
        </w:rPr>
        <w:t>年度财政拨款收入总计</w:t>
      </w:r>
      <w:r>
        <w:rPr>
          <w:rFonts w:hint="eastAsia" w:ascii="仿宋" w:hAnsi="仿宋" w:eastAsia="仿宋" w:cs="仿宋"/>
          <w:sz w:val="32"/>
          <w:lang w:val="en-US" w:eastAsia="zh-CN"/>
        </w:rPr>
        <w:t>3954.55</w:t>
      </w:r>
      <w:r>
        <w:rPr>
          <w:rFonts w:ascii="仿宋" w:hAnsi="仿宋" w:eastAsia="仿宋" w:cs="仿宋"/>
          <w:sz w:val="32"/>
        </w:rPr>
        <w:t>万元，比上年同期增加</w:t>
      </w:r>
      <w:r>
        <w:rPr>
          <w:rFonts w:hint="eastAsia" w:ascii="仿宋" w:hAnsi="仿宋" w:eastAsia="仿宋" w:cs="仿宋"/>
          <w:sz w:val="32"/>
          <w:lang w:val="en-US" w:eastAsia="zh-CN"/>
        </w:rPr>
        <w:t>777.36</w:t>
      </w:r>
      <w:r>
        <w:rPr>
          <w:rFonts w:ascii="仿宋" w:hAnsi="仿宋" w:eastAsia="仿宋" w:cs="仿宋"/>
          <w:sz w:val="32"/>
        </w:rPr>
        <w:t>万元，增长</w:t>
      </w:r>
      <w:r>
        <w:rPr>
          <w:rFonts w:hint="eastAsia" w:ascii="仿宋" w:hAnsi="仿宋" w:eastAsia="仿宋" w:cs="仿宋"/>
          <w:sz w:val="32"/>
          <w:lang w:val="en-US" w:eastAsia="zh-CN"/>
        </w:rPr>
        <w:t>24.47</w:t>
      </w:r>
      <w:r>
        <w:rPr>
          <w:rFonts w:ascii="仿宋" w:hAnsi="仿宋" w:eastAsia="仿宋" w:cs="仿宋"/>
          <w:sz w:val="32"/>
        </w:rPr>
        <w:t>%；财政拨款支出总计</w:t>
      </w:r>
      <w:r>
        <w:rPr>
          <w:rFonts w:hint="eastAsia" w:ascii="仿宋" w:hAnsi="仿宋" w:eastAsia="仿宋" w:cs="仿宋"/>
          <w:sz w:val="32"/>
          <w:lang w:val="en-US" w:eastAsia="zh-CN"/>
        </w:rPr>
        <w:t>3611.52</w:t>
      </w:r>
      <w:r>
        <w:rPr>
          <w:rFonts w:ascii="仿宋" w:hAnsi="仿宋" w:eastAsia="仿宋" w:cs="仿宋"/>
          <w:sz w:val="32"/>
        </w:rPr>
        <w:t>万元，比上年同期</w:t>
      </w:r>
      <w:r>
        <w:rPr>
          <w:rFonts w:hint="eastAsia" w:ascii="仿宋" w:hAnsi="仿宋" w:eastAsia="仿宋" w:cs="仿宋"/>
          <w:sz w:val="32"/>
          <w:lang w:eastAsia="zh-CN"/>
        </w:rPr>
        <w:t>增加</w:t>
      </w:r>
      <w:r>
        <w:rPr>
          <w:rFonts w:hint="eastAsia" w:ascii="仿宋" w:hAnsi="仿宋" w:eastAsia="仿宋" w:cs="仿宋"/>
          <w:sz w:val="32"/>
          <w:lang w:val="en-US" w:eastAsia="zh-CN"/>
        </w:rPr>
        <w:t>1188.49</w:t>
      </w:r>
      <w:r>
        <w:rPr>
          <w:rFonts w:ascii="仿宋" w:hAnsi="仿宋" w:eastAsia="仿宋" w:cs="仿宋"/>
          <w:sz w:val="32"/>
        </w:rPr>
        <w:t>万元，</w:t>
      </w:r>
      <w:r>
        <w:rPr>
          <w:rFonts w:hint="eastAsia" w:ascii="仿宋" w:hAnsi="仿宋" w:eastAsia="仿宋" w:cs="仿宋"/>
          <w:sz w:val="32"/>
          <w:lang w:eastAsia="zh-CN"/>
        </w:rPr>
        <w:t>增长</w:t>
      </w:r>
      <w:r>
        <w:rPr>
          <w:rFonts w:hint="eastAsia" w:ascii="仿宋" w:hAnsi="仿宋" w:eastAsia="仿宋" w:cs="仿宋"/>
          <w:sz w:val="32"/>
          <w:lang w:val="en-US" w:eastAsia="zh-CN"/>
        </w:rPr>
        <w:t>49.05</w:t>
      </w:r>
      <w:r>
        <w:rPr>
          <w:rFonts w:ascii="仿宋" w:hAnsi="仿宋" w:eastAsia="仿宋" w:cs="仿宋"/>
          <w:sz w:val="32"/>
        </w:rPr>
        <w:t>%。主要原因：</w:t>
      </w:r>
      <w:r>
        <w:rPr>
          <w:rFonts w:hint="eastAsia" w:ascii="仿宋" w:hAnsi="仿宋" w:eastAsia="仿宋" w:cs="仿宋"/>
          <w:sz w:val="32"/>
          <w:lang w:eastAsia="zh-CN"/>
        </w:rPr>
        <w:t>财政拨款收入中人员经费和公用经费增加，财政拨款支出农林水支出增加。</w:t>
      </w:r>
    </w:p>
    <w:p>
      <w:pPr>
        <w:jc w:val="left"/>
        <w:rPr>
          <w:rFonts w:ascii="仿宋" w:hAnsi="仿宋" w:eastAsia="仿宋" w:cs="仿宋"/>
          <w:sz w:val="32"/>
        </w:rPr>
      </w:pPr>
    </w:p>
    <w:p>
      <w:pPr>
        <w:ind w:firstLine="640"/>
        <w:jc w:val="left"/>
        <w:rPr>
          <w:rFonts w:ascii="黑体" w:hAnsi="黑体" w:eastAsia="黑体" w:cs="黑体"/>
          <w:sz w:val="32"/>
        </w:rPr>
      </w:pPr>
      <w:r>
        <w:rPr>
          <w:rFonts w:ascii="黑体" w:hAnsi="黑体" w:eastAsia="黑体" w:cs="黑体"/>
          <w:sz w:val="32"/>
        </w:rPr>
        <w:t>五、关于</w:t>
      </w:r>
      <w:r>
        <w:rPr>
          <w:rFonts w:hint="eastAsia" w:ascii="黑体" w:hAnsi="黑体" w:eastAsia="黑体" w:cs="黑体"/>
          <w:sz w:val="32"/>
          <w:lang w:eastAsia="zh-CN"/>
        </w:rPr>
        <w:t>沅江市泗湖山镇人民政府2020</w:t>
      </w:r>
      <w:r>
        <w:rPr>
          <w:rFonts w:ascii="黑体" w:hAnsi="黑体" w:eastAsia="黑体" w:cs="黑体"/>
          <w:sz w:val="32"/>
        </w:rPr>
        <w:t>年度一般公共预算财政拨款收入支出决算情况说明</w:t>
      </w:r>
    </w:p>
    <w:p>
      <w:pPr>
        <w:ind w:firstLine="320"/>
        <w:jc w:val="left"/>
        <w:rPr>
          <w:rFonts w:ascii="楷体" w:hAnsi="楷体" w:eastAsia="楷体" w:cs="楷体"/>
          <w:sz w:val="32"/>
        </w:rPr>
      </w:pPr>
      <w:r>
        <w:rPr>
          <w:rFonts w:ascii="楷体" w:hAnsi="楷体" w:eastAsia="楷体" w:cs="楷体"/>
          <w:sz w:val="32"/>
        </w:rPr>
        <w:t>（一）一般公共预算财政拨款收入支出决算总体情况。</w:t>
      </w:r>
    </w:p>
    <w:p>
      <w:pPr>
        <w:ind w:firstLine="640"/>
        <w:jc w:val="left"/>
        <w:rPr>
          <w:rFonts w:hint="eastAsia" w:ascii="仿宋" w:hAnsi="仿宋" w:eastAsia="仿宋" w:cs="仿宋"/>
          <w:sz w:val="32"/>
          <w:lang w:eastAsia="zh-CN"/>
        </w:rPr>
      </w:pPr>
      <w:r>
        <w:rPr>
          <w:rFonts w:hint="eastAsia" w:ascii="仿宋" w:hAnsi="仿宋" w:eastAsia="仿宋" w:cs="仿宋"/>
          <w:sz w:val="32"/>
          <w:lang w:eastAsia="zh-CN"/>
        </w:rPr>
        <w:t>2020</w:t>
      </w:r>
      <w:r>
        <w:rPr>
          <w:rFonts w:ascii="仿宋" w:hAnsi="仿宋" w:eastAsia="仿宋" w:cs="仿宋"/>
          <w:sz w:val="32"/>
        </w:rPr>
        <w:t>年度一般公共预算财政拨款收入总计</w:t>
      </w:r>
      <w:r>
        <w:rPr>
          <w:rFonts w:hint="eastAsia" w:ascii="仿宋" w:hAnsi="仿宋" w:eastAsia="仿宋" w:cs="仿宋"/>
          <w:sz w:val="32"/>
          <w:lang w:val="en-US" w:eastAsia="zh-CN"/>
        </w:rPr>
        <w:t>3306.96</w:t>
      </w:r>
      <w:r>
        <w:rPr>
          <w:rFonts w:ascii="仿宋" w:hAnsi="仿宋" w:eastAsia="仿宋" w:cs="仿宋"/>
          <w:sz w:val="32"/>
        </w:rPr>
        <w:t>万元，比上年同期增加</w:t>
      </w:r>
      <w:r>
        <w:rPr>
          <w:rFonts w:hint="eastAsia" w:ascii="仿宋" w:hAnsi="仿宋" w:eastAsia="仿宋" w:cs="仿宋"/>
          <w:sz w:val="32"/>
          <w:lang w:val="en-US" w:eastAsia="zh-CN"/>
        </w:rPr>
        <w:t>342.77</w:t>
      </w:r>
      <w:r>
        <w:rPr>
          <w:rFonts w:ascii="仿宋" w:hAnsi="仿宋" w:eastAsia="仿宋" w:cs="仿宋"/>
          <w:sz w:val="32"/>
        </w:rPr>
        <w:t>万元，增长</w:t>
      </w:r>
      <w:r>
        <w:rPr>
          <w:rFonts w:hint="eastAsia" w:ascii="仿宋" w:hAnsi="仿宋" w:eastAsia="仿宋" w:cs="仿宋"/>
          <w:sz w:val="32"/>
          <w:lang w:val="en-US" w:eastAsia="zh-CN"/>
        </w:rPr>
        <w:t>11.56</w:t>
      </w:r>
      <w:r>
        <w:rPr>
          <w:rFonts w:ascii="仿宋" w:hAnsi="仿宋" w:eastAsia="仿宋" w:cs="仿宋"/>
          <w:sz w:val="32"/>
        </w:rPr>
        <w:t>%；一般公共预算财政拨款支出总计</w:t>
      </w:r>
      <w:r>
        <w:rPr>
          <w:rFonts w:hint="eastAsia" w:ascii="仿宋" w:hAnsi="仿宋" w:eastAsia="仿宋" w:cs="仿宋"/>
          <w:sz w:val="32"/>
          <w:lang w:val="en-US" w:eastAsia="zh-CN"/>
        </w:rPr>
        <w:t>3148.84</w:t>
      </w:r>
      <w:r>
        <w:rPr>
          <w:rFonts w:ascii="仿宋" w:hAnsi="仿宋" w:eastAsia="仿宋" w:cs="仿宋"/>
          <w:sz w:val="32"/>
        </w:rPr>
        <w:t>万元，比上年同</w:t>
      </w:r>
      <w:r>
        <w:rPr>
          <w:rFonts w:hint="eastAsia" w:ascii="仿宋" w:hAnsi="仿宋" w:eastAsia="仿宋" w:cs="仿宋"/>
          <w:sz w:val="32"/>
          <w:lang w:eastAsia="zh-CN"/>
        </w:rPr>
        <w:t>增加</w:t>
      </w:r>
      <w:r>
        <w:rPr>
          <w:rFonts w:hint="eastAsia" w:ascii="仿宋" w:hAnsi="仿宋" w:eastAsia="仿宋" w:cs="仿宋"/>
          <w:sz w:val="32"/>
          <w:lang w:val="en-US" w:eastAsia="zh-CN"/>
        </w:rPr>
        <w:t>924.67</w:t>
      </w:r>
      <w:r>
        <w:rPr>
          <w:rFonts w:ascii="仿宋" w:hAnsi="仿宋" w:eastAsia="仿宋" w:cs="仿宋"/>
          <w:sz w:val="32"/>
        </w:rPr>
        <w:t>万元，</w:t>
      </w:r>
      <w:r>
        <w:rPr>
          <w:rFonts w:hint="eastAsia" w:ascii="仿宋" w:hAnsi="仿宋" w:eastAsia="仿宋" w:cs="仿宋"/>
          <w:sz w:val="32"/>
          <w:lang w:eastAsia="zh-CN"/>
        </w:rPr>
        <w:t>增长</w:t>
      </w:r>
      <w:r>
        <w:rPr>
          <w:rFonts w:hint="eastAsia" w:ascii="仿宋" w:hAnsi="仿宋" w:eastAsia="仿宋" w:cs="仿宋"/>
          <w:sz w:val="32"/>
          <w:lang w:val="en-US" w:eastAsia="zh-CN"/>
        </w:rPr>
        <w:t>41.57</w:t>
      </w:r>
      <w:r>
        <w:rPr>
          <w:rFonts w:ascii="仿宋" w:hAnsi="仿宋" w:eastAsia="仿宋" w:cs="仿宋"/>
          <w:sz w:val="32"/>
        </w:rPr>
        <w:t>%。主要原因：一般公共预算财政拨款收入</w:t>
      </w:r>
      <w:r>
        <w:rPr>
          <w:rFonts w:hint="eastAsia" w:ascii="仿宋" w:hAnsi="仿宋" w:eastAsia="仿宋" w:cs="仿宋"/>
          <w:sz w:val="32"/>
          <w:lang w:eastAsia="zh-CN"/>
        </w:rPr>
        <w:t>人员经费和公用经费增加，农林水支出和一般公共服务支出增加。</w:t>
      </w:r>
    </w:p>
    <w:p>
      <w:pPr>
        <w:ind w:firstLine="320"/>
        <w:jc w:val="left"/>
        <w:rPr>
          <w:rFonts w:ascii="楷体" w:hAnsi="楷体" w:eastAsia="楷体" w:cs="楷体"/>
          <w:sz w:val="32"/>
        </w:rPr>
      </w:pPr>
      <w:r>
        <w:rPr>
          <w:rFonts w:ascii="楷体" w:hAnsi="楷体" w:eastAsia="楷体" w:cs="楷体"/>
          <w:sz w:val="32"/>
        </w:rPr>
        <w:t>（二）一般公共预算财政拨款支出决算构成情况。</w:t>
      </w:r>
    </w:p>
    <w:p>
      <w:pPr>
        <w:ind w:firstLine="640"/>
        <w:jc w:val="left"/>
        <w:rPr>
          <w:rFonts w:hint="default" w:ascii="仿宋" w:hAnsi="仿宋" w:eastAsia="仿宋" w:cs="仿宋"/>
          <w:sz w:val="32"/>
          <w:lang w:val="en-US" w:eastAsia="zh-CN"/>
        </w:rPr>
      </w:pPr>
      <w:r>
        <w:rPr>
          <w:rFonts w:hint="eastAsia" w:ascii="仿宋" w:hAnsi="仿宋" w:eastAsia="仿宋" w:cs="仿宋"/>
          <w:sz w:val="32"/>
          <w:lang w:eastAsia="zh-CN"/>
        </w:rPr>
        <w:t>一般公共服务支出</w:t>
      </w:r>
      <w:r>
        <w:rPr>
          <w:rFonts w:hint="eastAsia" w:ascii="仿宋" w:hAnsi="仿宋" w:eastAsia="仿宋" w:cs="仿宋"/>
          <w:sz w:val="32"/>
          <w:lang w:val="en-US" w:eastAsia="zh-CN"/>
        </w:rPr>
        <w:t>1364.3万元，占43.33%；</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公共安全支出26万元，占0.83%；</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教育支出27.18万元，占0.86%；</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文化旅游体育与传媒支出28.96万元，占0.92%；</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社会保障和就业支出62.76万元，占1.99%；</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卫生健康支出59.15万元，占1.88%；</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节能环保支出190.88万元，占6.06%；</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城乡社区支出101.22万元，占3.21%；</w:t>
      </w:r>
    </w:p>
    <w:p>
      <w:pPr>
        <w:ind w:firstLine="640"/>
        <w:jc w:val="left"/>
        <w:rPr>
          <w:rFonts w:hint="eastAsia" w:ascii="仿宋" w:hAnsi="仿宋" w:eastAsia="仿宋" w:cs="仿宋"/>
          <w:sz w:val="32"/>
          <w:lang w:val="en-US" w:eastAsia="zh-CN"/>
        </w:rPr>
      </w:pPr>
      <w:r>
        <w:rPr>
          <w:rFonts w:hint="eastAsia" w:ascii="仿宋" w:hAnsi="仿宋" w:eastAsia="仿宋" w:cs="仿宋"/>
          <w:sz w:val="32"/>
          <w:lang w:val="en-US" w:eastAsia="zh-CN"/>
        </w:rPr>
        <w:t>农林水支出1216.93万元，占38.65%。</w:t>
      </w:r>
    </w:p>
    <w:p>
      <w:pPr>
        <w:ind w:firstLine="640"/>
        <w:jc w:val="left"/>
        <w:rPr>
          <w:rFonts w:hint="eastAsia" w:ascii="仿宋" w:hAnsi="仿宋" w:eastAsia="仿宋" w:cs="仿宋"/>
          <w:sz w:val="32"/>
          <w:lang w:val="en-US" w:eastAsia="zh-CN"/>
        </w:rPr>
      </w:pPr>
      <w:r>
        <w:rPr>
          <w:rFonts w:hint="default" w:ascii="仿宋" w:hAnsi="仿宋" w:eastAsia="仿宋" w:cs="仿宋"/>
          <w:sz w:val="32"/>
          <w:lang w:val="en-US" w:eastAsia="zh-CN"/>
        </w:rPr>
        <w:t>交通运输支出8</w:t>
      </w:r>
      <w:r>
        <w:rPr>
          <w:rFonts w:hint="eastAsia" w:ascii="仿宋" w:hAnsi="仿宋" w:eastAsia="仿宋" w:cs="仿宋"/>
          <w:sz w:val="32"/>
          <w:lang w:val="en-US" w:eastAsia="zh-CN"/>
        </w:rPr>
        <w:t>万元，占0.25%。</w:t>
      </w:r>
    </w:p>
    <w:p>
      <w:pPr>
        <w:ind w:firstLine="640"/>
        <w:jc w:val="left"/>
        <w:rPr>
          <w:rFonts w:hint="eastAsia" w:ascii="仿宋" w:hAnsi="仿宋" w:eastAsia="仿宋" w:cs="仿宋"/>
          <w:sz w:val="32"/>
          <w:lang w:val="en-US" w:eastAsia="zh-CN"/>
        </w:rPr>
      </w:pPr>
      <w:r>
        <w:rPr>
          <w:rFonts w:hint="default" w:ascii="仿宋" w:hAnsi="仿宋" w:eastAsia="仿宋" w:cs="仿宋"/>
          <w:sz w:val="32"/>
          <w:lang w:val="en-US" w:eastAsia="zh-CN"/>
        </w:rPr>
        <w:t>住房保障支出57.46</w:t>
      </w:r>
      <w:r>
        <w:rPr>
          <w:rFonts w:hint="eastAsia" w:ascii="仿宋" w:hAnsi="仿宋" w:eastAsia="仿宋" w:cs="仿宋"/>
          <w:sz w:val="32"/>
          <w:lang w:val="en-US" w:eastAsia="zh-CN"/>
        </w:rPr>
        <w:t>万元，占1.82%。</w:t>
      </w:r>
    </w:p>
    <w:p>
      <w:pPr>
        <w:ind w:firstLine="640"/>
        <w:jc w:val="left"/>
        <w:rPr>
          <w:rFonts w:hint="default" w:ascii="仿宋" w:hAnsi="仿宋" w:eastAsia="仿宋" w:cs="仿宋"/>
          <w:sz w:val="32"/>
          <w:lang w:val="en-US" w:eastAsia="zh-CN"/>
        </w:rPr>
      </w:pPr>
      <w:r>
        <w:rPr>
          <w:rFonts w:hint="default" w:ascii="仿宋" w:hAnsi="仿宋" w:eastAsia="仿宋" w:cs="仿宋"/>
          <w:sz w:val="32"/>
          <w:lang w:val="en-US" w:eastAsia="zh-CN"/>
        </w:rPr>
        <w:t>灾害防治及应急管理支出</w:t>
      </w:r>
      <w:r>
        <w:rPr>
          <w:rFonts w:hint="eastAsia" w:ascii="仿宋" w:hAnsi="仿宋" w:eastAsia="仿宋" w:cs="仿宋"/>
          <w:sz w:val="32"/>
          <w:lang w:val="en-US" w:eastAsia="zh-CN"/>
        </w:rPr>
        <w:t>6万元，占0.19%。</w:t>
      </w:r>
    </w:p>
    <w:p>
      <w:pPr>
        <w:ind w:firstLine="320"/>
        <w:jc w:val="left"/>
        <w:rPr>
          <w:rFonts w:ascii="楷体" w:hAnsi="楷体" w:eastAsia="楷体" w:cs="楷体"/>
          <w:sz w:val="32"/>
        </w:rPr>
      </w:pPr>
      <w:r>
        <w:rPr>
          <w:rFonts w:ascii="楷体" w:hAnsi="楷体" w:eastAsia="楷体" w:cs="楷体"/>
          <w:sz w:val="32"/>
        </w:rPr>
        <w:t>（三）一般公共预算财政拨款支出决算具体情况。</w:t>
      </w:r>
    </w:p>
    <w:p>
      <w:pPr>
        <w:ind w:firstLine="640"/>
        <w:jc w:val="left"/>
        <w:rPr>
          <w:rFonts w:hint="eastAsia" w:ascii="仿宋" w:hAnsi="仿宋" w:eastAsia="仿宋" w:cs="仿宋"/>
          <w:sz w:val="32"/>
          <w:lang w:eastAsia="zh-CN"/>
        </w:rPr>
      </w:pPr>
      <w:r>
        <w:rPr>
          <w:rFonts w:ascii="仿宋" w:hAnsi="仿宋" w:eastAsia="仿宋" w:cs="仿宋"/>
          <w:sz w:val="32"/>
        </w:rPr>
        <w:t>1.</w:t>
      </w:r>
      <w:r>
        <w:rPr>
          <w:rFonts w:hint="eastAsia" w:ascii="仿宋" w:hAnsi="仿宋" w:eastAsia="仿宋" w:cs="仿宋"/>
          <w:sz w:val="32"/>
        </w:rPr>
        <w:t>一般公共服务支出</w:t>
      </w:r>
      <w:r>
        <w:rPr>
          <w:rFonts w:ascii="仿宋" w:hAnsi="仿宋" w:eastAsia="仿宋" w:cs="仿宋"/>
          <w:sz w:val="32"/>
        </w:rPr>
        <w:t>财政拨款支出</w:t>
      </w:r>
      <w:r>
        <w:rPr>
          <w:rFonts w:hint="eastAsia" w:ascii="仿宋" w:hAnsi="仿宋" w:eastAsia="仿宋" w:cs="仿宋"/>
          <w:sz w:val="32"/>
        </w:rPr>
        <w:t>1364.3</w:t>
      </w:r>
      <w:r>
        <w:rPr>
          <w:rFonts w:ascii="仿宋" w:hAnsi="仿宋" w:eastAsia="仿宋" w:cs="仿宋"/>
          <w:sz w:val="32"/>
        </w:rPr>
        <w:t>万元，主要用于</w:t>
      </w:r>
      <w:r>
        <w:rPr>
          <w:rFonts w:hint="eastAsia" w:ascii="仿宋" w:hAnsi="仿宋" w:eastAsia="仿宋" w:cs="仿宋"/>
          <w:sz w:val="32"/>
          <w:lang w:eastAsia="zh-CN"/>
        </w:rPr>
        <w:t>政府事务、财政事务、群众团体事务、组织事务、其他一般公共服务支出；</w:t>
      </w:r>
    </w:p>
    <w:p>
      <w:pPr>
        <w:ind w:firstLine="640"/>
        <w:jc w:val="left"/>
        <w:rPr>
          <w:rFonts w:hint="eastAsia" w:ascii="仿宋" w:hAnsi="仿宋" w:eastAsia="仿宋" w:cs="仿宋"/>
          <w:sz w:val="32"/>
          <w:lang w:eastAsia="zh-CN"/>
        </w:rPr>
      </w:pPr>
      <w:r>
        <w:rPr>
          <w:rFonts w:ascii="仿宋" w:hAnsi="仿宋" w:eastAsia="仿宋" w:cs="仿宋"/>
          <w:sz w:val="32"/>
        </w:rPr>
        <w:t>2.</w:t>
      </w:r>
      <w:r>
        <w:rPr>
          <w:rFonts w:hint="eastAsia" w:ascii="仿宋" w:hAnsi="仿宋" w:eastAsia="仿宋" w:cs="仿宋"/>
          <w:sz w:val="32"/>
        </w:rPr>
        <w:t>公共安全支出</w:t>
      </w:r>
      <w:r>
        <w:rPr>
          <w:rFonts w:hint="eastAsia" w:ascii="仿宋" w:hAnsi="仿宋" w:eastAsia="仿宋" w:cs="仿宋"/>
          <w:sz w:val="32"/>
          <w:lang w:val="en-US" w:eastAsia="zh-CN"/>
        </w:rPr>
        <w:t>26</w:t>
      </w:r>
      <w:r>
        <w:rPr>
          <w:rFonts w:ascii="仿宋" w:hAnsi="仿宋" w:eastAsia="仿宋" w:cs="仿宋"/>
          <w:sz w:val="32"/>
        </w:rPr>
        <w:t>万元，主要用于</w:t>
      </w:r>
      <w:r>
        <w:rPr>
          <w:rFonts w:hint="eastAsia" w:ascii="仿宋" w:hAnsi="仿宋" w:eastAsia="仿宋" w:cs="仿宋"/>
          <w:sz w:val="32"/>
          <w:lang w:eastAsia="zh-CN"/>
        </w:rPr>
        <w:t>公安；</w:t>
      </w:r>
    </w:p>
    <w:p>
      <w:pPr>
        <w:ind w:firstLine="640"/>
        <w:jc w:val="left"/>
        <w:rPr>
          <w:rFonts w:hint="eastAsia" w:ascii="仿宋" w:hAnsi="仿宋" w:eastAsia="仿宋" w:cs="仿宋"/>
          <w:sz w:val="32"/>
          <w:lang w:eastAsia="zh-CN"/>
        </w:rPr>
      </w:pPr>
      <w:r>
        <w:rPr>
          <w:rFonts w:ascii="仿宋" w:hAnsi="仿宋" w:eastAsia="仿宋" w:cs="仿宋"/>
          <w:sz w:val="32"/>
        </w:rPr>
        <w:t>3.</w:t>
      </w:r>
      <w:r>
        <w:rPr>
          <w:rFonts w:hint="eastAsia" w:ascii="仿宋" w:hAnsi="仿宋" w:eastAsia="仿宋" w:cs="仿宋"/>
          <w:sz w:val="32"/>
          <w:lang w:val="en-US" w:eastAsia="zh-CN"/>
        </w:rPr>
        <w:t>教育支出27.18万元</w:t>
      </w:r>
      <w:r>
        <w:rPr>
          <w:rFonts w:ascii="仿宋" w:hAnsi="仿宋" w:eastAsia="仿宋" w:cs="仿宋"/>
          <w:sz w:val="32"/>
        </w:rPr>
        <w:t>，主要用于</w:t>
      </w:r>
      <w:r>
        <w:rPr>
          <w:rFonts w:hint="eastAsia" w:ascii="仿宋" w:hAnsi="仿宋" w:eastAsia="仿宋" w:cs="仿宋"/>
          <w:sz w:val="32"/>
        </w:rPr>
        <w:t>普通教育</w:t>
      </w:r>
      <w:r>
        <w:rPr>
          <w:rFonts w:hint="eastAsia" w:ascii="仿宋" w:hAnsi="仿宋" w:eastAsia="仿宋" w:cs="仿宋"/>
          <w:sz w:val="32"/>
          <w:lang w:eastAsia="zh-CN"/>
        </w:rPr>
        <w:t>；</w:t>
      </w:r>
    </w:p>
    <w:p>
      <w:pPr>
        <w:ind w:firstLine="640"/>
        <w:jc w:val="left"/>
        <w:rPr>
          <w:rFonts w:hint="eastAsia" w:ascii="仿宋" w:hAnsi="仿宋" w:eastAsia="仿宋" w:cs="仿宋"/>
          <w:sz w:val="32"/>
          <w:lang w:val="en-US" w:eastAsia="zh-CN"/>
        </w:rPr>
      </w:pPr>
      <w:r>
        <w:rPr>
          <w:rFonts w:hint="eastAsia" w:ascii="仿宋" w:hAnsi="仿宋" w:eastAsia="仿宋" w:cs="仿宋"/>
          <w:sz w:val="32"/>
          <w:lang w:val="en-US" w:eastAsia="zh-CN"/>
        </w:rPr>
        <w:t>4.文化旅游体育与传媒支出</w:t>
      </w:r>
      <w:r>
        <w:rPr>
          <w:rFonts w:hint="eastAsia" w:ascii="仿宋" w:hAnsi="仿宋" w:eastAsia="仿宋" w:cs="仿宋"/>
          <w:sz w:val="32"/>
        </w:rPr>
        <w:t>28.96</w:t>
      </w:r>
      <w:r>
        <w:rPr>
          <w:rFonts w:ascii="仿宋" w:hAnsi="仿宋" w:eastAsia="仿宋" w:cs="仿宋"/>
          <w:sz w:val="32"/>
        </w:rPr>
        <w:t>万元，主要用于</w:t>
      </w:r>
      <w:r>
        <w:rPr>
          <w:rFonts w:hint="eastAsia" w:ascii="仿宋" w:hAnsi="仿宋" w:eastAsia="仿宋" w:cs="仿宋"/>
          <w:sz w:val="32"/>
          <w:lang w:eastAsia="zh-CN"/>
        </w:rPr>
        <w:t>广播电视、其他文化旅游体育与传媒支出；</w:t>
      </w:r>
    </w:p>
    <w:p>
      <w:pPr>
        <w:ind w:firstLine="640"/>
        <w:jc w:val="left"/>
        <w:rPr>
          <w:rFonts w:hint="eastAsia" w:ascii="仿宋" w:hAnsi="仿宋" w:eastAsia="仿宋" w:cs="仿宋"/>
          <w:sz w:val="32"/>
          <w:lang w:val="en-US" w:eastAsia="zh-CN"/>
        </w:rPr>
      </w:pPr>
      <w:r>
        <w:rPr>
          <w:rFonts w:hint="eastAsia" w:ascii="仿宋" w:hAnsi="仿宋" w:eastAsia="仿宋" w:cs="仿宋"/>
          <w:sz w:val="32"/>
          <w:lang w:val="en-US" w:eastAsia="zh-CN"/>
        </w:rPr>
        <w:t>5.社会保障和就业支出62.76</w:t>
      </w:r>
      <w:r>
        <w:rPr>
          <w:rFonts w:ascii="仿宋" w:hAnsi="仿宋" w:eastAsia="仿宋" w:cs="仿宋"/>
          <w:sz w:val="32"/>
        </w:rPr>
        <w:t>万元，主要用于</w:t>
      </w:r>
      <w:r>
        <w:rPr>
          <w:rFonts w:hint="eastAsia" w:ascii="仿宋" w:hAnsi="仿宋" w:eastAsia="仿宋" w:cs="仿宋"/>
          <w:sz w:val="32"/>
          <w:lang w:eastAsia="zh-CN"/>
        </w:rPr>
        <w:t>人力资源和社会保障管理事务、就业补助、抚恤、社会福利、其他社会保障和就业支出；</w:t>
      </w:r>
    </w:p>
    <w:p>
      <w:pPr>
        <w:ind w:firstLine="640"/>
        <w:jc w:val="left"/>
        <w:rPr>
          <w:rFonts w:hint="eastAsia" w:ascii="仿宋" w:hAnsi="仿宋" w:eastAsia="仿宋" w:cs="仿宋"/>
          <w:sz w:val="32"/>
          <w:lang w:val="en-US" w:eastAsia="zh-CN"/>
        </w:rPr>
      </w:pPr>
      <w:r>
        <w:rPr>
          <w:rFonts w:hint="eastAsia" w:ascii="仿宋" w:hAnsi="仿宋" w:eastAsia="仿宋" w:cs="仿宋"/>
          <w:sz w:val="32"/>
          <w:lang w:val="en-US" w:eastAsia="zh-CN"/>
        </w:rPr>
        <w:t>6.卫生健康支出59.15</w:t>
      </w:r>
      <w:r>
        <w:rPr>
          <w:rFonts w:ascii="仿宋" w:hAnsi="仿宋" w:eastAsia="仿宋" w:cs="仿宋"/>
          <w:sz w:val="32"/>
        </w:rPr>
        <w:t>万元，主要用于</w:t>
      </w:r>
      <w:r>
        <w:rPr>
          <w:rFonts w:hint="eastAsia" w:ascii="仿宋" w:hAnsi="仿宋" w:eastAsia="仿宋" w:cs="仿宋"/>
          <w:sz w:val="32"/>
          <w:lang w:eastAsia="zh-CN"/>
        </w:rPr>
        <w:t>公共卫生、计划生育事务。</w:t>
      </w:r>
    </w:p>
    <w:p>
      <w:pPr>
        <w:ind w:firstLine="640"/>
        <w:jc w:val="left"/>
        <w:rPr>
          <w:rFonts w:hint="eastAsia" w:ascii="仿宋" w:hAnsi="仿宋" w:eastAsia="仿宋" w:cs="仿宋"/>
          <w:sz w:val="32"/>
          <w:lang w:val="en-US" w:eastAsia="zh-CN"/>
        </w:rPr>
      </w:pPr>
      <w:r>
        <w:rPr>
          <w:rFonts w:hint="eastAsia" w:ascii="仿宋" w:hAnsi="仿宋" w:eastAsia="仿宋" w:cs="仿宋"/>
          <w:sz w:val="32"/>
          <w:lang w:val="en-US" w:eastAsia="zh-CN"/>
        </w:rPr>
        <w:t>7.</w:t>
      </w:r>
      <w:r>
        <w:rPr>
          <w:rFonts w:hint="eastAsia" w:ascii="仿宋" w:hAnsi="仿宋" w:eastAsia="仿宋" w:cs="仿宋"/>
          <w:sz w:val="32"/>
        </w:rPr>
        <w:t>节能环保支出190.88</w:t>
      </w:r>
      <w:r>
        <w:rPr>
          <w:rFonts w:ascii="仿宋" w:hAnsi="仿宋" w:eastAsia="仿宋" w:cs="仿宋"/>
          <w:sz w:val="32"/>
        </w:rPr>
        <w:t>万元，主要用于</w:t>
      </w:r>
      <w:r>
        <w:rPr>
          <w:rFonts w:hint="eastAsia" w:ascii="仿宋" w:hAnsi="仿宋" w:eastAsia="仿宋" w:cs="仿宋"/>
          <w:sz w:val="32"/>
          <w:lang w:eastAsia="zh-CN"/>
        </w:rPr>
        <w:t>环境监测与监察、污染防治、自然生态保护；</w:t>
      </w:r>
    </w:p>
    <w:p>
      <w:pPr>
        <w:ind w:firstLine="640"/>
        <w:jc w:val="left"/>
        <w:rPr>
          <w:rFonts w:hint="eastAsia" w:ascii="仿宋" w:hAnsi="仿宋" w:eastAsia="仿宋" w:cs="仿宋"/>
          <w:sz w:val="32"/>
          <w:lang w:eastAsia="zh-CN"/>
        </w:rPr>
      </w:pPr>
      <w:r>
        <w:rPr>
          <w:rFonts w:hint="eastAsia" w:ascii="仿宋" w:hAnsi="仿宋" w:eastAsia="仿宋" w:cs="仿宋"/>
          <w:sz w:val="32"/>
          <w:lang w:val="en-US" w:eastAsia="zh-CN"/>
        </w:rPr>
        <w:t>8.</w:t>
      </w:r>
      <w:r>
        <w:rPr>
          <w:rFonts w:hint="eastAsia" w:ascii="仿宋" w:hAnsi="仿宋" w:eastAsia="仿宋" w:cs="仿宋"/>
          <w:sz w:val="32"/>
        </w:rPr>
        <w:t>城乡社区支出101.22</w:t>
      </w:r>
      <w:r>
        <w:rPr>
          <w:rFonts w:ascii="仿宋" w:hAnsi="仿宋" w:eastAsia="仿宋" w:cs="仿宋"/>
          <w:sz w:val="32"/>
        </w:rPr>
        <w:t>万元，主要用于</w:t>
      </w:r>
      <w:r>
        <w:rPr>
          <w:rFonts w:hint="eastAsia" w:ascii="仿宋" w:hAnsi="仿宋" w:eastAsia="仿宋" w:cs="仿宋"/>
          <w:sz w:val="32"/>
          <w:lang w:eastAsia="zh-CN"/>
        </w:rPr>
        <w:t>城乡社区管理事务、城乡社区公共设施、其他城乡社区支出；</w:t>
      </w:r>
    </w:p>
    <w:p>
      <w:pPr>
        <w:ind w:firstLine="640"/>
        <w:jc w:val="left"/>
        <w:rPr>
          <w:rFonts w:hint="eastAsia" w:ascii="仿宋" w:hAnsi="仿宋" w:eastAsia="仿宋" w:cs="仿宋"/>
          <w:sz w:val="32"/>
          <w:lang w:eastAsia="zh-CN"/>
        </w:rPr>
      </w:pPr>
      <w:r>
        <w:rPr>
          <w:rFonts w:hint="eastAsia" w:ascii="仿宋" w:hAnsi="仿宋" w:eastAsia="仿宋" w:cs="仿宋"/>
          <w:sz w:val="32"/>
          <w:lang w:val="en-US" w:eastAsia="zh-CN"/>
        </w:rPr>
        <w:t>9.农林水支出1216.93</w:t>
      </w:r>
      <w:r>
        <w:rPr>
          <w:rFonts w:ascii="仿宋" w:hAnsi="仿宋" w:eastAsia="仿宋" w:cs="仿宋"/>
          <w:sz w:val="32"/>
        </w:rPr>
        <w:t>万元，主要用于</w:t>
      </w:r>
      <w:r>
        <w:rPr>
          <w:rFonts w:hint="eastAsia" w:ascii="仿宋" w:hAnsi="仿宋" w:eastAsia="仿宋" w:cs="仿宋"/>
          <w:sz w:val="32"/>
          <w:lang w:eastAsia="zh-CN"/>
        </w:rPr>
        <w:t>农业农村、林业和草原、水利、扶贫、农村综合改革、普惠金融发展支出、其他农林水支出。</w:t>
      </w:r>
    </w:p>
    <w:p>
      <w:pPr>
        <w:ind w:firstLine="640"/>
        <w:jc w:val="left"/>
        <w:rPr>
          <w:rFonts w:hint="eastAsia" w:ascii="仿宋" w:hAnsi="仿宋" w:eastAsia="仿宋" w:cs="仿宋"/>
          <w:sz w:val="32"/>
          <w:lang w:eastAsia="zh-CN"/>
        </w:rPr>
      </w:pPr>
      <w:r>
        <w:rPr>
          <w:rFonts w:hint="eastAsia" w:ascii="仿宋" w:hAnsi="仿宋" w:eastAsia="仿宋" w:cs="仿宋"/>
          <w:sz w:val="32"/>
          <w:lang w:val="en-US" w:eastAsia="zh-CN"/>
        </w:rPr>
        <w:t>10、</w:t>
      </w:r>
      <w:r>
        <w:rPr>
          <w:rFonts w:hint="eastAsia" w:ascii="仿宋" w:hAnsi="仿宋" w:eastAsia="仿宋" w:cs="仿宋"/>
          <w:sz w:val="32"/>
        </w:rPr>
        <w:t>交通运输支出8</w:t>
      </w:r>
      <w:r>
        <w:rPr>
          <w:rFonts w:ascii="仿宋" w:hAnsi="仿宋" w:eastAsia="仿宋" w:cs="仿宋"/>
          <w:sz w:val="32"/>
        </w:rPr>
        <w:t>万元，主要用于</w:t>
      </w:r>
      <w:r>
        <w:rPr>
          <w:rFonts w:hint="eastAsia" w:ascii="仿宋" w:hAnsi="仿宋" w:eastAsia="仿宋" w:cs="仿宋"/>
          <w:sz w:val="32"/>
          <w:lang w:eastAsia="zh-CN"/>
        </w:rPr>
        <w:t>公路水路运输支出。</w:t>
      </w:r>
    </w:p>
    <w:p>
      <w:pPr>
        <w:ind w:firstLine="640"/>
        <w:jc w:val="left"/>
        <w:rPr>
          <w:rFonts w:hint="eastAsia" w:ascii="仿宋" w:hAnsi="仿宋" w:eastAsia="仿宋" w:cs="仿宋"/>
          <w:sz w:val="32"/>
          <w:lang w:eastAsia="zh-CN"/>
        </w:rPr>
      </w:pPr>
      <w:r>
        <w:rPr>
          <w:rFonts w:hint="eastAsia" w:ascii="仿宋" w:hAnsi="仿宋" w:eastAsia="仿宋" w:cs="仿宋"/>
          <w:sz w:val="32"/>
          <w:lang w:val="en-US" w:eastAsia="zh-CN"/>
        </w:rPr>
        <w:t>11、</w:t>
      </w:r>
      <w:r>
        <w:rPr>
          <w:rFonts w:hint="eastAsia" w:ascii="仿宋" w:hAnsi="仿宋" w:eastAsia="仿宋" w:cs="仿宋"/>
          <w:sz w:val="32"/>
        </w:rPr>
        <w:t>住房保障支出57.46</w:t>
      </w:r>
      <w:r>
        <w:rPr>
          <w:rFonts w:ascii="仿宋" w:hAnsi="仿宋" w:eastAsia="仿宋" w:cs="仿宋"/>
          <w:sz w:val="32"/>
        </w:rPr>
        <w:t>万元，主要用于</w:t>
      </w:r>
      <w:r>
        <w:rPr>
          <w:rFonts w:hint="eastAsia" w:ascii="仿宋" w:hAnsi="仿宋" w:eastAsia="仿宋" w:cs="仿宋"/>
          <w:sz w:val="32"/>
          <w:lang w:eastAsia="zh-CN"/>
        </w:rPr>
        <w:t>住房改革支出。</w:t>
      </w:r>
    </w:p>
    <w:p>
      <w:pPr>
        <w:ind w:firstLine="640"/>
        <w:jc w:val="left"/>
        <w:rPr>
          <w:rFonts w:hint="eastAsia" w:ascii="仿宋" w:hAnsi="仿宋" w:eastAsia="仿宋" w:cs="仿宋"/>
          <w:sz w:val="32"/>
          <w:lang w:eastAsia="zh-CN"/>
        </w:rPr>
      </w:pPr>
      <w:r>
        <w:rPr>
          <w:rFonts w:hint="eastAsia" w:ascii="仿宋" w:hAnsi="仿宋" w:eastAsia="仿宋" w:cs="仿宋"/>
          <w:sz w:val="32"/>
          <w:lang w:val="en-US" w:eastAsia="zh-CN"/>
        </w:rPr>
        <w:t>12、</w:t>
      </w:r>
      <w:r>
        <w:rPr>
          <w:rFonts w:hint="eastAsia" w:ascii="仿宋" w:hAnsi="仿宋" w:eastAsia="仿宋" w:cs="仿宋"/>
          <w:sz w:val="32"/>
        </w:rPr>
        <w:t>灾害防治及应急管理支出</w:t>
      </w:r>
      <w:r>
        <w:rPr>
          <w:rFonts w:hint="eastAsia" w:ascii="仿宋" w:hAnsi="仿宋" w:eastAsia="仿宋" w:cs="仿宋"/>
          <w:sz w:val="32"/>
          <w:lang w:val="en-US" w:eastAsia="zh-CN"/>
        </w:rPr>
        <w:t>6</w:t>
      </w:r>
      <w:r>
        <w:rPr>
          <w:rFonts w:ascii="仿宋" w:hAnsi="仿宋" w:eastAsia="仿宋" w:cs="仿宋"/>
          <w:sz w:val="32"/>
        </w:rPr>
        <w:t>万元，主要用于</w:t>
      </w:r>
      <w:r>
        <w:rPr>
          <w:rFonts w:hint="eastAsia" w:ascii="仿宋" w:hAnsi="仿宋" w:eastAsia="仿宋" w:cs="仿宋"/>
          <w:sz w:val="32"/>
          <w:lang w:eastAsia="zh-CN"/>
        </w:rPr>
        <w:t>自然灾害救灾及恢复重建支出。</w:t>
      </w:r>
    </w:p>
    <w:p>
      <w:pPr>
        <w:ind w:firstLine="640"/>
        <w:jc w:val="left"/>
        <w:rPr>
          <w:rFonts w:ascii="黑体" w:hAnsi="黑体" w:eastAsia="黑体" w:cs="黑体"/>
          <w:sz w:val="32"/>
        </w:rPr>
      </w:pPr>
      <w:r>
        <w:rPr>
          <w:rFonts w:ascii="黑体" w:hAnsi="黑体" w:eastAsia="黑体" w:cs="黑体"/>
          <w:sz w:val="32"/>
        </w:rPr>
        <w:t>六、关于</w:t>
      </w:r>
      <w:r>
        <w:rPr>
          <w:rFonts w:hint="eastAsia" w:ascii="黑体" w:hAnsi="黑体" w:eastAsia="黑体" w:cs="黑体"/>
          <w:sz w:val="32"/>
          <w:lang w:eastAsia="zh-CN"/>
        </w:rPr>
        <w:t>沅江市泗湖山镇人民政府</w:t>
      </w:r>
      <w:r>
        <w:rPr>
          <w:rFonts w:hint="eastAsia" w:ascii="黑体" w:hAnsi="黑体" w:eastAsia="黑体" w:cs="黑体"/>
          <w:sz w:val="32"/>
          <w:lang w:val="en-US" w:eastAsia="zh-CN"/>
        </w:rPr>
        <w:t>2020</w:t>
      </w:r>
      <w:r>
        <w:rPr>
          <w:rFonts w:ascii="黑体" w:hAnsi="黑体" w:eastAsia="黑体" w:cs="黑体"/>
          <w:sz w:val="32"/>
        </w:rPr>
        <w:t>年度一般公共预算财政拨款基本支出决算情况说明</w:t>
      </w:r>
    </w:p>
    <w:p>
      <w:pPr>
        <w:ind w:firstLine="640"/>
        <w:jc w:val="left"/>
        <w:rPr>
          <w:rFonts w:ascii="仿宋" w:hAnsi="仿宋" w:eastAsia="仿宋" w:cs="仿宋"/>
          <w:sz w:val="32"/>
        </w:rPr>
      </w:pPr>
      <w:r>
        <w:rPr>
          <w:rFonts w:hint="eastAsia" w:ascii="仿宋" w:hAnsi="仿宋" w:eastAsia="仿宋" w:cs="仿宋"/>
          <w:sz w:val="32"/>
          <w:lang w:eastAsia="zh-CN"/>
        </w:rPr>
        <w:t>2020</w:t>
      </w:r>
      <w:r>
        <w:rPr>
          <w:rFonts w:ascii="仿宋" w:hAnsi="仿宋" w:eastAsia="仿宋" w:cs="仿宋"/>
          <w:sz w:val="32"/>
        </w:rPr>
        <w:t>年度一般公共预算财政拨款基本支出</w:t>
      </w:r>
      <w:r>
        <w:rPr>
          <w:rFonts w:hint="eastAsia" w:ascii="仿宋" w:hAnsi="仿宋" w:eastAsia="仿宋" w:cs="仿宋"/>
          <w:sz w:val="32"/>
          <w:lang w:val="en-US" w:eastAsia="zh-CN"/>
        </w:rPr>
        <w:t>963.89</w:t>
      </w:r>
      <w:r>
        <w:rPr>
          <w:rFonts w:ascii="仿宋" w:hAnsi="仿宋" w:eastAsia="仿宋" w:cs="仿宋"/>
          <w:sz w:val="32"/>
        </w:rPr>
        <w:t>万元，其中人员经费支出</w:t>
      </w:r>
      <w:r>
        <w:rPr>
          <w:rFonts w:hint="eastAsia" w:ascii="仿宋" w:hAnsi="仿宋" w:eastAsia="仿宋" w:cs="仿宋"/>
          <w:sz w:val="32"/>
        </w:rPr>
        <w:t>869.89</w:t>
      </w:r>
      <w:r>
        <w:rPr>
          <w:rFonts w:ascii="仿宋" w:hAnsi="仿宋" w:eastAsia="仿宋" w:cs="仿宋"/>
          <w:sz w:val="32"/>
        </w:rPr>
        <w:t>万元，主要包括：基本工资、津贴补贴</w:t>
      </w:r>
      <w:r>
        <w:rPr>
          <w:rFonts w:hint="eastAsia" w:ascii="仿宋" w:hAnsi="仿宋" w:eastAsia="仿宋" w:cs="仿宋"/>
          <w:sz w:val="32"/>
          <w:lang w:eastAsia="zh-CN"/>
        </w:rPr>
        <w:t>、奖金、绩效、社保缴费和退休费</w:t>
      </w:r>
      <w:r>
        <w:rPr>
          <w:rFonts w:ascii="仿宋" w:hAnsi="仿宋" w:eastAsia="仿宋" w:cs="仿宋"/>
          <w:sz w:val="32"/>
        </w:rPr>
        <w:t>；公用经费支出</w:t>
      </w:r>
      <w:r>
        <w:rPr>
          <w:rFonts w:hint="eastAsia" w:ascii="仿宋" w:hAnsi="仿宋" w:eastAsia="仿宋" w:cs="仿宋"/>
          <w:sz w:val="32"/>
        </w:rPr>
        <w:t>94</w:t>
      </w:r>
      <w:r>
        <w:rPr>
          <w:rFonts w:ascii="仿宋" w:hAnsi="仿宋" w:eastAsia="仿宋" w:cs="仿宋"/>
          <w:sz w:val="32"/>
        </w:rPr>
        <w:t>万元。主要包括：办公费、印刷费</w:t>
      </w:r>
      <w:r>
        <w:rPr>
          <w:rFonts w:hint="eastAsia" w:ascii="仿宋" w:hAnsi="仿宋" w:eastAsia="仿宋" w:cs="仿宋"/>
          <w:sz w:val="32"/>
          <w:lang w:eastAsia="zh-CN"/>
        </w:rPr>
        <w:t>、差旅费、维修（护）费、会议费、公务接待费、劳务费、工会经费、公务用车运行维护费</w:t>
      </w:r>
      <w:r>
        <w:rPr>
          <w:rFonts w:ascii="仿宋" w:hAnsi="仿宋" w:eastAsia="仿宋" w:cs="仿宋"/>
          <w:sz w:val="32"/>
        </w:rPr>
        <w:t>。</w:t>
      </w:r>
    </w:p>
    <w:p>
      <w:pPr>
        <w:ind w:firstLine="640"/>
        <w:jc w:val="left"/>
        <w:rPr>
          <w:rFonts w:ascii="黑体" w:hAnsi="黑体" w:eastAsia="黑体" w:cs="黑体"/>
          <w:sz w:val="32"/>
        </w:rPr>
      </w:pPr>
      <w:r>
        <w:rPr>
          <w:rFonts w:ascii="黑体" w:hAnsi="黑体" w:eastAsia="黑体" w:cs="黑体"/>
          <w:sz w:val="32"/>
        </w:rPr>
        <w:t>七、关于</w:t>
      </w:r>
      <w:r>
        <w:rPr>
          <w:rFonts w:hint="eastAsia" w:ascii="黑体" w:hAnsi="黑体" w:eastAsia="黑体" w:cs="黑体"/>
          <w:sz w:val="32"/>
          <w:lang w:eastAsia="zh-CN"/>
        </w:rPr>
        <w:t>沅江市泗湖山镇人民政府</w:t>
      </w:r>
      <w:r>
        <w:rPr>
          <w:rFonts w:hint="eastAsia" w:ascii="黑体" w:hAnsi="黑体" w:eastAsia="黑体" w:cs="黑体"/>
          <w:sz w:val="32"/>
          <w:lang w:val="en-US" w:eastAsia="zh-CN"/>
        </w:rPr>
        <w:t>2020</w:t>
      </w:r>
      <w:r>
        <w:rPr>
          <w:rFonts w:ascii="黑体" w:hAnsi="黑体" w:eastAsia="黑体" w:cs="黑体"/>
          <w:sz w:val="32"/>
        </w:rPr>
        <w:t>年度政府性基金预算财政拨款支出决算情况说明</w:t>
      </w:r>
    </w:p>
    <w:p>
      <w:pPr>
        <w:ind w:firstLine="640"/>
        <w:jc w:val="left"/>
        <w:rPr>
          <w:rFonts w:ascii="仿宋" w:hAnsi="仿宋" w:eastAsia="仿宋" w:cs="仿宋"/>
          <w:sz w:val="32"/>
        </w:rPr>
      </w:pPr>
      <w:r>
        <w:rPr>
          <w:rFonts w:ascii="楷体" w:hAnsi="楷体" w:eastAsia="楷体" w:cs="楷体"/>
          <w:sz w:val="32"/>
        </w:rPr>
        <w:t>（一）政府性基金预算财政拨款收入支出决算总体情况。</w:t>
      </w:r>
    </w:p>
    <w:p>
      <w:pPr>
        <w:ind w:firstLine="640"/>
        <w:jc w:val="left"/>
        <w:rPr>
          <w:rFonts w:hint="eastAsia" w:ascii="仿宋" w:hAnsi="仿宋" w:eastAsia="仿宋" w:cs="仿宋"/>
          <w:sz w:val="32"/>
          <w:lang w:eastAsia="zh-CN"/>
        </w:rPr>
      </w:pPr>
      <w:r>
        <w:rPr>
          <w:rFonts w:hint="eastAsia" w:ascii="仿宋" w:hAnsi="仿宋" w:eastAsia="仿宋" w:cs="仿宋"/>
          <w:sz w:val="32"/>
          <w:lang w:eastAsia="zh-CN"/>
        </w:rPr>
        <w:t>2020</w:t>
      </w:r>
      <w:r>
        <w:rPr>
          <w:rFonts w:ascii="仿宋" w:hAnsi="仿宋" w:eastAsia="仿宋" w:cs="仿宋"/>
          <w:sz w:val="32"/>
        </w:rPr>
        <w:t>年度政府性基金预算财政拨款收入总计</w:t>
      </w:r>
      <w:r>
        <w:rPr>
          <w:rFonts w:hint="eastAsia" w:ascii="仿宋" w:hAnsi="仿宋" w:eastAsia="仿宋" w:cs="仿宋"/>
          <w:sz w:val="32"/>
          <w:lang w:val="en-US" w:eastAsia="zh-CN"/>
        </w:rPr>
        <w:t>647.59</w:t>
      </w:r>
      <w:r>
        <w:rPr>
          <w:rFonts w:ascii="仿宋" w:hAnsi="仿宋" w:eastAsia="仿宋" w:cs="仿宋"/>
          <w:sz w:val="32"/>
        </w:rPr>
        <w:t>万元，比上年同期增加</w:t>
      </w:r>
      <w:r>
        <w:rPr>
          <w:rFonts w:hint="eastAsia" w:ascii="仿宋" w:hAnsi="仿宋" w:eastAsia="仿宋" w:cs="仿宋"/>
          <w:sz w:val="32"/>
          <w:lang w:val="en-US" w:eastAsia="zh-CN"/>
        </w:rPr>
        <w:t>434.59</w:t>
      </w:r>
      <w:r>
        <w:rPr>
          <w:rFonts w:ascii="仿宋" w:hAnsi="仿宋" w:eastAsia="仿宋" w:cs="仿宋"/>
          <w:sz w:val="32"/>
        </w:rPr>
        <w:t>万元，增长</w:t>
      </w:r>
      <w:r>
        <w:rPr>
          <w:rFonts w:hint="eastAsia" w:ascii="仿宋" w:hAnsi="仿宋" w:eastAsia="仿宋" w:cs="仿宋"/>
          <w:sz w:val="32"/>
          <w:lang w:val="en-US" w:eastAsia="zh-CN"/>
        </w:rPr>
        <w:t>204.03</w:t>
      </w:r>
      <w:r>
        <w:rPr>
          <w:rFonts w:ascii="仿宋" w:hAnsi="仿宋" w:eastAsia="仿宋" w:cs="仿宋"/>
          <w:sz w:val="32"/>
        </w:rPr>
        <w:t>%；政府性基金预算财政拨款支出总计</w:t>
      </w:r>
      <w:r>
        <w:rPr>
          <w:rFonts w:hint="eastAsia" w:ascii="仿宋" w:hAnsi="仿宋" w:eastAsia="仿宋" w:cs="仿宋"/>
          <w:sz w:val="32"/>
          <w:lang w:val="en-US" w:eastAsia="zh-CN"/>
        </w:rPr>
        <w:t>462.68</w:t>
      </w:r>
      <w:r>
        <w:rPr>
          <w:rFonts w:ascii="仿宋" w:hAnsi="仿宋" w:eastAsia="仿宋" w:cs="仿宋"/>
          <w:sz w:val="32"/>
        </w:rPr>
        <w:t>万元，比上年同期增加</w:t>
      </w:r>
      <w:r>
        <w:rPr>
          <w:rFonts w:hint="eastAsia" w:ascii="仿宋" w:hAnsi="仿宋" w:eastAsia="仿宋" w:cs="仿宋"/>
          <w:sz w:val="32"/>
          <w:lang w:val="en-US" w:eastAsia="zh-CN"/>
        </w:rPr>
        <w:t>263.82</w:t>
      </w:r>
      <w:r>
        <w:rPr>
          <w:rFonts w:ascii="仿宋" w:hAnsi="仿宋" w:eastAsia="仿宋" w:cs="仿宋"/>
          <w:sz w:val="32"/>
        </w:rPr>
        <w:t>万元，增长</w:t>
      </w:r>
      <w:r>
        <w:rPr>
          <w:rFonts w:hint="eastAsia" w:ascii="仿宋" w:hAnsi="仿宋" w:eastAsia="仿宋" w:cs="仿宋"/>
          <w:sz w:val="32"/>
          <w:lang w:val="en-US" w:eastAsia="zh-CN"/>
        </w:rPr>
        <w:t>132.67</w:t>
      </w:r>
      <w:r>
        <w:rPr>
          <w:rFonts w:ascii="仿宋" w:hAnsi="仿宋" w:eastAsia="仿宋" w:cs="仿宋"/>
          <w:sz w:val="32"/>
        </w:rPr>
        <w:t>%。主要原因：</w:t>
      </w:r>
      <w:r>
        <w:rPr>
          <w:rFonts w:hint="eastAsia" w:ascii="仿宋" w:hAnsi="仿宋" w:eastAsia="仿宋" w:cs="仿宋"/>
          <w:sz w:val="32"/>
          <w:lang w:eastAsia="zh-CN"/>
        </w:rPr>
        <w:t>政府性基金预算财政拨款项目收入增加。</w:t>
      </w:r>
    </w:p>
    <w:p>
      <w:pPr>
        <w:ind w:firstLine="640"/>
        <w:jc w:val="left"/>
        <w:rPr>
          <w:rFonts w:ascii="仿宋" w:hAnsi="仿宋" w:eastAsia="仿宋" w:cs="仿宋"/>
          <w:sz w:val="32"/>
        </w:rPr>
      </w:pPr>
      <w:r>
        <w:rPr>
          <w:rFonts w:ascii="楷体" w:hAnsi="楷体" w:eastAsia="楷体" w:cs="楷体"/>
          <w:sz w:val="32"/>
        </w:rPr>
        <w:t>（二）政府性基金预算财政拨款支出决算构成情况。</w:t>
      </w:r>
    </w:p>
    <w:p>
      <w:pPr>
        <w:ind w:firstLine="640"/>
        <w:jc w:val="left"/>
        <w:rPr>
          <w:rFonts w:hint="eastAsia" w:ascii="仿宋" w:hAnsi="仿宋" w:eastAsia="仿宋" w:cs="仿宋"/>
          <w:sz w:val="32"/>
          <w:lang w:eastAsia="zh-CN"/>
        </w:rPr>
      </w:pPr>
      <w:r>
        <w:rPr>
          <w:rFonts w:ascii="仿宋" w:hAnsi="仿宋" w:eastAsia="仿宋" w:cs="仿宋"/>
          <w:sz w:val="32"/>
        </w:rPr>
        <w:t xml:space="preserve">   </w:t>
      </w:r>
      <w:r>
        <w:rPr>
          <w:rFonts w:hint="eastAsia" w:ascii="仿宋" w:hAnsi="仿宋" w:eastAsia="仿宋" w:cs="仿宋"/>
          <w:sz w:val="32"/>
          <w:lang w:eastAsia="zh-CN"/>
        </w:rPr>
        <w:t>社会保障和就业</w:t>
      </w:r>
      <w:r>
        <w:rPr>
          <w:rFonts w:ascii="仿宋" w:hAnsi="仿宋" w:eastAsia="仿宋" w:cs="仿宋"/>
          <w:sz w:val="32"/>
        </w:rPr>
        <w:t>支出</w:t>
      </w:r>
      <w:r>
        <w:rPr>
          <w:rFonts w:hint="eastAsia" w:ascii="仿宋" w:hAnsi="仿宋" w:eastAsia="仿宋" w:cs="仿宋"/>
          <w:sz w:val="32"/>
        </w:rPr>
        <w:t>32</w:t>
      </w:r>
      <w:r>
        <w:rPr>
          <w:rFonts w:ascii="仿宋" w:hAnsi="仿宋" w:eastAsia="仿宋" w:cs="仿宋"/>
          <w:sz w:val="32"/>
        </w:rPr>
        <w:t>万元，占</w:t>
      </w:r>
      <w:r>
        <w:rPr>
          <w:rFonts w:hint="eastAsia" w:ascii="仿宋" w:hAnsi="仿宋" w:eastAsia="仿宋" w:cs="仿宋"/>
          <w:sz w:val="32"/>
          <w:lang w:val="en-US" w:eastAsia="zh-CN"/>
        </w:rPr>
        <w:t>6.92</w:t>
      </w:r>
      <w:r>
        <w:rPr>
          <w:rFonts w:ascii="仿宋" w:hAnsi="仿宋" w:eastAsia="仿宋" w:cs="仿宋"/>
          <w:sz w:val="32"/>
        </w:rPr>
        <w:t>%</w:t>
      </w:r>
      <w:r>
        <w:rPr>
          <w:rFonts w:hint="eastAsia" w:ascii="仿宋" w:hAnsi="仿宋" w:eastAsia="仿宋" w:cs="仿宋"/>
          <w:sz w:val="32"/>
          <w:lang w:eastAsia="zh-CN"/>
        </w:rPr>
        <w:t>；</w:t>
      </w:r>
    </w:p>
    <w:p>
      <w:pPr>
        <w:ind w:firstLine="640"/>
        <w:jc w:val="left"/>
        <w:rPr>
          <w:rFonts w:hint="eastAsia" w:ascii="仿宋" w:hAnsi="仿宋" w:eastAsia="仿宋" w:cs="仿宋"/>
          <w:sz w:val="32"/>
          <w:lang w:val="en-US" w:eastAsia="zh-CN"/>
        </w:rPr>
      </w:pPr>
      <w:r>
        <w:rPr>
          <w:rFonts w:hint="eastAsia" w:ascii="仿宋" w:hAnsi="仿宋" w:eastAsia="仿宋" w:cs="仿宋"/>
          <w:sz w:val="32"/>
          <w:lang w:val="en-US" w:eastAsia="zh-CN"/>
        </w:rPr>
        <w:t xml:space="preserve">   农林水支出30万元，占6.48%；</w:t>
      </w:r>
    </w:p>
    <w:p>
      <w:pPr>
        <w:ind w:firstLine="640"/>
        <w:jc w:val="left"/>
        <w:rPr>
          <w:rFonts w:ascii="仿宋" w:hAnsi="仿宋" w:eastAsia="仿宋" w:cs="仿宋"/>
          <w:sz w:val="32"/>
        </w:rPr>
      </w:pPr>
      <w:r>
        <w:rPr>
          <w:rFonts w:hint="eastAsia" w:ascii="仿宋" w:hAnsi="仿宋" w:eastAsia="仿宋" w:cs="仿宋"/>
          <w:sz w:val="32"/>
          <w:lang w:val="en-US" w:eastAsia="zh-CN"/>
        </w:rPr>
        <w:t xml:space="preserve">   其他支出400.68万元，占86.60%；</w:t>
      </w:r>
    </w:p>
    <w:p>
      <w:pPr>
        <w:ind w:firstLine="640"/>
        <w:jc w:val="left"/>
        <w:rPr>
          <w:rFonts w:ascii="仿宋" w:hAnsi="仿宋" w:eastAsia="仿宋" w:cs="仿宋"/>
          <w:sz w:val="32"/>
        </w:rPr>
      </w:pPr>
      <w:r>
        <w:rPr>
          <w:rFonts w:ascii="楷体" w:hAnsi="楷体" w:eastAsia="楷体" w:cs="楷体"/>
          <w:sz w:val="32"/>
        </w:rPr>
        <w:t>（三）政府性基金预算财政拨款支出决算具体情况。</w:t>
      </w:r>
    </w:p>
    <w:p>
      <w:pPr>
        <w:ind w:firstLine="640"/>
        <w:jc w:val="left"/>
        <w:rPr>
          <w:rFonts w:hint="eastAsia" w:ascii="仿宋" w:hAnsi="仿宋" w:eastAsia="仿宋" w:cs="仿宋"/>
          <w:sz w:val="32"/>
          <w:lang w:eastAsia="zh-CN"/>
        </w:rPr>
      </w:pPr>
      <w:r>
        <w:rPr>
          <w:rFonts w:ascii="仿宋" w:hAnsi="仿宋" w:eastAsia="仿宋" w:cs="仿宋"/>
          <w:sz w:val="32"/>
        </w:rPr>
        <w:t>1.</w:t>
      </w:r>
      <w:r>
        <w:rPr>
          <w:rFonts w:hint="eastAsia" w:ascii="仿宋" w:hAnsi="仿宋" w:eastAsia="仿宋" w:cs="仿宋"/>
          <w:sz w:val="32"/>
          <w:lang w:eastAsia="zh-CN"/>
        </w:rPr>
        <w:t>社会保障和就业</w:t>
      </w:r>
      <w:r>
        <w:rPr>
          <w:rFonts w:ascii="仿宋" w:hAnsi="仿宋" w:eastAsia="仿宋" w:cs="仿宋"/>
          <w:sz w:val="32"/>
        </w:rPr>
        <w:t>支出财政拨款支出</w:t>
      </w:r>
      <w:r>
        <w:rPr>
          <w:rFonts w:hint="eastAsia" w:ascii="仿宋" w:hAnsi="仿宋" w:eastAsia="仿宋" w:cs="仿宋"/>
          <w:sz w:val="32"/>
        </w:rPr>
        <w:t>32</w:t>
      </w:r>
      <w:r>
        <w:rPr>
          <w:rFonts w:ascii="仿宋" w:hAnsi="仿宋" w:eastAsia="仿宋" w:cs="仿宋"/>
          <w:sz w:val="32"/>
        </w:rPr>
        <w:t>万元，主要用于</w:t>
      </w:r>
      <w:r>
        <w:rPr>
          <w:rFonts w:hint="eastAsia" w:ascii="仿宋" w:hAnsi="仿宋" w:eastAsia="仿宋" w:cs="仿宋"/>
          <w:sz w:val="32"/>
          <w:lang w:eastAsia="zh-CN"/>
        </w:rPr>
        <w:t>基础设施建设和经济发展；</w:t>
      </w:r>
    </w:p>
    <w:p>
      <w:pPr>
        <w:ind w:firstLine="640"/>
        <w:jc w:val="left"/>
        <w:rPr>
          <w:rFonts w:hint="eastAsia" w:ascii="仿宋" w:hAnsi="仿宋" w:eastAsia="仿宋" w:cs="仿宋"/>
          <w:sz w:val="32"/>
          <w:lang w:eastAsia="zh-CN"/>
        </w:rPr>
      </w:pPr>
      <w:r>
        <w:rPr>
          <w:rFonts w:ascii="仿宋" w:hAnsi="仿宋" w:eastAsia="仿宋" w:cs="仿宋"/>
          <w:sz w:val="32"/>
        </w:rPr>
        <w:t xml:space="preserve">2. </w:t>
      </w:r>
      <w:r>
        <w:rPr>
          <w:rFonts w:hint="eastAsia" w:ascii="仿宋" w:hAnsi="仿宋" w:eastAsia="仿宋" w:cs="仿宋"/>
          <w:sz w:val="32"/>
          <w:lang w:val="en-US" w:eastAsia="zh-CN"/>
        </w:rPr>
        <w:t>农林水支出</w:t>
      </w:r>
      <w:r>
        <w:rPr>
          <w:rFonts w:ascii="仿宋" w:hAnsi="仿宋" w:eastAsia="仿宋" w:cs="仿宋"/>
          <w:sz w:val="32"/>
        </w:rPr>
        <w:t>财政拨款支出</w:t>
      </w:r>
      <w:r>
        <w:rPr>
          <w:rFonts w:hint="eastAsia" w:ascii="仿宋" w:hAnsi="仿宋" w:eastAsia="仿宋" w:cs="仿宋"/>
          <w:sz w:val="32"/>
        </w:rPr>
        <w:t>30</w:t>
      </w:r>
      <w:r>
        <w:rPr>
          <w:rFonts w:ascii="仿宋" w:hAnsi="仿宋" w:eastAsia="仿宋" w:cs="仿宋"/>
          <w:sz w:val="32"/>
        </w:rPr>
        <w:t>万元，主要用于</w:t>
      </w:r>
      <w:r>
        <w:rPr>
          <w:rFonts w:hint="eastAsia" w:ascii="仿宋" w:hAnsi="仿宋" w:eastAsia="仿宋" w:cs="仿宋"/>
          <w:sz w:val="32"/>
          <w:lang w:eastAsia="zh-CN"/>
        </w:rPr>
        <w:t>基础设施建设和经济发展；</w:t>
      </w:r>
    </w:p>
    <w:p>
      <w:pPr>
        <w:ind w:firstLine="640"/>
        <w:jc w:val="left"/>
        <w:rPr>
          <w:rFonts w:hint="default" w:ascii="仿宋" w:hAnsi="仿宋" w:eastAsia="仿宋" w:cs="仿宋"/>
          <w:sz w:val="32"/>
          <w:lang w:val="en-US" w:eastAsia="zh-CN"/>
        </w:rPr>
      </w:pPr>
      <w:r>
        <w:rPr>
          <w:rFonts w:ascii="仿宋" w:hAnsi="仿宋" w:eastAsia="仿宋" w:cs="仿宋"/>
          <w:sz w:val="32"/>
        </w:rPr>
        <w:t xml:space="preserve">3. </w:t>
      </w:r>
      <w:r>
        <w:rPr>
          <w:rFonts w:hint="eastAsia" w:ascii="仿宋" w:hAnsi="仿宋" w:eastAsia="仿宋" w:cs="仿宋"/>
          <w:sz w:val="32"/>
          <w:lang w:eastAsia="zh-CN"/>
        </w:rPr>
        <w:t>其他支出财政拨款支出</w:t>
      </w:r>
      <w:r>
        <w:rPr>
          <w:rFonts w:hint="eastAsia" w:ascii="仿宋" w:hAnsi="仿宋" w:eastAsia="仿宋" w:cs="仿宋"/>
          <w:sz w:val="32"/>
          <w:lang w:val="en-US" w:eastAsia="zh-CN"/>
        </w:rPr>
        <w:t>400.68万元，主要用于其他政府性基金安排的支出、用于社会福利的彩票公益金支出和用于体育事业的彩票公益金支出。</w:t>
      </w:r>
    </w:p>
    <w:p>
      <w:pPr>
        <w:ind w:firstLine="640"/>
        <w:jc w:val="left"/>
        <w:rPr>
          <w:rFonts w:ascii="黑体" w:hAnsi="黑体" w:eastAsia="黑体" w:cs="黑体"/>
          <w:sz w:val="32"/>
        </w:rPr>
      </w:pPr>
      <w:r>
        <w:rPr>
          <w:rFonts w:ascii="黑体" w:hAnsi="黑体" w:eastAsia="黑体" w:cs="黑体"/>
          <w:sz w:val="32"/>
        </w:rPr>
        <w:t>八、关于</w:t>
      </w:r>
      <w:r>
        <w:rPr>
          <w:rFonts w:hint="eastAsia" w:ascii="黑体" w:hAnsi="黑体" w:eastAsia="黑体" w:cs="黑体"/>
          <w:sz w:val="32"/>
          <w:lang w:eastAsia="zh-CN"/>
        </w:rPr>
        <w:t>沅江市泗湖山镇人民政府</w:t>
      </w:r>
      <w:r>
        <w:rPr>
          <w:rFonts w:hint="eastAsia" w:ascii="黑体" w:hAnsi="黑体" w:eastAsia="黑体" w:cs="黑体"/>
          <w:sz w:val="32"/>
          <w:lang w:val="en-US" w:eastAsia="zh-CN"/>
        </w:rPr>
        <w:t>2020</w:t>
      </w:r>
      <w:r>
        <w:rPr>
          <w:rFonts w:ascii="黑体" w:hAnsi="黑体" w:eastAsia="黑体" w:cs="黑体"/>
          <w:sz w:val="32"/>
        </w:rPr>
        <w:t>年度一般公共预算财政拨款“三公”经费支出决算情况说明</w:t>
      </w:r>
    </w:p>
    <w:p>
      <w:pPr>
        <w:ind w:firstLine="640"/>
        <w:jc w:val="left"/>
        <w:rPr>
          <w:rFonts w:ascii="楷体" w:hAnsi="楷体" w:eastAsia="楷体" w:cs="楷体"/>
          <w:sz w:val="32"/>
        </w:rPr>
      </w:pPr>
      <w:r>
        <w:rPr>
          <w:rFonts w:ascii="楷体" w:hAnsi="楷体" w:eastAsia="楷体" w:cs="楷体"/>
          <w:sz w:val="32"/>
        </w:rPr>
        <w:t>（一）“三公”经费财政拨款支出决算总体情况说明。</w:t>
      </w:r>
    </w:p>
    <w:p>
      <w:pPr>
        <w:ind w:firstLine="640"/>
        <w:jc w:val="left"/>
        <w:rPr>
          <w:rFonts w:hint="eastAsia" w:ascii="仿宋" w:hAnsi="仿宋" w:eastAsia="仿宋" w:cs="仿宋"/>
          <w:sz w:val="32"/>
          <w:lang w:eastAsia="zh-CN"/>
        </w:rPr>
      </w:pPr>
      <w:r>
        <w:rPr>
          <w:rFonts w:hint="eastAsia" w:ascii="仿宋" w:hAnsi="仿宋" w:eastAsia="仿宋" w:cs="仿宋"/>
          <w:sz w:val="32"/>
          <w:lang w:eastAsia="zh-CN"/>
        </w:rPr>
        <w:t>2020</w:t>
      </w:r>
      <w:r>
        <w:rPr>
          <w:rFonts w:ascii="仿宋" w:hAnsi="仿宋" w:eastAsia="仿宋" w:cs="仿宋"/>
          <w:sz w:val="32"/>
        </w:rPr>
        <w:t>年度“三公”经费财政拨款支出预算为</w:t>
      </w:r>
      <w:r>
        <w:rPr>
          <w:rFonts w:hint="eastAsia" w:ascii="仿宋_GB2312" w:hAnsi="新宋体" w:eastAsia="仿宋_GB2312" w:cs="宋体"/>
          <w:color w:val="000000"/>
          <w:sz w:val="32"/>
          <w:szCs w:val="32"/>
          <w:lang w:val="en-US" w:eastAsia="zh-CN"/>
        </w:rPr>
        <w:t>13.6</w:t>
      </w:r>
      <w:r>
        <w:rPr>
          <w:rFonts w:ascii="仿宋" w:hAnsi="仿宋" w:eastAsia="仿宋" w:cs="仿宋"/>
          <w:sz w:val="32"/>
        </w:rPr>
        <w:t>万元，支出决算为</w:t>
      </w:r>
      <w:r>
        <w:rPr>
          <w:rFonts w:hint="eastAsia" w:ascii="仿宋" w:hAnsi="仿宋" w:eastAsia="仿宋" w:cs="仿宋"/>
          <w:sz w:val="32"/>
          <w:lang w:val="en-US" w:eastAsia="zh-CN"/>
        </w:rPr>
        <w:t>13.6</w:t>
      </w:r>
      <w:r>
        <w:rPr>
          <w:rFonts w:ascii="仿宋" w:hAnsi="仿宋" w:eastAsia="仿宋" w:cs="仿宋"/>
          <w:sz w:val="32"/>
        </w:rPr>
        <w:t>万元，完成预算的</w:t>
      </w:r>
      <w:r>
        <w:rPr>
          <w:rFonts w:hint="eastAsia" w:ascii="仿宋" w:hAnsi="仿宋" w:eastAsia="仿宋" w:cs="仿宋"/>
          <w:sz w:val="32"/>
          <w:lang w:val="en-US" w:eastAsia="zh-CN"/>
        </w:rPr>
        <w:t>100</w:t>
      </w:r>
      <w:r>
        <w:rPr>
          <w:rFonts w:ascii="仿宋" w:hAnsi="仿宋" w:eastAsia="仿宋" w:cs="仿宋"/>
          <w:sz w:val="32"/>
        </w:rPr>
        <w:t>%，其中：公务用车购置及运行费支出决算为</w:t>
      </w:r>
      <w:r>
        <w:rPr>
          <w:rFonts w:hint="eastAsia" w:ascii="仿宋" w:hAnsi="仿宋" w:eastAsia="仿宋" w:cs="仿宋"/>
          <w:sz w:val="32"/>
          <w:lang w:val="en-US" w:eastAsia="zh-CN"/>
        </w:rPr>
        <w:t>4.1</w:t>
      </w:r>
      <w:r>
        <w:rPr>
          <w:rFonts w:ascii="仿宋" w:hAnsi="仿宋" w:eastAsia="仿宋" w:cs="仿宋"/>
          <w:sz w:val="32"/>
        </w:rPr>
        <w:t>万元，完成预算的</w:t>
      </w:r>
      <w:r>
        <w:rPr>
          <w:rFonts w:hint="eastAsia" w:ascii="仿宋" w:hAnsi="仿宋" w:eastAsia="仿宋" w:cs="仿宋"/>
          <w:sz w:val="32"/>
          <w:lang w:val="en-US" w:eastAsia="zh-CN"/>
        </w:rPr>
        <w:t>100</w:t>
      </w:r>
      <w:r>
        <w:rPr>
          <w:rFonts w:ascii="仿宋" w:hAnsi="仿宋" w:eastAsia="仿宋" w:cs="仿宋"/>
          <w:sz w:val="32"/>
        </w:rPr>
        <w:t>%；公务接待费支出决算为</w:t>
      </w:r>
      <w:r>
        <w:rPr>
          <w:rFonts w:hint="eastAsia" w:ascii="仿宋" w:hAnsi="仿宋" w:eastAsia="仿宋" w:cs="仿宋"/>
          <w:sz w:val="32"/>
          <w:lang w:val="en-US" w:eastAsia="zh-CN"/>
        </w:rPr>
        <w:t>9.5</w:t>
      </w:r>
      <w:r>
        <w:rPr>
          <w:rFonts w:ascii="仿宋" w:hAnsi="仿宋" w:eastAsia="仿宋" w:cs="仿宋"/>
          <w:sz w:val="32"/>
        </w:rPr>
        <w:t>万元，完成预算的</w:t>
      </w:r>
      <w:r>
        <w:rPr>
          <w:rFonts w:hint="eastAsia" w:ascii="仿宋" w:hAnsi="仿宋" w:eastAsia="仿宋" w:cs="仿宋"/>
          <w:sz w:val="32"/>
          <w:lang w:val="en-US" w:eastAsia="zh-CN"/>
        </w:rPr>
        <w:t>100</w:t>
      </w:r>
      <w:r>
        <w:rPr>
          <w:rFonts w:ascii="仿宋" w:hAnsi="仿宋" w:eastAsia="仿宋" w:cs="仿宋"/>
          <w:sz w:val="32"/>
        </w:rPr>
        <w:t>%。</w:t>
      </w:r>
      <w:r>
        <w:rPr>
          <w:rFonts w:hint="eastAsia" w:ascii="仿宋" w:hAnsi="仿宋" w:eastAsia="仿宋" w:cs="仿宋"/>
          <w:sz w:val="32"/>
          <w:lang w:eastAsia="zh-CN"/>
        </w:rPr>
        <w:t>2020</w:t>
      </w:r>
      <w:r>
        <w:rPr>
          <w:rFonts w:ascii="仿宋" w:hAnsi="仿宋" w:eastAsia="仿宋" w:cs="仿宋"/>
          <w:sz w:val="32"/>
        </w:rPr>
        <w:t>年度“三公”经费支出决算数</w:t>
      </w:r>
      <w:r>
        <w:rPr>
          <w:rFonts w:hint="eastAsia" w:ascii="仿宋" w:hAnsi="仿宋" w:eastAsia="仿宋" w:cs="仿宋"/>
          <w:sz w:val="32"/>
          <w:lang w:eastAsia="zh-CN"/>
        </w:rPr>
        <w:t>等于</w:t>
      </w:r>
      <w:r>
        <w:rPr>
          <w:rFonts w:ascii="仿宋" w:hAnsi="仿宋" w:eastAsia="仿宋" w:cs="仿宋"/>
          <w:sz w:val="32"/>
        </w:rPr>
        <w:t>于预算数</w:t>
      </w:r>
      <w:r>
        <w:rPr>
          <w:rFonts w:hint="eastAsia" w:ascii="仿宋" w:hAnsi="仿宋" w:eastAsia="仿宋" w:cs="仿宋"/>
          <w:sz w:val="32"/>
          <w:lang w:eastAsia="zh-CN"/>
        </w:rPr>
        <w:t>。</w:t>
      </w:r>
    </w:p>
    <w:p>
      <w:pPr>
        <w:ind w:firstLine="640"/>
        <w:jc w:val="left"/>
        <w:rPr>
          <w:rFonts w:ascii="楷体" w:hAnsi="楷体" w:eastAsia="楷体" w:cs="楷体"/>
          <w:sz w:val="32"/>
        </w:rPr>
      </w:pPr>
      <w:r>
        <w:rPr>
          <w:rFonts w:ascii="楷体" w:hAnsi="楷体" w:eastAsia="楷体" w:cs="楷体"/>
          <w:sz w:val="32"/>
        </w:rPr>
        <w:t>（二）“三公”经费财政拨款支出决算具体情况说明。</w:t>
      </w:r>
    </w:p>
    <w:p>
      <w:pPr>
        <w:ind w:firstLine="640"/>
        <w:jc w:val="left"/>
        <w:rPr>
          <w:rFonts w:ascii="仿宋" w:hAnsi="仿宋" w:eastAsia="仿宋" w:cs="仿宋"/>
          <w:sz w:val="32"/>
        </w:rPr>
      </w:pPr>
      <w:r>
        <w:rPr>
          <w:rFonts w:ascii="楷体" w:hAnsi="楷体" w:eastAsia="楷体" w:cs="楷体"/>
          <w:sz w:val="32"/>
        </w:rPr>
        <w:t xml:space="preserve"> </w:t>
      </w:r>
      <w:r>
        <w:rPr>
          <w:rFonts w:hint="eastAsia" w:ascii="仿宋" w:hAnsi="仿宋" w:eastAsia="仿宋" w:cs="仿宋"/>
          <w:sz w:val="32"/>
          <w:lang w:eastAsia="zh-CN"/>
        </w:rPr>
        <w:t>2020</w:t>
      </w:r>
      <w:r>
        <w:rPr>
          <w:rFonts w:ascii="仿宋" w:hAnsi="仿宋" w:eastAsia="仿宋" w:cs="仿宋"/>
          <w:sz w:val="32"/>
        </w:rPr>
        <w:t>年度“三公”经费财政拨款支出决算为</w:t>
      </w:r>
      <w:r>
        <w:rPr>
          <w:rFonts w:hint="eastAsia" w:ascii="仿宋" w:hAnsi="仿宋" w:eastAsia="仿宋" w:cs="仿宋"/>
          <w:sz w:val="32"/>
          <w:lang w:val="en-US" w:eastAsia="zh-CN"/>
        </w:rPr>
        <w:t>13.6</w:t>
      </w:r>
      <w:r>
        <w:rPr>
          <w:rFonts w:ascii="仿宋" w:hAnsi="仿宋" w:eastAsia="仿宋" w:cs="仿宋"/>
          <w:sz w:val="32"/>
        </w:rPr>
        <w:t>万元，其中：公务用车购置及运行费支出决算为</w:t>
      </w:r>
      <w:r>
        <w:rPr>
          <w:rFonts w:hint="eastAsia" w:ascii="仿宋" w:hAnsi="仿宋" w:eastAsia="仿宋" w:cs="仿宋"/>
          <w:sz w:val="32"/>
          <w:lang w:val="en-US" w:eastAsia="zh-CN"/>
        </w:rPr>
        <w:t>4.1</w:t>
      </w:r>
      <w:r>
        <w:rPr>
          <w:rFonts w:ascii="仿宋" w:hAnsi="仿宋" w:eastAsia="仿宋" w:cs="仿宋"/>
          <w:sz w:val="32"/>
        </w:rPr>
        <w:t>万元，占</w:t>
      </w:r>
      <w:r>
        <w:rPr>
          <w:rFonts w:hint="eastAsia" w:ascii="仿宋" w:hAnsi="仿宋" w:eastAsia="仿宋" w:cs="仿宋"/>
          <w:sz w:val="32"/>
          <w:lang w:val="en-US" w:eastAsia="zh-CN"/>
        </w:rPr>
        <w:t>30.15</w:t>
      </w:r>
      <w:r>
        <w:rPr>
          <w:rFonts w:ascii="仿宋" w:hAnsi="仿宋" w:eastAsia="仿宋" w:cs="仿宋"/>
          <w:sz w:val="32"/>
        </w:rPr>
        <w:t>%；公务接待费支出决算为</w:t>
      </w:r>
      <w:r>
        <w:rPr>
          <w:rFonts w:hint="eastAsia" w:ascii="仿宋" w:hAnsi="仿宋" w:eastAsia="仿宋" w:cs="仿宋"/>
          <w:sz w:val="32"/>
          <w:lang w:val="en-US" w:eastAsia="zh-CN"/>
        </w:rPr>
        <w:t>9.5</w:t>
      </w:r>
      <w:r>
        <w:rPr>
          <w:rFonts w:ascii="仿宋" w:hAnsi="仿宋" w:eastAsia="仿宋" w:cs="仿宋"/>
          <w:sz w:val="32"/>
        </w:rPr>
        <w:t>万元，占</w:t>
      </w:r>
      <w:r>
        <w:rPr>
          <w:rFonts w:hint="eastAsia" w:ascii="仿宋" w:hAnsi="仿宋" w:eastAsia="仿宋" w:cs="仿宋"/>
          <w:sz w:val="32"/>
          <w:lang w:val="en-US" w:eastAsia="zh-CN"/>
        </w:rPr>
        <w:t>69.85</w:t>
      </w:r>
      <w:r>
        <w:rPr>
          <w:rFonts w:ascii="仿宋" w:hAnsi="仿宋" w:eastAsia="仿宋" w:cs="仿宋"/>
          <w:sz w:val="32"/>
        </w:rPr>
        <w:t>%。</w:t>
      </w:r>
      <w:r>
        <w:rPr>
          <w:rFonts w:hint="eastAsia" w:ascii="仿宋" w:hAnsi="仿宋" w:eastAsia="仿宋" w:cs="仿宋"/>
          <w:sz w:val="32"/>
          <w:lang w:eastAsia="zh-CN"/>
        </w:rPr>
        <w:t>2020</w:t>
      </w:r>
      <w:r>
        <w:rPr>
          <w:rFonts w:ascii="仿宋" w:hAnsi="仿宋" w:eastAsia="仿宋" w:cs="仿宋"/>
          <w:sz w:val="32"/>
        </w:rPr>
        <w:t>年度“三公”经费支出决算数小于上年决算数的主要原因：</w:t>
      </w:r>
      <w:r>
        <w:rPr>
          <w:rFonts w:hint="eastAsia" w:ascii="仿宋" w:hAnsi="仿宋" w:eastAsia="仿宋" w:cs="仿宋"/>
          <w:sz w:val="32"/>
          <w:lang w:eastAsia="zh-CN"/>
        </w:rPr>
        <w:t>单位缩减了三公经费开支。</w:t>
      </w:r>
    </w:p>
    <w:p>
      <w:pPr>
        <w:ind w:firstLine="640"/>
        <w:jc w:val="left"/>
        <w:rPr>
          <w:rFonts w:ascii="楷体" w:hAnsi="楷体" w:eastAsia="楷体" w:cs="楷体"/>
          <w:sz w:val="32"/>
        </w:rPr>
      </w:pPr>
      <w:r>
        <w:rPr>
          <w:rFonts w:hint="eastAsia" w:ascii="楷体" w:hAnsi="楷体" w:eastAsia="楷体" w:cs="楷体"/>
          <w:sz w:val="32"/>
          <w:lang w:val="en-US" w:eastAsia="zh-CN"/>
        </w:rPr>
        <w:t>1</w:t>
      </w:r>
      <w:r>
        <w:rPr>
          <w:rFonts w:ascii="楷体" w:hAnsi="楷体" w:eastAsia="楷体" w:cs="楷体"/>
          <w:sz w:val="32"/>
        </w:rPr>
        <w:t>、公务用车购置及运行经费情况说明</w:t>
      </w:r>
    </w:p>
    <w:p>
      <w:pPr>
        <w:ind w:firstLine="640"/>
        <w:jc w:val="left"/>
        <w:rPr>
          <w:rFonts w:hint="eastAsia" w:ascii="仿宋" w:hAnsi="仿宋" w:eastAsia="仿宋" w:cs="仿宋"/>
          <w:sz w:val="32"/>
          <w:lang w:eastAsia="zh-CN"/>
        </w:rPr>
      </w:pPr>
      <w:r>
        <w:rPr>
          <w:rFonts w:ascii="仿宋" w:hAnsi="仿宋" w:eastAsia="仿宋" w:cs="仿宋"/>
          <w:sz w:val="32"/>
        </w:rPr>
        <w:t>运行经费支出：</w:t>
      </w:r>
      <w:r>
        <w:rPr>
          <w:rFonts w:hint="eastAsia" w:ascii="仿宋" w:hAnsi="仿宋" w:eastAsia="仿宋" w:cs="仿宋"/>
          <w:sz w:val="32"/>
          <w:lang w:val="en-US" w:eastAsia="zh-CN"/>
        </w:rPr>
        <w:t>4.1</w:t>
      </w:r>
      <w:r>
        <w:rPr>
          <w:rFonts w:ascii="仿宋" w:hAnsi="仿宋" w:eastAsia="仿宋" w:cs="仿宋"/>
          <w:sz w:val="32"/>
        </w:rPr>
        <w:t>万元，主要用于</w:t>
      </w:r>
      <w:r>
        <w:rPr>
          <w:rFonts w:hint="eastAsia" w:ascii="仿宋" w:hAnsi="仿宋" w:eastAsia="仿宋" w:cs="仿宋"/>
          <w:sz w:val="32"/>
          <w:lang w:eastAsia="zh-CN"/>
        </w:rPr>
        <w:t>公务用车油费、维修费、高速过路费、保险费。</w:t>
      </w:r>
    </w:p>
    <w:p>
      <w:pPr>
        <w:ind w:firstLine="640"/>
        <w:jc w:val="left"/>
        <w:rPr>
          <w:rFonts w:ascii="楷体" w:hAnsi="楷体" w:eastAsia="楷体" w:cs="楷体"/>
          <w:sz w:val="32"/>
        </w:rPr>
      </w:pPr>
      <w:r>
        <w:rPr>
          <w:rFonts w:hint="eastAsia" w:ascii="楷体" w:hAnsi="楷体" w:eastAsia="楷体" w:cs="楷体"/>
          <w:sz w:val="32"/>
          <w:lang w:val="en-US" w:eastAsia="zh-CN"/>
        </w:rPr>
        <w:t>2</w:t>
      </w:r>
      <w:r>
        <w:rPr>
          <w:rFonts w:ascii="楷体" w:hAnsi="楷体" w:eastAsia="楷体" w:cs="楷体"/>
          <w:sz w:val="32"/>
        </w:rPr>
        <w:t>、公务接待情况说明</w:t>
      </w:r>
    </w:p>
    <w:p>
      <w:pPr>
        <w:ind w:firstLine="640"/>
        <w:jc w:val="left"/>
        <w:rPr>
          <w:rFonts w:hint="eastAsia" w:ascii="仿宋" w:hAnsi="仿宋" w:eastAsia="仿宋" w:cs="仿宋"/>
          <w:sz w:val="32"/>
          <w:lang w:eastAsia="zh-CN"/>
        </w:rPr>
      </w:pPr>
      <w:r>
        <w:rPr>
          <w:rFonts w:ascii="仿宋" w:hAnsi="仿宋" w:eastAsia="仿宋" w:cs="仿宋"/>
          <w:sz w:val="32"/>
        </w:rPr>
        <w:t>公务接待支出</w:t>
      </w:r>
      <w:r>
        <w:rPr>
          <w:rFonts w:hint="eastAsia" w:ascii="仿宋" w:hAnsi="仿宋" w:eastAsia="仿宋" w:cs="仿宋"/>
          <w:sz w:val="32"/>
          <w:lang w:val="en-US" w:eastAsia="zh-CN"/>
        </w:rPr>
        <w:t>9.5</w:t>
      </w:r>
      <w:r>
        <w:rPr>
          <w:rFonts w:ascii="仿宋" w:hAnsi="仿宋" w:eastAsia="仿宋" w:cs="仿宋"/>
          <w:sz w:val="32"/>
        </w:rPr>
        <w:t>万元。接待支出主要用于</w:t>
      </w:r>
      <w:r>
        <w:rPr>
          <w:rFonts w:hint="eastAsia" w:ascii="仿宋" w:hAnsi="仿宋" w:eastAsia="仿宋" w:cs="仿宋"/>
          <w:sz w:val="32"/>
          <w:lang w:eastAsia="zh-CN"/>
        </w:rPr>
        <w:t>接待用餐。</w:t>
      </w:r>
    </w:p>
    <w:p>
      <w:pPr>
        <w:jc w:val="left"/>
        <w:rPr>
          <w:rFonts w:hint="eastAsia" w:ascii="仿宋" w:hAnsi="仿宋" w:eastAsia="仿宋" w:cs="仿宋"/>
          <w:sz w:val="32"/>
        </w:rPr>
      </w:pPr>
    </w:p>
    <w:p>
      <w:pPr>
        <w:jc w:val="left"/>
        <w:rPr>
          <w:rFonts w:ascii="仿宋" w:hAnsi="仿宋" w:eastAsia="仿宋" w:cs="仿宋"/>
          <w:sz w:val="32"/>
        </w:rPr>
      </w:pPr>
    </w:p>
    <w:p>
      <w:pPr>
        <w:ind w:firstLine="640"/>
        <w:jc w:val="left"/>
        <w:rPr>
          <w:rFonts w:ascii="黑体" w:hAnsi="黑体" w:eastAsia="黑体" w:cs="黑体"/>
          <w:sz w:val="32"/>
        </w:rPr>
      </w:pPr>
      <w:r>
        <w:rPr>
          <w:rFonts w:hint="eastAsia" w:ascii="黑体" w:hAnsi="黑体" w:eastAsia="黑体" w:cs="黑体"/>
          <w:sz w:val="32"/>
        </w:rPr>
        <w:t>十</w:t>
      </w:r>
      <w:r>
        <w:rPr>
          <w:rFonts w:ascii="黑体" w:hAnsi="黑体" w:eastAsia="黑体" w:cs="黑体"/>
          <w:sz w:val="32"/>
        </w:rPr>
        <w:t>、其他重要事项的情况说明</w:t>
      </w:r>
    </w:p>
    <w:p>
      <w:pPr>
        <w:ind w:firstLine="640"/>
        <w:jc w:val="left"/>
        <w:rPr>
          <w:rFonts w:ascii="楷体" w:hAnsi="楷体" w:eastAsia="楷体" w:cs="楷体"/>
          <w:sz w:val="32"/>
        </w:rPr>
      </w:pPr>
      <w:r>
        <w:rPr>
          <w:rFonts w:ascii="楷体" w:hAnsi="楷体" w:eastAsia="楷体" w:cs="楷体"/>
          <w:sz w:val="32"/>
        </w:rPr>
        <w:t>（一）预决算收支增减变化情况。</w:t>
      </w:r>
    </w:p>
    <w:p>
      <w:pPr>
        <w:ind w:firstLine="640"/>
        <w:jc w:val="left"/>
        <w:rPr>
          <w:rFonts w:hint="default" w:ascii="仿宋" w:hAnsi="仿宋" w:eastAsia="仿宋" w:cs="仿宋"/>
          <w:sz w:val="32"/>
          <w:lang w:val="en-US" w:eastAsia="zh-CN"/>
        </w:rPr>
      </w:pPr>
      <w:r>
        <w:rPr>
          <w:rFonts w:hint="eastAsia" w:ascii="仿宋" w:hAnsi="仿宋" w:eastAsia="仿宋" w:cs="仿宋"/>
          <w:sz w:val="32"/>
          <w:lang w:val="en-US" w:eastAsia="zh-CN"/>
        </w:rPr>
        <w:t>2020年预算收入1086.08万元，决算收入3954.55万元，增加2868.47万元；2020年预算支出1086.08万元，决算支出3611.52万元，增加2525.44万元。</w:t>
      </w:r>
    </w:p>
    <w:p>
      <w:pPr>
        <w:ind w:firstLine="640"/>
        <w:jc w:val="left"/>
        <w:rPr>
          <w:rFonts w:ascii="楷体" w:hAnsi="楷体" w:eastAsia="楷体" w:cs="楷体"/>
          <w:color w:val="FF0000"/>
          <w:sz w:val="32"/>
        </w:rPr>
      </w:pPr>
      <w:r>
        <w:rPr>
          <w:rFonts w:ascii="楷体" w:hAnsi="楷体" w:eastAsia="楷体" w:cs="楷体"/>
          <w:sz w:val="32"/>
        </w:rPr>
        <w:t>（二）机关运行经费支出情况。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本部门</w:t>
      </w:r>
      <w:r>
        <w:rPr>
          <w:rFonts w:hint="eastAsia" w:ascii="仿宋_GB2312" w:eastAsia="仿宋_GB2312"/>
          <w:sz w:val="32"/>
          <w:szCs w:val="32"/>
          <w:lang w:eastAsia="zh-CN"/>
        </w:rPr>
        <w:t>2020</w:t>
      </w:r>
      <w:r>
        <w:rPr>
          <w:rFonts w:hint="eastAsia" w:ascii="仿宋_GB2312" w:eastAsia="仿宋_GB2312"/>
          <w:sz w:val="32"/>
          <w:szCs w:val="32"/>
        </w:rPr>
        <w:t>年度机关</w:t>
      </w:r>
      <w:r>
        <w:rPr>
          <w:rFonts w:ascii="仿宋" w:hAnsi="仿宋" w:eastAsia="仿宋" w:cs="仿宋"/>
          <w:sz w:val="32"/>
        </w:rPr>
        <w:t>运行经费支出</w:t>
      </w:r>
      <w:r>
        <w:rPr>
          <w:rFonts w:hint="eastAsia" w:ascii="仿宋" w:hAnsi="仿宋" w:eastAsia="仿宋" w:cs="仿宋"/>
          <w:sz w:val="32"/>
          <w:lang w:val="en-US" w:eastAsia="zh-CN"/>
        </w:rPr>
        <w:t>94</w:t>
      </w:r>
      <w:r>
        <w:rPr>
          <w:rFonts w:ascii="仿宋" w:hAnsi="仿宋" w:eastAsia="仿宋" w:cs="仿宋"/>
          <w:sz w:val="32"/>
        </w:rPr>
        <w:t>万元，较上年</w:t>
      </w:r>
      <w:r>
        <w:rPr>
          <w:rFonts w:hint="eastAsia" w:ascii="仿宋" w:hAnsi="仿宋" w:eastAsia="仿宋" w:cs="仿宋"/>
          <w:sz w:val="32"/>
          <w:lang w:eastAsia="zh-CN"/>
        </w:rPr>
        <w:t>减少</w:t>
      </w:r>
      <w:r>
        <w:rPr>
          <w:rFonts w:hint="eastAsia" w:ascii="仿宋" w:hAnsi="仿宋" w:eastAsia="仿宋" w:cs="仿宋"/>
          <w:sz w:val="32"/>
          <w:lang w:val="en-US" w:eastAsia="zh-CN"/>
        </w:rPr>
        <w:t>50.44</w:t>
      </w:r>
      <w:r>
        <w:rPr>
          <w:rFonts w:ascii="仿宋" w:hAnsi="仿宋" w:eastAsia="仿宋" w:cs="仿宋"/>
          <w:sz w:val="32"/>
        </w:rPr>
        <w:t>万元，</w:t>
      </w:r>
      <w:r>
        <w:rPr>
          <w:rFonts w:hint="eastAsia" w:ascii="仿宋" w:hAnsi="仿宋" w:eastAsia="仿宋" w:cs="仿宋"/>
          <w:sz w:val="32"/>
          <w:lang w:eastAsia="zh-CN"/>
        </w:rPr>
        <w:t>下降</w:t>
      </w:r>
      <w:r>
        <w:rPr>
          <w:rFonts w:hint="eastAsia" w:ascii="仿宋" w:hAnsi="仿宋" w:eastAsia="仿宋" w:cs="仿宋"/>
          <w:sz w:val="32"/>
          <w:lang w:val="en-US" w:eastAsia="zh-CN"/>
        </w:rPr>
        <w:t>34.92</w:t>
      </w:r>
      <w:r>
        <w:rPr>
          <w:rFonts w:ascii="仿宋" w:hAnsi="仿宋" w:eastAsia="仿宋" w:cs="仿宋"/>
          <w:sz w:val="32"/>
        </w:rPr>
        <w:t>%，主要原因是</w:t>
      </w:r>
      <w:r>
        <w:rPr>
          <w:rFonts w:hint="eastAsia" w:ascii="仿宋_GB2312" w:eastAsia="仿宋_GB2312"/>
          <w:sz w:val="32"/>
          <w:szCs w:val="32"/>
        </w:rPr>
        <w:t>：</w:t>
      </w:r>
      <w:r>
        <w:rPr>
          <w:rFonts w:hint="eastAsia" w:ascii="仿宋_GB2312" w:eastAsia="仿宋_GB2312"/>
          <w:sz w:val="32"/>
          <w:szCs w:val="32"/>
          <w:lang w:eastAsia="zh-CN"/>
        </w:rPr>
        <w:t>机关公用经费减少。</w:t>
      </w:r>
    </w:p>
    <w:p>
      <w:pPr>
        <w:ind w:firstLine="640"/>
        <w:jc w:val="left"/>
        <w:rPr>
          <w:rFonts w:ascii="楷体" w:hAnsi="楷体" w:eastAsia="楷体" w:cs="楷体"/>
          <w:sz w:val="32"/>
        </w:rPr>
      </w:pPr>
      <w:r>
        <w:rPr>
          <w:rFonts w:ascii="楷体" w:hAnsi="楷体" w:eastAsia="楷体" w:cs="楷体"/>
          <w:sz w:val="32"/>
        </w:rPr>
        <w:t>（</w:t>
      </w:r>
      <w:r>
        <w:rPr>
          <w:rFonts w:hint="eastAsia" w:ascii="楷体" w:hAnsi="楷体" w:eastAsia="楷体" w:cs="楷体"/>
          <w:sz w:val="32"/>
          <w:lang w:eastAsia="zh-CN"/>
        </w:rPr>
        <w:t>三</w:t>
      </w:r>
      <w:r>
        <w:rPr>
          <w:rFonts w:ascii="楷体" w:hAnsi="楷体" w:eastAsia="楷体" w:cs="楷体"/>
          <w:sz w:val="32"/>
        </w:rPr>
        <w:t>）国有资产占用情况。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截至</w:t>
      </w:r>
      <w:r>
        <w:rPr>
          <w:rFonts w:hint="eastAsia" w:ascii="仿宋_GB2312" w:eastAsia="仿宋_GB2312"/>
          <w:sz w:val="32"/>
          <w:szCs w:val="32"/>
          <w:lang w:eastAsia="zh-CN"/>
        </w:rPr>
        <w:t>2020</w:t>
      </w:r>
      <w:r>
        <w:rPr>
          <w:rFonts w:hint="eastAsia" w:ascii="仿宋_GB2312" w:eastAsia="仿宋_GB2312"/>
          <w:sz w:val="32"/>
          <w:szCs w:val="32"/>
        </w:rPr>
        <w:t>年12月31日，本部门共有车辆</w:t>
      </w:r>
      <w:r>
        <w:rPr>
          <w:rFonts w:hint="eastAsia" w:ascii="仿宋_GB2312" w:eastAsia="仿宋_GB2312"/>
          <w:sz w:val="32"/>
          <w:szCs w:val="32"/>
          <w:lang w:val="en-US" w:eastAsia="zh-CN"/>
        </w:rPr>
        <w:t>1</w:t>
      </w:r>
      <w:r>
        <w:rPr>
          <w:rFonts w:hint="eastAsia" w:ascii="仿宋_GB2312" w:eastAsia="仿宋_GB2312"/>
          <w:sz w:val="32"/>
          <w:szCs w:val="32"/>
        </w:rPr>
        <w:t>辆，其中，领导干部用车</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eastAsia="zh-CN"/>
        </w:rPr>
        <w:t>。</w:t>
      </w:r>
    </w:p>
    <w:p>
      <w:pPr>
        <w:ind w:firstLine="640"/>
        <w:jc w:val="left"/>
        <w:rPr>
          <w:rFonts w:ascii="楷体" w:hAnsi="楷体" w:eastAsia="楷体" w:cs="楷体"/>
          <w:sz w:val="32"/>
        </w:rPr>
      </w:pPr>
    </w:p>
    <w:p>
      <w:pPr>
        <w:ind w:firstLine="640"/>
        <w:jc w:val="left"/>
        <w:rPr>
          <w:rFonts w:ascii="楷体" w:hAnsi="楷体" w:eastAsia="楷体" w:cs="楷体"/>
          <w:sz w:val="32"/>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宋体" w:hAnsi="宋体" w:eastAsia="宋体" w:cs="宋体"/>
          <w:sz w:val="44"/>
        </w:rPr>
      </w:pPr>
    </w:p>
    <w:p>
      <w:pPr>
        <w:jc w:val="center"/>
        <w:rPr>
          <w:rFonts w:ascii="方正小标宋_GBK" w:hAnsi="方正小标宋_GBK" w:eastAsia="方正小标宋_GBK" w:cs="方正小标宋_GBK"/>
          <w:sz w:val="44"/>
        </w:rPr>
      </w:pPr>
      <w:bookmarkStart w:id="0" w:name="_GoBack"/>
      <w:bookmarkEnd w:id="0"/>
      <w:r>
        <w:rPr>
          <w:rFonts w:ascii="宋体" w:hAnsi="宋体" w:eastAsia="宋体" w:cs="宋体"/>
          <w:sz w:val="44"/>
        </w:rPr>
        <w:t>第四部分</w:t>
      </w:r>
      <w:r>
        <w:rPr>
          <w:rFonts w:ascii="方正小标宋_GBK" w:hAnsi="方正小标宋_GBK" w:eastAsia="方正小标宋_GBK" w:cs="方正小标宋_GBK"/>
          <w:sz w:val="44"/>
        </w:rPr>
        <w:t xml:space="preserve"> </w:t>
      </w:r>
      <w:r>
        <w:rPr>
          <w:rFonts w:ascii="宋体" w:hAnsi="宋体" w:eastAsia="宋体" w:cs="宋体"/>
          <w:sz w:val="44"/>
        </w:rPr>
        <w:t>名词解释</w:t>
      </w:r>
    </w:p>
    <w:p>
      <w:pPr>
        <w:ind w:firstLine="643"/>
        <w:jc w:val="left"/>
        <w:rPr>
          <w:rFonts w:ascii="仿宋" w:hAnsi="仿宋" w:eastAsia="仿宋" w:cs="仿宋"/>
          <w:b/>
          <w:sz w:val="32"/>
        </w:rPr>
      </w:pPr>
    </w:p>
    <w:p>
      <w:pPr>
        <w:ind w:firstLine="643"/>
        <w:jc w:val="left"/>
        <w:rPr>
          <w:rFonts w:ascii="仿宋" w:hAnsi="仿宋" w:eastAsia="仿宋" w:cs="仿宋"/>
          <w:sz w:val="32"/>
        </w:rPr>
      </w:pPr>
      <w:r>
        <w:rPr>
          <w:rFonts w:ascii="仿宋" w:hAnsi="仿宋" w:eastAsia="仿宋" w:cs="仿宋"/>
          <w:b/>
          <w:sz w:val="32"/>
        </w:rPr>
        <w:t>一、财政拨款收入：</w:t>
      </w:r>
      <w:r>
        <w:rPr>
          <w:rFonts w:ascii="仿宋" w:hAnsi="仿宋" w:eastAsia="仿宋" w:cs="仿宋"/>
          <w:sz w:val="32"/>
        </w:rPr>
        <w:t xml:space="preserve">指中央财政当年拨付的资金。 </w:t>
      </w:r>
    </w:p>
    <w:p>
      <w:pPr>
        <w:ind w:firstLine="643"/>
        <w:jc w:val="left"/>
        <w:rPr>
          <w:rFonts w:ascii="仿宋" w:hAnsi="仿宋" w:eastAsia="仿宋" w:cs="仿宋"/>
          <w:sz w:val="32"/>
        </w:rPr>
      </w:pPr>
      <w:r>
        <w:rPr>
          <w:rFonts w:ascii="仿宋" w:hAnsi="仿宋" w:eastAsia="仿宋" w:cs="仿宋"/>
          <w:b/>
          <w:sz w:val="32"/>
        </w:rPr>
        <w:t>二、事业收入：</w:t>
      </w:r>
      <w:r>
        <w:rPr>
          <w:rFonts w:ascii="仿宋" w:hAnsi="仿宋" w:eastAsia="仿宋" w:cs="仿宋"/>
          <w:sz w:val="32"/>
        </w:rPr>
        <w:t xml:space="preserve">指事业单位开展专业业务活动及辅助活动所取得的收入。如：中国财政杂志社的刊物发行收入，中国注册会计师协会、中国资产评估协会、中国国债协会、中国会计学会收取的会费收入等。 </w:t>
      </w:r>
    </w:p>
    <w:p>
      <w:pPr>
        <w:ind w:firstLine="643"/>
        <w:jc w:val="left"/>
        <w:rPr>
          <w:rFonts w:ascii="仿宋" w:hAnsi="仿宋" w:eastAsia="仿宋" w:cs="仿宋"/>
          <w:sz w:val="32"/>
        </w:rPr>
      </w:pPr>
      <w:r>
        <w:rPr>
          <w:rFonts w:ascii="仿宋" w:hAnsi="仿宋" w:eastAsia="仿宋" w:cs="仿宋"/>
          <w:b/>
          <w:sz w:val="32"/>
        </w:rPr>
        <w:t>三、经营收入：</w:t>
      </w:r>
      <w:r>
        <w:rPr>
          <w:rFonts w:ascii="仿宋" w:hAnsi="仿宋" w:eastAsia="仿宋" w:cs="仿宋"/>
          <w:sz w:val="32"/>
        </w:rPr>
        <w:t xml:space="preserve">指事业单位在专业业务活动及其辅助活动之外开展非独立核算经营活动取得的收入。如：中国财政杂志社广告收入等。 </w:t>
      </w:r>
    </w:p>
    <w:p>
      <w:pPr>
        <w:ind w:firstLine="643"/>
        <w:jc w:val="left"/>
        <w:rPr>
          <w:rFonts w:ascii="仿宋" w:hAnsi="仿宋" w:eastAsia="仿宋" w:cs="仿宋"/>
          <w:sz w:val="32"/>
        </w:rPr>
      </w:pPr>
      <w:r>
        <w:rPr>
          <w:rFonts w:ascii="仿宋" w:hAnsi="仿宋" w:eastAsia="仿宋" w:cs="仿宋"/>
          <w:b/>
          <w:sz w:val="32"/>
        </w:rPr>
        <w:t>四、其他收入：</w:t>
      </w:r>
      <w:r>
        <w:rPr>
          <w:rFonts w:ascii="仿宋" w:hAnsi="仿宋" w:eastAsia="仿宋" w:cs="仿宋"/>
          <w:sz w:val="32"/>
        </w:rPr>
        <w:t xml:space="preserve">指除上述“财政拨款收入” 、 “事业收入” 、“经营收入”等以外的收入。主要是按规定动用的售房收入、存款利息收入等。 </w:t>
      </w:r>
    </w:p>
    <w:p>
      <w:pPr>
        <w:ind w:firstLine="643"/>
        <w:jc w:val="left"/>
        <w:rPr>
          <w:rFonts w:ascii="仿宋" w:hAnsi="仿宋" w:eastAsia="仿宋" w:cs="仿宋"/>
          <w:sz w:val="32"/>
        </w:rPr>
      </w:pPr>
      <w:r>
        <w:rPr>
          <w:rFonts w:ascii="仿宋" w:hAnsi="仿宋" w:eastAsia="仿宋" w:cs="仿宋"/>
          <w:b/>
          <w:sz w:val="32"/>
        </w:rPr>
        <w:t>五、用事业基金弥补收支差额：</w:t>
      </w:r>
      <w:r>
        <w:rPr>
          <w:rFonts w:ascii="仿宋" w:hAnsi="仿宋" w:eastAsia="仿宋" w:cs="仿宋"/>
          <w:sz w:val="32"/>
        </w:rPr>
        <w:t xml:space="preserve">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ind w:firstLine="643"/>
        <w:jc w:val="left"/>
        <w:rPr>
          <w:rFonts w:ascii="仿宋" w:hAnsi="仿宋" w:eastAsia="仿宋" w:cs="仿宋"/>
          <w:sz w:val="32"/>
        </w:rPr>
      </w:pPr>
      <w:r>
        <w:rPr>
          <w:rFonts w:ascii="仿宋" w:hAnsi="仿宋" w:eastAsia="仿宋" w:cs="仿宋"/>
          <w:b/>
          <w:sz w:val="32"/>
        </w:rPr>
        <w:t>六、年初结转和结余：</w:t>
      </w:r>
      <w:r>
        <w:rPr>
          <w:rFonts w:ascii="仿宋" w:hAnsi="仿宋" w:eastAsia="仿宋" w:cs="仿宋"/>
          <w:sz w:val="32"/>
        </w:rPr>
        <w:t xml:space="preserve">指以前年度尚未完成、结转到本年按有关规定继续使用的资金。 </w:t>
      </w:r>
    </w:p>
    <w:p>
      <w:pPr>
        <w:ind w:firstLine="643"/>
        <w:jc w:val="left"/>
        <w:rPr>
          <w:rFonts w:ascii="仿宋" w:hAnsi="仿宋" w:eastAsia="仿宋" w:cs="仿宋"/>
          <w:sz w:val="32"/>
        </w:rPr>
      </w:pPr>
      <w:r>
        <w:rPr>
          <w:rFonts w:ascii="仿宋" w:hAnsi="仿宋" w:eastAsia="仿宋" w:cs="仿宋"/>
          <w:b/>
          <w:sz w:val="32"/>
        </w:rPr>
        <w:t>七、结余分配：</w:t>
      </w:r>
      <w:r>
        <w:rPr>
          <w:rFonts w:ascii="仿宋" w:hAnsi="仿宋" w:eastAsia="仿宋" w:cs="仿宋"/>
          <w:sz w:val="32"/>
        </w:rPr>
        <w:t>指事业单位按规定提取的职工福利基金、事业基金和缴纳的所得税，以及建设单位按规定应交回的基本建设竣工项目结余资金。</w:t>
      </w:r>
    </w:p>
    <w:p>
      <w:pPr>
        <w:ind w:firstLine="643"/>
        <w:jc w:val="left"/>
        <w:rPr>
          <w:rFonts w:ascii="仿宋" w:hAnsi="仿宋" w:eastAsia="仿宋" w:cs="仿宋"/>
          <w:sz w:val="32"/>
        </w:rPr>
      </w:pPr>
      <w:r>
        <w:rPr>
          <w:rFonts w:ascii="仿宋" w:hAnsi="仿宋" w:eastAsia="仿宋" w:cs="仿宋"/>
          <w:b/>
          <w:sz w:val="32"/>
        </w:rPr>
        <w:t>八、年末结转和结余：</w:t>
      </w:r>
      <w:r>
        <w:rPr>
          <w:rFonts w:ascii="仿宋" w:hAnsi="仿宋" w:eastAsia="仿宋" w:cs="仿宋"/>
          <w:sz w:val="32"/>
        </w:rPr>
        <w:t xml:space="preserve">指本年度或以前年度预算安排、因客观条件发生变化无法按原计划实施，需要延迟到以后年度按有关规定继续使用的资金。 </w:t>
      </w:r>
    </w:p>
    <w:p>
      <w:pPr>
        <w:ind w:firstLine="643"/>
        <w:jc w:val="left"/>
        <w:rPr>
          <w:rFonts w:ascii="仿宋" w:hAnsi="仿宋" w:eastAsia="仿宋" w:cs="仿宋"/>
          <w:sz w:val="32"/>
        </w:rPr>
      </w:pPr>
      <w:r>
        <w:rPr>
          <w:rFonts w:ascii="仿宋" w:hAnsi="仿宋" w:eastAsia="仿宋" w:cs="仿宋"/>
          <w:b/>
          <w:sz w:val="32"/>
        </w:rPr>
        <w:t>九、基本支出：</w:t>
      </w:r>
      <w:r>
        <w:rPr>
          <w:rFonts w:ascii="仿宋" w:hAnsi="仿宋" w:eastAsia="仿宋" w:cs="仿宋"/>
          <w:sz w:val="32"/>
        </w:rPr>
        <w:t>指为保障机构正常运转、完成日常工</w:t>
      </w:r>
    </w:p>
    <w:p>
      <w:pPr>
        <w:jc w:val="left"/>
        <w:rPr>
          <w:rFonts w:ascii="仿宋" w:hAnsi="仿宋" w:eastAsia="仿宋" w:cs="仿宋"/>
          <w:sz w:val="32"/>
        </w:rPr>
      </w:pPr>
      <w:r>
        <w:rPr>
          <w:rFonts w:ascii="仿宋" w:hAnsi="仿宋" w:eastAsia="仿宋" w:cs="仿宋"/>
          <w:sz w:val="32"/>
        </w:rPr>
        <w:t xml:space="preserve">作任务而发生的人员支出和公用支出。 </w:t>
      </w:r>
    </w:p>
    <w:p>
      <w:pPr>
        <w:ind w:firstLine="643"/>
        <w:jc w:val="left"/>
        <w:rPr>
          <w:rFonts w:ascii="仿宋" w:hAnsi="仿宋" w:eastAsia="仿宋" w:cs="仿宋"/>
          <w:sz w:val="32"/>
        </w:rPr>
      </w:pPr>
      <w:r>
        <w:rPr>
          <w:rFonts w:ascii="仿宋" w:hAnsi="仿宋" w:eastAsia="仿宋" w:cs="仿宋"/>
          <w:b/>
          <w:sz w:val="32"/>
        </w:rPr>
        <w:t>十、项目支出：</w:t>
      </w:r>
      <w:r>
        <w:rPr>
          <w:rFonts w:ascii="仿宋" w:hAnsi="仿宋" w:eastAsia="仿宋" w:cs="仿宋"/>
          <w:sz w:val="32"/>
        </w:rPr>
        <w:t xml:space="preserve">指在基本支出之外为完成特定行政任务和事业发展目标所发生的支出。 </w:t>
      </w:r>
    </w:p>
    <w:p>
      <w:pPr>
        <w:ind w:firstLine="643"/>
        <w:jc w:val="left"/>
        <w:rPr>
          <w:rFonts w:ascii="仿宋" w:hAnsi="仿宋" w:eastAsia="仿宋" w:cs="仿宋"/>
          <w:sz w:val="32"/>
        </w:rPr>
      </w:pPr>
      <w:r>
        <w:rPr>
          <w:rFonts w:ascii="仿宋" w:hAnsi="仿宋" w:eastAsia="仿宋" w:cs="仿宋"/>
          <w:b/>
          <w:sz w:val="32"/>
        </w:rPr>
        <w:t>十一、经营支出：</w:t>
      </w:r>
      <w:r>
        <w:rPr>
          <w:rFonts w:ascii="仿宋" w:hAnsi="仿宋" w:eastAsia="仿宋" w:cs="仿宋"/>
          <w:sz w:val="32"/>
        </w:rPr>
        <w:t xml:space="preserve">指事业单位在专业业务活动及其辅助活动之外开展非独立核算经营活动发生的支出。 </w:t>
      </w:r>
    </w:p>
    <w:p>
      <w:pPr>
        <w:ind w:firstLine="643"/>
        <w:jc w:val="left"/>
        <w:rPr>
          <w:rFonts w:ascii="仿宋" w:hAnsi="仿宋" w:eastAsia="仿宋" w:cs="仿宋"/>
          <w:sz w:val="32"/>
        </w:rPr>
      </w:pPr>
      <w:r>
        <w:rPr>
          <w:rFonts w:ascii="仿宋" w:hAnsi="仿宋" w:eastAsia="仿宋" w:cs="仿宋"/>
          <w:b/>
          <w:sz w:val="32"/>
        </w:rPr>
        <w:t>十二、“三公”经费：</w:t>
      </w:r>
      <w:r>
        <w:rPr>
          <w:rFonts w:ascii="仿宋" w:hAnsi="仿宋" w:eastAsia="仿宋" w:cs="仿宋"/>
          <w:sz w:val="32"/>
        </w:rPr>
        <w:t xml:space="preserve">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ind w:firstLine="643"/>
        <w:jc w:val="left"/>
        <w:rPr>
          <w:rFonts w:ascii="仿宋" w:hAnsi="仿宋" w:eastAsia="仿宋" w:cs="仿宋"/>
          <w:sz w:val="32"/>
        </w:rPr>
      </w:pPr>
      <w:r>
        <w:rPr>
          <w:rFonts w:ascii="仿宋" w:hAnsi="仿宋" w:eastAsia="仿宋" w:cs="仿宋"/>
          <w:b/>
          <w:sz w:val="32"/>
        </w:rPr>
        <w:t>十三、机关运行经费：</w:t>
      </w:r>
      <w:r>
        <w:rPr>
          <w:rFonts w:ascii="仿宋" w:hAnsi="仿宋" w:eastAsia="仿宋" w:cs="仿宋"/>
          <w:sz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3"/>
        <w:jc w:val="left"/>
        <w:rPr>
          <w:rFonts w:ascii="仿宋" w:hAnsi="仿宋" w:eastAsia="仿宋" w:cs="仿宋"/>
          <w:b/>
          <w:color w:val="FF0000"/>
          <w:sz w:val="32"/>
        </w:rPr>
      </w:pPr>
    </w:p>
    <w:p>
      <w:pPr>
        <w:ind w:firstLine="640"/>
        <w:jc w:val="left"/>
        <w:rPr>
          <w:rFonts w:ascii="仿宋" w:hAnsi="仿宋" w:eastAsia="仿宋" w:cs="仿宋"/>
          <w:sz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25"/>
    <w:rsid w:val="000E1DA1"/>
    <w:rsid w:val="0011267F"/>
    <w:rsid w:val="001352FB"/>
    <w:rsid w:val="00361F25"/>
    <w:rsid w:val="003638A2"/>
    <w:rsid w:val="004606BE"/>
    <w:rsid w:val="004E2F24"/>
    <w:rsid w:val="00582244"/>
    <w:rsid w:val="0065030C"/>
    <w:rsid w:val="00732CB0"/>
    <w:rsid w:val="008F546E"/>
    <w:rsid w:val="0096182A"/>
    <w:rsid w:val="009B4C5A"/>
    <w:rsid w:val="00B27C51"/>
    <w:rsid w:val="00B44575"/>
    <w:rsid w:val="00BD0975"/>
    <w:rsid w:val="00C44F18"/>
    <w:rsid w:val="00D21CDF"/>
    <w:rsid w:val="00D83956"/>
    <w:rsid w:val="00DF6FA5"/>
    <w:rsid w:val="00E517E0"/>
    <w:rsid w:val="00EC2A23"/>
    <w:rsid w:val="00EC2AAC"/>
    <w:rsid w:val="00F322AD"/>
    <w:rsid w:val="00F35C36"/>
    <w:rsid w:val="00F94200"/>
    <w:rsid w:val="0A7B2B2A"/>
    <w:rsid w:val="0AA621F3"/>
    <w:rsid w:val="0BA53468"/>
    <w:rsid w:val="0F6A6679"/>
    <w:rsid w:val="11080B60"/>
    <w:rsid w:val="177F6A29"/>
    <w:rsid w:val="18F60D70"/>
    <w:rsid w:val="1C3F31DE"/>
    <w:rsid w:val="215010EA"/>
    <w:rsid w:val="22F954B5"/>
    <w:rsid w:val="23E40DAB"/>
    <w:rsid w:val="30341B1A"/>
    <w:rsid w:val="36712D81"/>
    <w:rsid w:val="3D4E4CFA"/>
    <w:rsid w:val="3D862B7F"/>
    <w:rsid w:val="41A47385"/>
    <w:rsid w:val="44B927E4"/>
    <w:rsid w:val="46065325"/>
    <w:rsid w:val="4877178F"/>
    <w:rsid w:val="49954F9E"/>
    <w:rsid w:val="4D3F20C9"/>
    <w:rsid w:val="4F18138F"/>
    <w:rsid w:val="5B177547"/>
    <w:rsid w:val="648018E3"/>
    <w:rsid w:val="6B04509E"/>
    <w:rsid w:val="6ECF5D83"/>
    <w:rsid w:val="700B6058"/>
    <w:rsid w:val="76F1032E"/>
    <w:rsid w:val="7DE36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character" w:customStyle="1" w:styleId="9">
    <w:name w:val="font11"/>
    <w:basedOn w:val="5"/>
    <w:qFormat/>
    <w:uiPriority w:val="0"/>
    <w:rPr>
      <w:rFonts w:hint="default" w:ascii="Times New Roman" w:hAnsi="Times New Roman" w:cs="Times New Roman"/>
      <w:color w:val="000000"/>
      <w:sz w:val="20"/>
      <w:szCs w:val="20"/>
      <w:u w:val="none"/>
    </w:rPr>
  </w:style>
  <w:style w:type="character" w:customStyle="1" w:styleId="10">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621</Words>
  <Characters>3543</Characters>
  <Lines>29</Lines>
  <Paragraphs>8</Paragraphs>
  <TotalTime>13</TotalTime>
  <ScaleCrop>false</ScaleCrop>
  <LinksUpToDate>false</LinksUpToDate>
  <CharactersWithSpaces>4156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2018-06-14T08:18:00Z</dcterms:created>
  <dc:creator>Administrator</dc:creator>
  <cp:lastModifiedBy>Administrator</cp:lastModifiedBy>
  <dcterms:modified xsi:type="dcterms:W3CDTF">2021-08-25T09:28:50Z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7FDCC803DDC44274B34E888D048F3752</vt:lpwstr>
  </property>
</Properties>
</file>