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DF" w:rsidRDefault="009B3ADF" w:rsidP="00E00C7A">
      <w:pPr>
        <w:rPr>
          <w:sz w:val="72"/>
          <w:szCs w:val="72"/>
        </w:rPr>
      </w:pPr>
    </w:p>
    <w:p w:rsidR="00B57C9F" w:rsidRPr="00E00C7A" w:rsidRDefault="009B3ADF" w:rsidP="00E00C7A">
      <w:pPr>
        <w:pStyle w:val="Default"/>
        <w:jc w:val="center"/>
        <w:rPr>
          <w:sz w:val="84"/>
          <w:szCs w:val="84"/>
        </w:rPr>
      </w:pPr>
      <w:r w:rsidRPr="00E00C7A">
        <w:rPr>
          <w:rFonts w:hint="eastAsia"/>
          <w:sz w:val="84"/>
          <w:szCs w:val="84"/>
        </w:rPr>
        <w:t>第一部分</w:t>
      </w:r>
    </w:p>
    <w:p w:rsidR="00B57C9F" w:rsidRPr="00E00C7A" w:rsidRDefault="00B57C9F" w:rsidP="00E00C7A">
      <w:pPr>
        <w:pStyle w:val="Default"/>
        <w:jc w:val="center"/>
        <w:rPr>
          <w:sz w:val="84"/>
          <w:szCs w:val="84"/>
        </w:rPr>
      </w:pPr>
    </w:p>
    <w:p w:rsidR="00B57C9F" w:rsidRPr="006D0471" w:rsidRDefault="006D0471" w:rsidP="006D0471">
      <w:pPr>
        <w:pStyle w:val="Default"/>
        <w:jc w:val="center"/>
        <w:rPr>
          <w:sz w:val="84"/>
          <w:szCs w:val="84"/>
        </w:rPr>
      </w:pPr>
      <w:r>
        <w:rPr>
          <w:rFonts w:hint="eastAsia"/>
          <w:sz w:val="84"/>
          <w:szCs w:val="84"/>
        </w:rPr>
        <w:t>沅江市农业综合行政执法大队</w:t>
      </w:r>
      <w:r w:rsidR="005E2CFB" w:rsidRPr="00E00C7A">
        <w:rPr>
          <w:rFonts w:hint="eastAsia"/>
          <w:sz w:val="84"/>
          <w:szCs w:val="84"/>
        </w:rPr>
        <w:t>单位</w:t>
      </w:r>
      <w:r w:rsidR="009B3ADF" w:rsidRPr="00E00C7A">
        <w:rPr>
          <w:rFonts w:hint="eastAsia"/>
          <w:sz w:val="84"/>
          <w:szCs w:val="84"/>
        </w:rPr>
        <w:t>概况</w:t>
      </w:r>
    </w:p>
    <w:p w:rsidR="0032192B" w:rsidRPr="006D0471" w:rsidRDefault="0032192B" w:rsidP="006D0471">
      <w:pPr>
        <w:jc w:val="left"/>
        <w:rPr>
          <w:rFonts w:ascii="黑体" w:eastAsia="黑体" w:hAnsi="黑体"/>
          <w:sz w:val="32"/>
          <w:szCs w:val="32"/>
        </w:rPr>
      </w:pPr>
    </w:p>
    <w:p w:rsidR="009B3ADF" w:rsidRPr="00B57C9F" w:rsidRDefault="009B3ADF" w:rsidP="00B57C9F">
      <w:pPr>
        <w:pStyle w:val="a5"/>
        <w:numPr>
          <w:ilvl w:val="0"/>
          <w:numId w:val="4"/>
        </w:numPr>
        <w:ind w:firstLineChars="0"/>
        <w:jc w:val="left"/>
        <w:rPr>
          <w:rFonts w:ascii="黑体" w:eastAsia="黑体" w:hAnsi="黑体"/>
          <w:sz w:val="32"/>
          <w:szCs w:val="32"/>
        </w:rPr>
      </w:pPr>
      <w:r w:rsidRPr="00B57C9F">
        <w:rPr>
          <w:rFonts w:ascii="黑体" w:eastAsia="黑体" w:hAnsi="黑体"/>
          <w:sz w:val="32"/>
          <w:szCs w:val="32"/>
        </w:rPr>
        <w:t>部门职责</w:t>
      </w:r>
    </w:p>
    <w:p w:rsidR="008D5EAD" w:rsidRDefault="008D5EAD" w:rsidP="008D5EAD">
      <w:pPr>
        <w:widowControl/>
        <w:shd w:val="clear" w:color="auto" w:fill="FFFFFF"/>
        <w:spacing w:line="600" w:lineRule="exact"/>
        <w:ind w:firstLineChars="150" w:firstLine="480"/>
        <w:rPr>
          <w:rFonts w:ascii="仿宋" w:eastAsia="仿宋" w:hAnsi="仿宋" w:cs="仿宋"/>
          <w:sz w:val="32"/>
          <w:szCs w:val="32"/>
        </w:rPr>
      </w:pPr>
      <w:r>
        <w:rPr>
          <w:rFonts w:asciiTheme="minorEastAsia" w:hAnsiTheme="minorEastAsia" w:hint="eastAsia"/>
          <w:sz w:val="32"/>
          <w:szCs w:val="32"/>
        </w:rPr>
        <w:t xml:space="preserve"> </w:t>
      </w:r>
      <w:r>
        <w:rPr>
          <w:rFonts w:ascii="仿宋" w:eastAsia="仿宋" w:hAnsi="仿宋" w:cs="仿宋" w:hint="eastAsia"/>
          <w:sz w:val="32"/>
          <w:szCs w:val="32"/>
        </w:rPr>
        <w:t>1.贯彻执行国家有关农业农村方面的法律、法规、规章和政策规定。</w:t>
      </w:r>
    </w:p>
    <w:p w:rsidR="008D5EAD" w:rsidRDefault="008D5EAD" w:rsidP="008D5EAD">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t>2.代拟全市农业综合行政执法工作方面的规范性文件、总体规划和年度计划并组织实施。</w:t>
      </w:r>
    </w:p>
    <w:p w:rsidR="008D5EAD" w:rsidRDefault="008D5EAD" w:rsidP="008D5EAD">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t>3.依法行使法律、法规、会长赋予的农业行政处罚权以及预行政处罚相关的行政检查、行政强制权等行政执法职能。</w:t>
      </w:r>
    </w:p>
    <w:p w:rsidR="008D5EAD" w:rsidRDefault="008D5EAD" w:rsidP="008D5EAD">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t>4.具体承担农业领域兽医兽药、饲料和饲料添加剂、生猪屠宰、种子、化肥、农药、农机、农产品质量、耕地质量管理、动物卫生监督、植物检疫、渔政等方面的行政执法工作。</w:t>
      </w:r>
    </w:p>
    <w:p w:rsidR="008D5EAD" w:rsidRDefault="008D5EAD" w:rsidP="008D5EAD">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t>5.协调配合上级相关农业重大复杂违法案件和跨县（市、区）违法案件的查处。</w:t>
      </w:r>
    </w:p>
    <w:p w:rsidR="008D5EAD" w:rsidRDefault="008D5EAD" w:rsidP="008D5EAD">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t>6.组织或配合农业及相关部门的联合执法行动。</w:t>
      </w:r>
    </w:p>
    <w:p w:rsidR="008D5EAD" w:rsidRDefault="008D5EAD" w:rsidP="008D5EAD">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t>7.依法查处上级交办、相关部门移交、乡镇移送及群众投诉举报的违法案件。</w:t>
      </w:r>
    </w:p>
    <w:p w:rsidR="008D5EAD" w:rsidRDefault="008D5EAD" w:rsidP="008D5EAD">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lastRenderedPageBreak/>
        <w:t>8.负责辖区内镇、街道办事处农业综合行政执法工作进行监督、指导、协调。</w:t>
      </w:r>
    </w:p>
    <w:p w:rsidR="008D5EAD" w:rsidRDefault="008D5EAD" w:rsidP="008D5EAD">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t>9.负责组织全市农业综合行政执法工作进行监督、指导、协调。</w:t>
      </w:r>
    </w:p>
    <w:p w:rsidR="008D5EAD" w:rsidRDefault="008D5EAD" w:rsidP="008D5EAD">
      <w:pPr>
        <w:widowControl/>
        <w:shd w:val="clear" w:color="auto" w:fill="FFFFFF"/>
        <w:spacing w:line="600" w:lineRule="exact"/>
        <w:ind w:firstLine="645"/>
        <w:rPr>
          <w:rFonts w:ascii="仿宋" w:eastAsia="仿宋" w:hAnsi="仿宋" w:cs="仿宋"/>
          <w:sz w:val="32"/>
          <w:szCs w:val="32"/>
        </w:rPr>
      </w:pPr>
      <w:r>
        <w:rPr>
          <w:rFonts w:ascii="仿宋" w:eastAsia="仿宋" w:hAnsi="仿宋" w:cs="仿宋" w:hint="eastAsia"/>
          <w:sz w:val="32"/>
          <w:szCs w:val="32"/>
        </w:rPr>
        <w:t>10.负责组织全市农业综合行政实发方面法律法规宣传和培训工作。</w:t>
      </w:r>
    </w:p>
    <w:p w:rsidR="008D5EAD" w:rsidRDefault="008D5EAD" w:rsidP="008D5EAD">
      <w:pPr>
        <w:widowControl/>
        <w:shd w:val="clear" w:color="auto" w:fill="FFFFFF"/>
        <w:spacing w:line="600" w:lineRule="exact"/>
        <w:ind w:firstLine="645"/>
        <w:rPr>
          <w:rFonts w:ascii="仿宋" w:eastAsia="仿宋" w:hAnsi="仿宋" w:cs="仿宋"/>
          <w:sz w:val="32"/>
          <w:szCs w:val="32"/>
        </w:rPr>
      </w:pPr>
      <w:r>
        <w:rPr>
          <w:rFonts w:ascii="仿宋" w:eastAsia="仿宋" w:hAnsi="仿宋" w:cs="仿宋" w:hint="eastAsia"/>
          <w:sz w:val="32"/>
          <w:szCs w:val="32"/>
        </w:rPr>
        <w:t>11.承担上级交办的其他工作。</w:t>
      </w:r>
    </w:p>
    <w:p w:rsidR="00B57C9F" w:rsidRPr="008D5EAD" w:rsidRDefault="00B57C9F" w:rsidP="005E2CFB">
      <w:pPr>
        <w:jc w:val="left"/>
        <w:rPr>
          <w:rFonts w:ascii="仿宋_GB2312" w:eastAsia="仿宋_GB2312" w:hAnsiTheme="minorEastAsia"/>
          <w:sz w:val="28"/>
          <w:szCs w:val="32"/>
        </w:rPr>
      </w:pPr>
    </w:p>
    <w:p w:rsidR="00B57C9F" w:rsidRPr="00B57C9F" w:rsidRDefault="00B57C9F" w:rsidP="00B57C9F">
      <w:pPr>
        <w:widowControl/>
        <w:spacing w:line="600" w:lineRule="exact"/>
        <w:rPr>
          <w:rFonts w:ascii="黑体" w:eastAsia="黑体" w:hAnsi="黑体"/>
          <w:bCs/>
          <w:kern w:val="0"/>
          <w:sz w:val="32"/>
          <w:szCs w:val="32"/>
        </w:rPr>
      </w:pPr>
      <w:r w:rsidRPr="00B57C9F">
        <w:rPr>
          <w:rFonts w:ascii="黑体" w:eastAsia="黑体" w:hAnsi="黑体" w:hint="eastAsia"/>
          <w:bCs/>
          <w:kern w:val="0"/>
          <w:sz w:val="32"/>
          <w:szCs w:val="32"/>
        </w:rPr>
        <w:t>二、机构设置及决算单位构成</w:t>
      </w:r>
    </w:p>
    <w:p w:rsidR="008D5EAD" w:rsidRPr="006D576A" w:rsidRDefault="00B57C9F" w:rsidP="008D5EAD">
      <w:pPr>
        <w:snapToGrid w:val="0"/>
        <w:spacing w:line="560" w:lineRule="exact"/>
        <w:ind w:firstLineChars="200" w:firstLine="640"/>
        <w:rPr>
          <w:rFonts w:ascii="仿宋_GB2312" w:eastAsia="仿宋_GB2312" w:hAnsi="仿宋_GB2312" w:cs="仿宋_GB2312"/>
          <w:color w:val="333333"/>
          <w:kern w:val="0"/>
          <w:sz w:val="32"/>
          <w:szCs w:val="32"/>
        </w:rPr>
      </w:pPr>
      <w:r w:rsidRPr="00B57C9F">
        <w:rPr>
          <w:rFonts w:asciiTheme="minorEastAsia" w:hAnsiTheme="minorEastAsia" w:hint="eastAsia"/>
          <w:bCs/>
          <w:kern w:val="0"/>
          <w:sz w:val="32"/>
          <w:szCs w:val="32"/>
        </w:rPr>
        <w:t>（一）内设机构设置。</w:t>
      </w:r>
      <w:r w:rsidR="008D5EAD">
        <w:rPr>
          <w:rFonts w:ascii="仿宋_GB2312" w:eastAsia="仿宋_GB2312" w:hAnsi="仿宋_GB2312" w:cs="仿宋_GB2312" w:hint="eastAsia"/>
          <w:color w:val="333333"/>
          <w:kern w:val="0"/>
          <w:sz w:val="32"/>
          <w:szCs w:val="32"/>
        </w:rPr>
        <w:t>我大队设大队长1名，副大队长3名，专职副局长1名。内设</w:t>
      </w:r>
      <w:r w:rsidR="008D5EAD">
        <w:rPr>
          <w:rFonts w:ascii="仿宋" w:eastAsia="仿宋" w:hAnsi="仿宋" w:cs="仿宋" w:hint="eastAsia"/>
          <w:kern w:val="0"/>
          <w:sz w:val="32"/>
          <w:szCs w:val="32"/>
        </w:rPr>
        <w:t>办公室、综合股、财务室、综合行政执法一中队、综合行政执法二中队、综合行政执法三中队、综合行政</w:t>
      </w:r>
      <w:proofErr w:type="gramStart"/>
      <w:r w:rsidR="008D5EAD">
        <w:rPr>
          <w:rFonts w:ascii="仿宋" w:eastAsia="仿宋" w:hAnsi="仿宋" w:cs="仿宋" w:hint="eastAsia"/>
          <w:kern w:val="0"/>
          <w:sz w:val="32"/>
          <w:szCs w:val="32"/>
        </w:rPr>
        <w:t>执法四</w:t>
      </w:r>
      <w:proofErr w:type="gramEnd"/>
      <w:r w:rsidR="008D5EAD">
        <w:rPr>
          <w:rFonts w:ascii="仿宋" w:eastAsia="仿宋" w:hAnsi="仿宋" w:cs="仿宋" w:hint="eastAsia"/>
          <w:kern w:val="0"/>
          <w:sz w:val="32"/>
          <w:szCs w:val="32"/>
        </w:rPr>
        <w:t>中队</w:t>
      </w:r>
      <w:r w:rsidR="008D5EAD">
        <w:rPr>
          <w:rFonts w:ascii="仿宋_GB2312" w:eastAsia="仿宋_GB2312" w:hAnsi="仿宋_GB2312" w:cs="仿宋_GB2312" w:hint="eastAsia"/>
          <w:color w:val="333333"/>
          <w:kern w:val="0"/>
          <w:sz w:val="32"/>
          <w:szCs w:val="32"/>
        </w:rPr>
        <w:t>。</w:t>
      </w:r>
      <w:r w:rsidR="008D5EAD">
        <w:rPr>
          <w:rFonts w:ascii="仿宋" w:eastAsia="仿宋" w:hAnsi="仿宋" w:cs="仿宋" w:hint="eastAsia"/>
          <w:kern w:val="0"/>
          <w:sz w:val="32"/>
          <w:szCs w:val="32"/>
        </w:rPr>
        <w:t>我大队纳入部门预算编制42人，其中在职人员42人。</w:t>
      </w:r>
    </w:p>
    <w:p w:rsidR="00B57C9F" w:rsidRPr="00B57C9F" w:rsidRDefault="00B57C9F" w:rsidP="005E2CFB">
      <w:pPr>
        <w:jc w:val="left"/>
        <w:rPr>
          <w:rFonts w:ascii="仿宋_GB2312" w:eastAsia="仿宋_GB2312" w:hAnsiTheme="minorEastAsia"/>
          <w:sz w:val="28"/>
          <w:szCs w:val="32"/>
        </w:rPr>
      </w:pPr>
    </w:p>
    <w:p w:rsidR="009B3ADF" w:rsidRDefault="009B3AD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875120">
      <w:pPr>
        <w:rPr>
          <w:sz w:val="72"/>
          <w:szCs w:val="72"/>
        </w:rPr>
      </w:pPr>
    </w:p>
    <w:p w:rsidR="00B57C9F" w:rsidRDefault="00B57C9F" w:rsidP="009B3ADF">
      <w:pPr>
        <w:jc w:val="center"/>
        <w:rPr>
          <w:sz w:val="72"/>
          <w:szCs w:val="72"/>
        </w:rPr>
      </w:pPr>
      <w:r>
        <w:rPr>
          <w:rFonts w:hint="eastAsia"/>
          <w:sz w:val="72"/>
          <w:szCs w:val="72"/>
        </w:rPr>
        <w:lastRenderedPageBreak/>
        <w:t>第二部分</w:t>
      </w:r>
    </w:p>
    <w:p w:rsidR="00B57C9F" w:rsidRDefault="00B57C9F" w:rsidP="009B3ADF">
      <w:pPr>
        <w:jc w:val="center"/>
        <w:rPr>
          <w:sz w:val="72"/>
          <w:szCs w:val="72"/>
        </w:rPr>
      </w:pPr>
    </w:p>
    <w:p w:rsidR="00B57C9F" w:rsidRDefault="00B57C9F" w:rsidP="009B3ADF">
      <w:pPr>
        <w:jc w:val="center"/>
        <w:rPr>
          <w:sz w:val="72"/>
          <w:szCs w:val="72"/>
        </w:rPr>
      </w:pPr>
      <w:r w:rsidRPr="00B57C9F">
        <w:rPr>
          <w:rFonts w:hint="eastAsia"/>
          <w:sz w:val="72"/>
          <w:szCs w:val="72"/>
        </w:rPr>
        <w:t>部门决算表</w:t>
      </w: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B57C9F">
      <w:pPr>
        <w:jc w:val="left"/>
        <w:rPr>
          <w:sz w:val="32"/>
          <w:szCs w:val="32"/>
        </w:rPr>
      </w:pPr>
    </w:p>
    <w:p w:rsidR="006A351B" w:rsidRDefault="006A351B" w:rsidP="00B57C9F">
      <w:pPr>
        <w:jc w:val="left"/>
        <w:rPr>
          <w:rFonts w:asciiTheme="minorEastAsia" w:hAnsiTheme="minorEastAsia"/>
          <w:sz w:val="32"/>
          <w:szCs w:val="32"/>
        </w:rPr>
        <w:sectPr w:rsidR="006A351B" w:rsidSect="0032192B">
          <w:pgSz w:w="11906" w:h="16838"/>
          <w:pgMar w:top="720" w:right="720" w:bottom="720" w:left="720" w:header="851" w:footer="992" w:gutter="0"/>
          <w:cols w:space="425"/>
          <w:docGrid w:type="lines" w:linePitch="312"/>
        </w:sectPr>
      </w:pPr>
    </w:p>
    <w:tbl>
      <w:tblPr>
        <w:tblW w:w="14081" w:type="dxa"/>
        <w:tblInd w:w="93" w:type="dxa"/>
        <w:tblLook w:val="04A0"/>
      </w:tblPr>
      <w:tblGrid>
        <w:gridCol w:w="4126"/>
        <w:gridCol w:w="449"/>
        <w:gridCol w:w="631"/>
        <w:gridCol w:w="599"/>
        <w:gridCol w:w="98"/>
        <w:gridCol w:w="232"/>
        <w:gridCol w:w="3468"/>
        <w:gridCol w:w="845"/>
        <w:gridCol w:w="1460"/>
        <w:gridCol w:w="657"/>
        <w:gridCol w:w="1516"/>
      </w:tblGrid>
      <w:tr w:rsidR="00416E61" w:rsidRPr="00416E61" w:rsidTr="00416E61">
        <w:trPr>
          <w:trHeight w:val="360"/>
        </w:trPr>
        <w:tc>
          <w:tcPr>
            <w:tcW w:w="14081" w:type="dxa"/>
            <w:gridSpan w:val="11"/>
            <w:tcBorders>
              <w:top w:val="nil"/>
              <w:left w:val="nil"/>
              <w:bottom w:val="nil"/>
              <w:right w:val="nil"/>
            </w:tcBorders>
            <w:shd w:val="clear" w:color="auto" w:fill="auto"/>
            <w:noWrap/>
            <w:vAlign w:val="center"/>
            <w:hideMark/>
          </w:tcPr>
          <w:p w:rsidR="00416E61" w:rsidRPr="00416E61" w:rsidRDefault="00416E61" w:rsidP="00416E61">
            <w:pPr>
              <w:widowControl/>
              <w:jc w:val="center"/>
              <w:rPr>
                <w:rFonts w:ascii="华文中宋" w:eastAsia="华文中宋" w:hAnsi="华文中宋" w:cs="宋体"/>
                <w:color w:val="000000"/>
                <w:kern w:val="0"/>
                <w:sz w:val="32"/>
                <w:szCs w:val="32"/>
              </w:rPr>
            </w:pPr>
            <w:r w:rsidRPr="00416E61">
              <w:rPr>
                <w:rFonts w:ascii="华文中宋" w:eastAsia="华文中宋" w:hAnsi="华文中宋" w:cs="宋体" w:hint="eastAsia"/>
                <w:color w:val="000000"/>
                <w:kern w:val="0"/>
                <w:sz w:val="32"/>
                <w:szCs w:val="32"/>
              </w:rPr>
              <w:lastRenderedPageBreak/>
              <w:t>收入支出决算总表</w:t>
            </w:r>
          </w:p>
        </w:tc>
      </w:tr>
      <w:tr w:rsidR="00416E61" w:rsidRPr="00416E61" w:rsidTr="00416E61">
        <w:trPr>
          <w:trHeight w:val="199"/>
        </w:trPr>
        <w:tc>
          <w:tcPr>
            <w:tcW w:w="5206"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697"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公开01表</w:t>
            </w:r>
          </w:p>
        </w:tc>
      </w:tr>
      <w:tr w:rsidR="00416E61" w:rsidRPr="00416E61" w:rsidTr="00416E61">
        <w:trPr>
          <w:trHeight w:val="300"/>
        </w:trPr>
        <w:tc>
          <w:tcPr>
            <w:tcW w:w="5206"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lef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部门：</w:t>
            </w:r>
          </w:p>
        </w:tc>
        <w:tc>
          <w:tcPr>
            <w:tcW w:w="697" w:type="dxa"/>
            <w:gridSpan w:val="2"/>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232"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5773"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单位：万元</w:t>
            </w:r>
          </w:p>
        </w:tc>
      </w:tr>
      <w:tr w:rsidR="00416E61" w:rsidRPr="00416E61" w:rsidTr="00416E61">
        <w:trPr>
          <w:trHeight w:val="340"/>
        </w:trPr>
        <w:tc>
          <w:tcPr>
            <w:tcW w:w="580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收入</w:t>
            </w:r>
          </w:p>
        </w:tc>
        <w:tc>
          <w:tcPr>
            <w:tcW w:w="8276"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支出</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0"/>
                <w:szCs w:val="20"/>
              </w:rPr>
            </w:pPr>
            <w:r w:rsidRPr="00416E61">
              <w:rPr>
                <w:rFonts w:ascii="宋体" w:eastAsia="宋体" w:hAnsi="宋体" w:cs="宋体" w:hint="eastAsia"/>
                <w:kern w:val="0"/>
                <w:sz w:val="20"/>
                <w:szCs w:val="20"/>
              </w:rPr>
              <w:t>行次</w:t>
            </w:r>
          </w:p>
        </w:tc>
        <w:tc>
          <w:tcPr>
            <w:tcW w:w="1230" w:type="dxa"/>
            <w:gridSpan w:val="2"/>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决算数</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0"/>
                <w:szCs w:val="20"/>
              </w:rPr>
            </w:pPr>
            <w:r w:rsidRPr="00416E61">
              <w:rPr>
                <w:rFonts w:ascii="宋体" w:eastAsia="宋体" w:hAnsi="宋体" w:cs="宋体" w:hint="eastAsia"/>
                <w:kern w:val="0"/>
                <w:sz w:val="20"/>
                <w:szCs w:val="20"/>
              </w:rPr>
              <w:t>行次</w:t>
            </w:r>
          </w:p>
        </w:tc>
        <w:tc>
          <w:tcPr>
            <w:tcW w:w="3633"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决算数</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    次</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230" w:type="dxa"/>
            <w:gridSpan w:val="2"/>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1</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    次</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3633"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2</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一、一般公共预算财政拨款收入</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875120" w:rsidP="00416E61">
            <w:pPr>
              <w:widowControl/>
              <w:jc w:val="right"/>
              <w:rPr>
                <w:rFonts w:ascii="宋体" w:eastAsia="宋体" w:hAnsi="宋体" w:cs="宋体"/>
                <w:kern w:val="0"/>
                <w:sz w:val="22"/>
              </w:rPr>
            </w:pPr>
            <w:r>
              <w:rPr>
                <w:rFonts w:ascii="宋体" w:eastAsia="宋体" w:hAnsi="宋体" w:cs="宋体" w:hint="eastAsia"/>
                <w:kern w:val="0"/>
                <w:sz w:val="22"/>
              </w:rPr>
              <w:t>1859.68</w:t>
            </w:r>
            <w:r w:rsidR="00416E61"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一、一般公共服务支出</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14</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二、政府性基金预算财政拨款收入</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2</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二、外交支出</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15</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三、国有资本经营预算财政拨款收入</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3</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三、国防支出</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16</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四、上级补助收入</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4</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四、公共安全支出</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17</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五、事业收入</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5</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五、教育支出</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18</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六、经营收入</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6</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六、科学技术支出</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19</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七、附属单位上缴收入</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7</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875120" w:rsidP="00416E61">
            <w:pPr>
              <w:widowControl/>
              <w:jc w:val="left"/>
              <w:rPr>
                <w:rFonts w:ascii="宋体" w:eastAsia="宋体" w:hAnsi="宋体" w:cs="宋体"/>
                <w:kern w:val="0"/>
                <w:sz w:val="24"/>
                <w:szCs w:val="24"/>
              </w:rPr>
            </w:pPr>
            <w:r>
              <w:rPr>
                <w:rFonts w:ascii="宋体" w:eastAsia="宋体" w:hAnsi="宋体" w:cs="宋体" w:hint="eastAsia"/>
                <w:kern w:val="0"/>
                <w:sz w:val="24"/>
                <w:szCs w:val="24"/>
              </w:rPr>
              <w:t>八、社会保障和就业支出</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20</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875120" w:rsidP="00875120">
            <w:pPr>
              <w:widowControl/>
              <w:ind w:right="440" w:firstLineChars="600" w:firstLine="1320"/>
              <w:rPr>
                <w:rFonts w:ascii="宋体" w:eastAsia="宋体" w:hAnsi="宋体" w:cs="宋体"/>
                <w:kern w:val="0"/>
                <w:sz w:val="22"/>
              </w:rPr>
            </w:pPr>
            <w:r>
              <w:rPr>
                <w:rFonts w:ascii="宋体" w:eastAsia="宋体" w:hAnsi="宋体" w:cs="宋体" w:hint="eastAsia"/>
                <w:kern w:val="0"/>
                <w:sz w:val="22"/>
              </w:rPr>
              <w:t>26.49</w:t>
            </w:r>
            <w:r w:rsidR="00416E61" w:rsidRPr="00416E61">
              <w:rPr>
                <w:rFonts w:ascii="宋体" w:eastAsia="宋体" w:hAnsi="宋体" w:cs="宋体" w:hint="eastAsia"/>
                <w:kern w:val="0"/>
                <w:sz w:val="22"/>
              </w:rPr>
              <w:t xml:space="preserve">　</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八、其他收入</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8</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r w:rsidR="002A15EC">
              <w:rPr>
                <w:rFonts w:ascii="宋体" w:eastAsia="宋体" w:hAnsi="宋体" w:cs="宋体" w:hint="eastAsia"/>
                <w:kern w:val="0"/>
                <w:sz w:val="22"/>
              </w:rPr>
              <w:t>102.13</w:t>
            </w: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875120" w:rsidP="00416E61">
            <w:pPr>
              <w:widowControl/>
              <w:jc w:val="left"/>
              <w:rPr>
                <w:rFonts w:ascii="宋体" w:eastAsia="宋体" w:hAnsi="宋体" w:cs="宋体"/>
                <w:kern w:val="0"/>
                <w:sz w:val="22"/>
              </w:rPr>
            </w:pPr>
            <w:r>
              <w:rPr>
                <w:rFonts w:ascii="宋体" w:eastAsia="宋体" w:hAnsi="宋体" w:cs="宋体" w:hint="eastAsia"/>
                <w:kern w:val="0"/>
                <w:sz w:val="22"/>
              </w:rPr>
              <w:t>十二、农林水支出</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21</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2A15EC" w:rsidP="00416E61">
            <w:pPr>
              <w:widowControl/>
              <w:jc w:val="center"/>
              <w:rPr>
                <w:rFonts w:ascii="宋体" w:eastAsia="宋体" w:hAnsi="宋体" w:cs="宋体"/>
                <w:kern w:val="0"/>
                <w:sz w:val="22"/>
              </w:rPr>
            </w:pPr>
            <w:r>
              <w:rPr>
                <w:rFonts w:ascii="宋体" w:eastAsia="宋体" w:hAnsi="宋体" w:cs="宋体" w:hint="eastAsia"/>
                <w:kern w:val="0"/>
                <w:sz w:val="22"/>
              </w:rPr>
              <w:t>1838.57</w:t>
            </w:r>
            <w:r w:rsidR="00416E61" w:rsidRPr="00416E61">
              <w:rPr>
                <w:rFonts w:ascii="宋体" w:eastAsia="宋体" w:hAnsi="宋体" w:cs="宋体" w:hint="eastAsia"/>
                <w:kern w:val="0"/>
                <w:sz w:val="22"/>
              </w:rPr>
              <w:t xml:space="preserve">　</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0"/>
                <w:szCs w:val="20"/>
              </w:rPr>
            </w:pPr>
            <w:r w:rsidRPr="00416E61">
              <w:rPr>
                <w:rFonts w:ascii="宋体" w:eastAsia="宋体" w:hAnsi="宋体" w:cs="宋体" w:hint="eastAsia"/>
                <w:kern w:val="0"/>
                <w:sz w:val="20"/>
                <w:szCs w:val="20"/>
              </w:rPr>
              <w:t xml:space="preserve">　</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9</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875120" w:rsidP="00875120">
            <w:pPr>
              <w:widowControl/>
              <w:jc w:val="left"/>
              <w:rPr>
                <w:rFonts w:ascii="宋体" w:eastAsia="宋体" w:hAnsi="宋体" w:cs="宋体"/>
                <w:kern w:val="0"/>
                <w:sz w:val="20"/>
                <w:szCs w:val="20"/>
              </w:rPr>
            </w:pPr>
            <w:r>
              <w:rPr>
                <w:rFonts w:ascii="宋体" w:eastAsia="宋体" w:hAnsi="宋体" w:cs="宋体" w:hint="eastAsia"/>
                <w:kern w:val="0"/>
                <w:sz w:val="20"/>
                <w:szCs w:val="20"/>
              </w:rPr>
              <w:t>十九、住房保障支出</w:t>
            </w:r>
            <w:r w:rsidR="00416E61" w:rsidRPr="00416E61">
              <w:rPr>
                <w:rFonts w:ascii="宋体" w:eastAsia="宋体" w:hAnsi="宋体" w:cs="宋体" w:hint="eastAsia"/>
                <w:kern w:val="0"/>
                <w:sz w:val="20"/>
                <w:szCs w:val="20"/>
              </w:rPr>
              <w:t xml:space="preserve">　</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22</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875120" w:rsidP="00875120">
            <w:pPr>
              <w:widowControl/>
              <w:jc w:val="center"/>
              <w:rPr>
                <w:rFonts w:ascii="宋体" w:eastAsia="宋体" w:hAnsi="宋体" w:cs="宋体"/>
                <w:b/>
                <w:bCs/>
                <w:kern w:val="0"/>
                <w:sz w:val="22"/>
              </w:rPr>
            </w:pPr>
            <w:r>
              <w:rPr>
                <w:rFonts w:ascii="宋体" w:eastAsia="宋体" w:hAnsi="宋体" w:cs="宋体" w:hint="eastAsia"/>
                <w:b/>
                <w:bCs/>
                <w:kern w:val="0"/>
                <w:sz w:val="22"/>
              </w:rPr>
              <w:t>52.21</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本年收入合计</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10</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2A15EC" w:rsidP="00416E61">
            <w:pPr>
              <w:widowControl/>
              <w:jc w:val="right"/>
              <w:rPr>
                <w:rFonts w:ascii="宋体" w:eastAsia="宋体" w:hAnsi="宋体" w:cs="宋体"/>
                <w:kern w:val="0"/>
                <w:sz w:val="22"/>
              </w:rPr>
            </w:pPr>
            <w:r>
              <w:rPr>
                <w:rFonts w:ascii="宋体" w:eastAsia="宋体" w:hAnsi="宋体" w:cs="宋体" w:hint="eastAsia"/>
                <w:kern w:val="0"/>
                <w:sz w:val="22"/>
              </w:rPr>
              <w:t>1961.81</w:t>
            </w:r>
            <w:r w:rsidR="00416E61"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本年支出合计</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23</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416E61" w:rsidP="002A15EC">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r w:rsidR="002A15EC">
              <w:rPr>
                <w:rFonts w:ascii="宋体" w:eastAsia="宋体" w:hAnsi="宋体" w:cs="宋体" w:hint="eastAsia"/>
                <w:kern w:val="0"/>
                <w:sz w:val="22"/>
              </w:rPr>
              <w:t>1917.27</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使用非财政拨款结余</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11</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结余分配</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24</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年初结转和结余</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12</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年末结转和结余</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25</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r>
      <w:tr w:rsidR="00416E61" w:rsidRPr="00416E61" w:rsidTr="00416E61">
        <w:trPr>
          <w:trHeight w:val="34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总计</w:t>
            </w:r>
          </w:p>
        </w:tc>
        <w:tc>
          <w:tcPr>
            <w:tcW w:w="449"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13</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2A15EC" w:rsidP="00416E61">
            <w:pPr>
              <w:widowControl/>
              <w:jc w:val="right"/>
              <w:rPr>
                <w:rFonts w:ascii="宋体" w:eastAsia="宋体" w:hAnsi="宋体" w:cs="宋体"/>
                <w:kern w:val="0"/>
                <w:sz w:val="22"/>
              </w:rPr>
            </w:pPr>
            <w:r>
              <w:rPr>
                <w:rFonts w:ascii="宋体" w:eastAsia="宋体" w:hAnsi="宋体" w:cs="宋体" w:hint="eastAsia"/>
                <w:kern w:val="0"/>
                <w:sz w:val="22"/>
              </w:rPr>
              <w:t>1961.81</w:t>
            </w:r>
            <w:r w:rsidR="00416E61" w:rsidRPr="00416E61">
              <w:rPr>
                <w:rFonts w:ascii="宋体" w:eastAsia="宋体" w:hAnsi="宋体" w:cs="宋体" w:hint="eastAsia"/>
                <w:kern w:val="0"/>
                <w:sz w:val="22"/>
              </w:rPr>
              <w:t xml:space="preserve">　</w:t>
            </w:r>
          </w:p>
        </w:tc>
        <w:tc>
          <w:tcPr>
            <w:tcW w:w="3798" w:type="dxa"/>
            <w:gridSpan w:val="3"/>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总计</w:t>
            </w:r>
          </w:p>
        </w:tc>
        <w:tc>
          <w:tcPr>
            <w:tcW w:w="845"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26</w:t>
            </w:r>
          </w:p>
        </w:tc>
        <w:tc>
          <w:tcPr>
            <w:tcW w:w="3633" w:type="dxa"/>
            <w:gridSpan w:val="3"/>
            <w:tcBorders>
              <w:top w:val="nil"/>
              <w:left w:val="nil"/>
              <w:bottom w:val="single" w:sz="4" w:space="0" w:color="auto"/>
              <w:right w:val="single" w:sz="4" w:space="0" w:color="auto"/>
            </w:tcBorders>
            <w:shd w:val="clear" w:color="auto" w:fill="auto"/>
            <w:noWrap/>
            <w:vAlign w:val="center"/>
            <w:hideMark/>
          </w:tcPr>
          <w:p w:rsidR="00416E61" w:rsidRPr="00416E61" w:rsidRDefault="002A15EC" w:rsidP="00416E61">
            <w:pPr>
              <w:widowControl/>
              <w:jc w:val="left"/>
              <w:rPr>
                <w:rFonts w:ascii="宋体" w:eastAsia="宋体" w:hAnsi="宋体" w:cs="宋体"/>
                <w:b/>
                <w:bCs/>
                <w:kern w:val="0"/>
                <w:sz w:val="22"/>
              </w:rPr>
            </w:pPr>
            <w:r>
              <w:rPr>
                <w:rFonts w:ascii="宋体" w:eastAsia="宋体" w:hAnsi="宋体" w:cs="宋体" w:hint="eastAsia"/>
                <w:b/>
                <w:bCs/>
                <w:kern w:val="0"/>
                <w:sz w:val="22"/>
              </w:rPr>
              <w:t>1961.81</w:t>
            </w:r>
          </w:p>
        </w:tc>
      </w:tr>
      <w:tr w:rsidR="00416E61" w:rsidRPr="00416E61" w:rsidTr="00416E61">
        <w:trPr>
          <w:trHeight w:val="1020"/>
        </w:trPr>
        <w:tc>
          <w:tcPr>
            <w:tcW w:w="14081" w:type="dxa"/>
            <w:gridSpan w:val="11"/>
            <w:tcBorders>
              <w:top w:val="nil"/>
              <w:left w:val="nil"/>
              <w:bottom w:val="nil"/>
              <w:right w:val="nil"/>
            </w:tcBorders>
            <w:shd w:val="clear" w:color="auto" w:fill="auto"/>
            <w:vAlign w:val="center"/>
            <w:hideMark/>
          </w:tcPr>
          <w:p w:rsidR="00416E61" w:rsidRPr="00416E61" w:rsidRDefault="00416E61" w:rsidP="00416E61">
            <w:pPr>
              <w:widowControl/>
              <w:jc w:val="left"/>
              <w:rPr>
                <w:rFonts w:ascii="宋体" w:eastAsia="宋体" w:hAnsi="宋体" w:cs="宋体"/>
                <w:kern w:val="0"/>
                <w:sz w:val="24"/>
                <w:szCs w:val="24"/>
              </w:rPr>
            </w:pPr>
            <w:r w:rsidRPr="00416E61">
              <w:rPr>
                <w:rFonts w:ascii="宋体" w:eastAsia="宋体" w:hAnsi="宋体" w:cs="宋体" w:hint="eastAsia"/>
                <w:kern w:val="0"/>
                <w:sz w:val="24"/>
                <w:szCs w:val="24"/>
              </w:rPr>
              <w:t>注：1.本表反映部门本年度的总收支和年末结转结余情况。</w:t>
            </w:r>
            <w:r>
              <w:rPr>
                <w:rFonts w:ascii="宋体" w:eastAsia="宋体" w:hAnsi="宋体" w:cs="宋体" w:hint="eastAsia"/>
                <w:kern w:val="0"/>
                <w:sz w:val="24"/>
                <w:szCs w:val="24"/>
              </w:rPr>
              <w:br/>
            </w:r>
            <w:r w:rsidRPr="00416E61">
              <w:rPr>
                <w:rFonts w:ascii="宋体" w:eastAsia="宋体" w:hAnsi="宋体" w:cs="宋体" w:hint="eastAsia"/>
                <w:kern w:val="0"/>
                <w:sz w:val="24"/>
                <w:szCs w:val="24"/>
              </w:rPr>
              <w:t xml:space="preserve"> 2.本套报表金额单位转换时可能存在尾数误差。</w:t>
            </w:r>
          </w:p>
        </w:tc>
      </w:tr>
    </w:tbl>
    <w:p w:rsidR="006A351B" w:rsidRPr="00416E61" w:rsidRDefault="006A351B" w:rsidP="009B3ADF">
      <w:pPr>
        <w:jc w:val="center"/>
        <w:rPr>
          <w:rFonts w:ascii="黑体" w:eastAsia="黑体" w:hAnsi="黑体"/>
          <w:sz w:val="28"/>
          <w:szCs w:val="28"/>
        </w:rPr>
        <w:sectPr w:rsidR="006A351B" w:rsidRPr="00416E61" w:rsidSect="006A351B">
          <w:pgSz w:w="16838" w:h="11906" w:orient="landscape"/>
          <w:pgMar w:top="1797" w:right="1440" w:bottom="1797" w:left="1440" w:header="851" w:footer="992" w:gutter="0"/>
          <w:cols w:space="425"/>
          <w:docGrid w:type="linesAndChars" w:linePitch="312"/>
        </w:sectPr>
      </w:pPr>
    </w:p>
    <w:tbl>
      <w:tblPr>
        <w:tblW w:w="15555" w:type="dxa"/>
        <w:tblInd w:w="-127" w:type="dxa"/>
        <w:tblCellMar>
          <w:left w:w="0" w:type="dxa"/>
          <w:right w:w="0" w:type="dxa"/>
        </w:tblCellMar>
        <w:tblLook w:val="04A0"/>
      </w:tblPr>
      <w:tblGrid>
        <w:gridCol w:w="537"/>
        <w:gridCol w:w="362"/>
        <w:gridCol w:w="30"/>
        <w:gridCol w:w="3324"/>
        <w:gridCol w:w="4159"/>
        <w:gridCol w:w="1470"/>
        <w:gridCol w:w="1026"/>
        <w:gridCol w:w="754"/>
        <w:gridCol w:w="541"/>
        <w:gridCol w:w="1181"/>
        <w:gridCol w:w="2171"/>
      </w:tblGrid>
      <w:tr w:rsidR="00416E61" w:rsidTr="007438A2">
        <w:trPr>
          <w:trHeight w:val="435"/>
        </w:trPr>
        <w:tc>
          <w:tcPr>
            <w:tcW w:w="15555" w:type="dxa"/>
            <w:gridSpan w:val="11"/>
            <w:tcBorders>
              <w:top w:val="nil"/>
              <w:left w:val="nil"/>
              <w:bottom w:val="nil"/>
              <w:right w:val="nil"/>
            </w:tcBorders>
            <w:shd w:val="clear" w:color="auto" w:fill="auto"/>
            <w:noWrap/>
            <w:tcMar>
              <w:top w:w="15" w:type="dxa"/>
              <w:left w:w="15" w:type="dxa"/>
              <w:bottom w:w="0" w:type="dxa"/>
              <w:right w:w="15" w:type="dxa"/>
            </w:tcMar>
            <w:vAlign w:val="center"/>
            <w:hideMark/>
          </w:tcPr>
          <w:p w:rsidR="00416E61" w:rsidRDefault="00416E61">
            <w:pPr>
              <w:jc w:val="center"/>
              <w:rPr>
                <w:rFonts w:ascii="华文中宋" w:eastAsia="华文中宋" w:hAnsi="华文中宋" w:cs="宋体"/>
                <w:color w:val="000000"/>
                <w:sz w:val="32"/>
                <w:szCs w:val="32"/>
              </w:rPr>
            </w:pPr>
            <w:r>
              <w:rPr>
                <w:rFonts w:ascii="华文中宋" w:eastAsia="华文中宋" w:hAnsi="华文中宋" w:hint="eastAsia"/>
                <w:color w:val="000000"/>
                <w:sz w:val="32"/>
                <w:szCs w:val="32"/>
              </w:rPr>
              <w:lastRenderedPageBreak/>
              <w:t>收入决算表</w:t>
            </w:r>
          </w:p>
        </w:tc>
      </w:tr>
      <w:tr w:rsidR="007438A2" w:rsidTr="007438A2">
        <w:trPr>
          <w:trHeight w:val="285"/>
        </w:trPr>
        <w:tc>
          <w:tcPr>
            <w:tcW w:w="537"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3354"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4159"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47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02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754"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54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18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217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color w:val="000000"/>
                <w:sz w:val="20"/>
                <w:szCs w:val="20"/>
              </w:rPr>
            </w:pPr>
            <w:r>
              <w:rPr>
                <w:rFonts w:hint="eastAsia"/>
                <w:color w:val="000000"/>
                <w:sz w:val="20"/>
                <w:szCs w:val="20"/>
              </w:rPr>
              <w:t>公开</w:t>
            </w:r>
            <w:r>
              <w:rPr>
                <w:rFonts w:hint="eastAsia"/>
                <w:color w:val="000000"/>
                <w:sz w:val="20"/>
                <w:szCs w:val="20"/>
              </w:rPr>
              <w:t>02</w:t>
            </w:r>
            <w:r>
              <w:rPr>
                <w:rFonts w:hint="eastAsia"/>
                <w:color w:val="000000"/>
                <w:sz w:val="20"/>
                <w:szCs w:val="20"/>
              </w:rPr>
              <w:t>表</w:t>
            </w:r>
          </w:p>
        </w:tc>
      </w:tr>
      <w:tr w:rsidR="007438A2" w:rsidTr="007438A2">
        <w:trPr>
          <w:trHeight w:val="285"/>
        </w:trPr>
        <w:tc>
          <w:tcPr>
            <w:tcW w:w="899"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rPr>
                <w:rFonts w:ascii="宋体" w:eastAsia="宋体" w:hAnsi="宋体" w:cs="宋体"/>
                <w:color w:val="000000"/>
                <w:sz w:val="20"/>
                <w:szCs w:val="20"/>
              </w:rPr>
            </w:pPr>
            <w:r>
              <w:rPr>
                <w:rFonts w:hint="eastAsia"/>
                <w:color w:val="000000"/>
                <w:sz w:val="20"/>
                <w:szCs w:val="20"/>
              </w:rPr>
              <w:t>部门：</w:t>
            </w:r>
          </w:p>
        </w:tc>
        <w:tc>
          <w:tcPr>
            <w:tcW w:w="3354"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4159"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47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02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center"/>
              <w:rPr>
                <w:rFonts w:ascii="宋体" w:eastAsia="宋体" w:hAnsi="宋体" w:cs="宋体"/>
                <w:color w:val="000000"/>
                <w:sz w:val="20"/>
                <w:szCs w:val="20"/>
              </w:rPr>
            </w:pPr>
            <w:r>
              <w:rPr>
                <w:rFonts w:hint="eastAsia"/>
                <w:color w:val="000000"/>
                <w:sz w:val="20"/>
                <w:szCs w:val="20"/>
              </w:rPr>
              <w:t xml:space="preserve">　</w:t>
            </w:r>
          </w:p>
        </w:tc>
        <w:tc>
          <w:tcPr>
            <w:tcW w:w="754"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54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118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sz w:val="24"/>
                <w:szCs w:val="24"/>
              </w:rPr>
            </w:pPr>
            <w:r>
              <w:rPr>
                <w:rFonts w:hint="eastAsia"/>
              </w:rPr>
              <w:t xml:space="preserve">　</w:t>
            </w:r>
          </w:p>
        </w:tc>
        <w:tc>
          <w:tcPr>
            <w:tcW w:w="2171" w:type="dxa"/>
            <w:tcBorders>
              <w:top w:val="nil"/>
              <w:left w:val="nil"/>
              <w:bottom w:val="nil"/>
              <w:right w:val="nil"/>
            </w:tcBorders>
            <w:shd w:val="clear" w:color="000000" w:fill="FFFFFF"/>
            <w:noWrap/>
            <w:tcMar>
              <w:top w:w="15" w:type="dxa"/>
              <w:left w:w="15" w:type="dxa"/>
              <w:bottom w:w="0" w:type="dxa"/>
              <w:right w:w="15" w:type="dxa"/>
            </w:tcMar>
            <w:vAlign w:val="center"/>
            <w:hideMark/>
          </w:tcPr>
          <w:p w:rsidR="00416E61" w:rsidRDefault="00416E61">
            <w:pPr>
              <w:jc w:val="right"/>
              <w:rPr>
                <w:rFonts w:ascii="宋体" w:eastAsia="宋体" w:hAnsi="宋体" w:cs="宋体"/>
                <w:color w:val="000000"/>
                <w:sz w:val="20"/>
                <w:szCs w:val="20"/>
              </w:rPr>
            </w:pPr>
            <w:r>
              <w:rPr>
                <w:rFonts w:hint="eastAsia"/>
                <w:color w:val="000000"/>
                <w:sz w:val="20"/>
                <w:szCs w:val="20"/>
              </w:rPr>
              <w:t>单位：万元</w:t>
            </w:r>
          </w:p>
        </w:tc>
      </w:tr>
      <w:tr w:rsidR="007438A2" w:rsidTr="007438A2">
        <w:trPr>
          <w:trHeight w:val="450"/>
        </w:trPr>
        <w:tc>
          <w:tcPr>
            <w:tcW w:w="4253" w:type="dxa"/>
            <w:gridSpan w:val="4"/>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项目</w:t>
            </w:r>
          </w:p>
        </w:tc>
        <w:tc>
          <w:tcPr>
            <w:tcW w:w="4159"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本年收入合计</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财政拨款收入</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上级补助收入</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事业收入</w:t>
            </w: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经营收入</w:t>
            </w:r>
          </w:p>
        </w:tc>
        <w:tc>
          <w:tcPr>
            <w:tcW w:w="1181"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附属单位上缴收入</w:t>
            </w: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其他收入</w:t>
            </w:r>
          </w:p>
        </w:tc>
      </w:tr>
      <w:tr w:rsidR="007438A2" w:rsidTr="007438A2">
        <w:trPr>
          <w:trHeight w:val="450"/>
        </w:trPr>
        <w:tc>
          <w:tcPr>
            <w:tcW w:w="929" w:type="dxa"/>
            <w:gridSpan w:val="3"/>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功能分类科目编码</w:t>
            </w:r>
          </w:p>
        </w:tc>
        <w:tc>
          <w:tcPr>
            <w:tcW w:w="3324"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科目名称</w:t>
            </w:r>
          </w:p>
        </w:tc>
        <w:tc>
          <w:tcPr>
            <w:tcW w:w="4159"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r>
      <w:tr w:rsidR="007438A2" w:rsidTr="007438A2">
        <w:trPr>
          <w:trHeight w:val="450"/>
        </w:trPr>
        <w:tc>
          <w:tcPr>
            <w:tcW w:w="929" w:type="dxa"/>
            <w:gridSpan w:val="3"/>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c>
          <w:tcPr>
            <w:tcW w:w="3324" w:type="dxa"/>
            <w:vMerge/>
            <w:tcBorders>
              <w:top w:val="nil"/>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c>
          <w:tcPr>
            <w:tcW w:w="4159"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416E61" w:rsidRDefault="00416E61" w:rsidP="007A3FE5">
            <w:pPr>
              <w:jc w:val="center"/>
              <w:rPr>
                <w:rFonts w:ascii="宋体" w:eastAsia="宋体" w:hAnsi="宋体" w:cs="宋体"/>
                <w:sz w:val="24"/>
                <w:szCs w:val="24"/>
              </w:rPr>
            </w:pPr>
          </w:p>
        </w:tc>
      </w:tr>
      <w:tr w:rsidR="007438A2" w:rsidTr="007438A2">
        <w:trPr>
          <w:trHeight w:val="450"/>
        </w:trPr>
        <w:tc>
          <w:tcPr>
            <w:tcW w:w="4253"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栏次</w:t>
            </w:r>
          </w:p>
        </w:tc>
        <w:tc>
          <w:tcPr>
            <w:tcW w:w="41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1</w:t>
            </w:r>
          </w:p>
        </w:tc>
        <w:tc>
          <w:tcPr>
            <w:tcW w:w="14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2</w:t>
            </w:r>
          </w:p>
        </w:tc>
        <w:tc>
          <w:tcPr>
            <w:tcW w:w="102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3</w:t>
            </w:r>
          </w:p>
        </w:tc>
        <w:tc>
          <w:tcPr>
            <w:tcW w:w="75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4</w:t>
            </w:r>
          </w:p>
        </w:tc>
        <w:tc>
          <w:tcPr>
            <w:tcW w:w="54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5</w:t>
            </w:r>
          </w:p>
        </w:tc>
        <w:tc>
          <w:tcPr>
            <w:tcW w:w="118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6</w:t>
            </w:r>
          </w:p>
        </w:tc>
        <w:tc>
          <w:tcPr>
            <w:tcW w:w="217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7</w:t>
            </w:r>
          </w:p>
        </w:tc>
      </w:tr>
      <w:tr w:rsidR="007438A2" w:rsidTr="007438A2">
        <w:trPr>
          <w:trHeight w:val="450"/>
        </w:trPr>
        <w:tc>
          <w:tcPr>
            <w:tcW w:w="4253" w:type="dxa"/>
            <w:gridSpan w:val="4"/>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416E61" w:rsidP="007A3FE5">
            <w:pPr>
              <w:jc w:val="center"/>
              <w:rPr>
                <w:rFonts w:ascii="宋体" w:eastAsia="宋体" w:hAnsi="宋体" w:cs="宋体"/>
                <w:sz w:val="24"/>
                <w:szCs w:val="24"/>
              </w:rPr>
            </w:pPr>
            <w:r>
              <w:rPr>
                <w:rFonts w:hint="eastAsia"/>
              </w:rPr>
              <w:t>合计</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1961.81</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1859.68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102.13</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208</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社会保障和就业支出</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26.49</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26.49</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16E61" w:rsidRDefault="007A3FE5" w:rsidP="007A3FE5">
            <w:pPr>
              <w:jc w:val="center"/>
              <w:rPr>
                <w:rFonts w:ascii="宋体" w:eastAsia="宋体" w:hAnsi="宋体" w:cs="宋体"/>
                <w:sz w:val="24"/>
                <w:szCs w:val="24"/>
              </w:rPr>
            </w:pPr>
            <w:r>
              <w:rPr>
                <w:rFonts w:hint="eastAsia"/>
              </w:rPr>
              <w:t>0</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A3FE5" w:rsidRDefault="007A3FE5" w:rsidP="007A3FE5">
            <w:pPr>
              <w:jc w:val="center"/>
              <w:rPr>
                <w:rFonts w:ascii="宋体" w:eastAsia="宋体" w:hAnsi="宋体" w:cs="宋体"/>
                <w:sz w:val="24"/>
                <w:szCs w:val="24"/>
              </w:rPr>
            </w:pPr>
            <w:r>
              <w:rPr>
                <w:rFonts w:hint="eastAsia"/>
              </w:rPr>
              <w:t>20808</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A3FE5" w:rsidRDefault="007A3FE5" w:rsidP="007A3FE5">
            <w:pPr>
              <w:jc w:val="center"/>
              <w:rPr>
                <w:rFonts w:ascii="宋体" w:eastAsia="宋体" w:hAnsi="宋体" w:cs="宋体"/>
                <w:sz w:val="24"/>
                <w:szCs w:val="24"/>
              </w:rPr>
            </w:pPr>
            <w:r>
              <w:rPr>
                <w:rFonts w:hint="eastAsia"/>
              </w:rPr>
              <w:t>抚恤</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3FE5" w:rsidRDefault="007A3FE5" w:rsidP="007A3FE5">
            <w:pPr>
              <w:jc w:val="center"/>
              <w:rPr>
                <w:rFonts w:ascii="宋体" w:eastAsia="宋体" w:hAnsi="宋体" w:cs="宋体"/>
                <w:sz w:val="24"/>
                <w:szCs w:val="24"/>
              </w:rPr>
            </w:pPr>
            <w:r>
              <w:rPr>
                <w:rFonts w:hint="eastAsia"/>
              </w:rPr>
              <w:t>26.49</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3FE5" w:rsidRDefault="007A3FE5" w:rsidP="007A3FE5">
            <w:pPr>
              <w:jc w:val="center"/>
              <w:rPr>
                <w:rFonts w:ascii="宋体" w:eastAsia="宋体" w:hAnsi="宋体" w:cs="宋体"/>
                <w:sz w:val="24"/>
                <w:szCs w:val="24"/>
              </w:rPr>
            </w:pPr>
            <w:r>
              <w:rPr>
                <w:rFonts w:hint="eastAsia"/>
              </w:rPr>
              <w:t>26.49</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3FE5" w:rsidRDefault="007A3FE5" w:rsidP="007A3FE5">
            <w:pPr>
              <w:jc w:val="center"/>
              <w:rPr>
                <w:rFonts w:ascii="宋体" w:eastAsia="宋体" w:hAnsi="宋体" w:cs="宋体"/>
                <w:sz w:val="24"/>
                <w:szCs w:val="24"/>
              </w:rPr>
            </w:pPr>
            <w:r>
              <w:rPr>
                <w:rFonts w:hint="eastAsia"/>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3FE5" w:rsidRDefault="007A3FE5" w:rsidP="007A3FE5">
            <w:pPr>
              <w:jc w:val="center"/>
              <w:rPr>
                <w:rFonts w:ascii="宋体" w:eastAsia="宋体" w:hAnsi="宋体" w:cs="宋体"/>
                <w:sz w:val="24"/>
                <w:szCs w:val="24"/>
              </w:rPr>
            </w:pPr>
            <w:r>
              <w:rPr>
                <w:rFonts w:hint="eastAsia"/>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3FE5" w:rsidRDefault="007A3FE5" w:rsidP="007A3FE5">
            <w:pPr>
              <w:jc w:val="center"/>
              <w:rPr>
                <w:rFonts w:ascii="宋体" w:eastAsia="宋体" w:hAnsi="宋体" w:cs="宋体"/>
                <w:sz w:val="24"/>
                <w:szCs w:val="24"/>
              </w:rPr>
            </w:pPr>
            <w:r>
              <w:rPr>
                <w:rFonts w:hint="eastAsia"/>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3FE5" w:rsidRDefault="007A3FE5" w:rsidP="007A3FE5">
            <w:pPr>
              <w:jc w:val="center"/>
              <w:rPr>
                <w:rFonts w:ascii="宋体" w:eastAsia="宋体" w:hAnsi="宋体" w:cs="宋体"/>
                <w:sz w:val="24"/>
                <w:szCs w:val="24"/>
              </w:rPr>
            </w:pPr>
            <w:r>
              <w:rPr>
                <w:rFonts w:hint="eastAsia"/>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A3FE5" w:rsidRDefault="007A3FE5" w:rsidP="007A3FE5">
            <w:pPr>
              <w:jc w:val="center"/>
              <w:rPr>
                <w:rFonts w:ascii="宋体" w:eastAsia="宋体" w:hAnsi="宋体" w:cs="宋体"/>
                <w:sz w:val="24"/>
                <w:szCs w:val="24"/>
              </w:rPr>
            </w:pPr>
            <w:r>
              <w:rPr>
                <w:rFonts w:hint="eastAsia"/>
              </w:rPr>
              <w:t>0</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2080801</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死亡抚恤</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438A2">
            <w:pPr>
              <w:jc w:val="center"/>
              <w:rPr>
                <w:rFonts w:ascii="宋体" w:eastAsia="宋体" w:hAnsi="宋体" w:cs="宋体"/>
                <w:sz w:val="24"/>
                <w:szCs w:val="24"/>
              </w:rPr>
            </w:pPr>
            <w:r>
              <w:rPr>
                <w:rFonts w:hint="eastAsia"/>
              </w:rPr>
              <w:t>26.49</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438A2">
            <w:pPr>
              <w:jc w:val="center"/>
              <w:rPr>
                <w:rFonts w:ascii="宋体" w:eastAsia="宋体" w:hAnsi="宋体" w:cs="宋体"/>
                <w:sz w:val="24"/>
                <w:szCs w:val="24"/>
              </w:rPr>
            </w:pPr>
            <w:r>
              <w:rPr>
                <w:rFonts w:hint="eastAsia"/>
              </w:rPr>
              <w:t>26.49</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438A2">
            <w:pPr>
              <w:jc w:val="center"/>
              <w:rPr>
                <w:rFonts w:ascii="宋体" w:eastAsia="宋体" w:hAnsi="宋体" w:cs="宋体"/>
                <w:sz w:val="24"/>
                <w:szCs w:val="24"/>
              </w:rPr>
            </w:pPr>
            <w:r>
              <w:rPr>
                <w:rFonts w:hint="eastAsia"/>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438A2">
            <w:pPr>
              <w:jc w:val="center"/>
              <w:rPr>
                <w:rFonts w:ascii="宋体" w:eastAsia="宋体" w:hAnsi="宋体" w:cs="宋体"/>
                <w:sz w:val="24"/>
                <w:szCs w:val="24"/>
              </w:rPr>
            </w:pPr>
            <w:r>
              <w:rPr>
                <w:rFonts w:hint="eastAsia"/>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438A2">
            <w:pPr>
              <w:jc w:val="center"/>
              <w:rPr>
                <w:rFonts w:ascii="宋体" w:eastAsia="宋体" w:hAnsi="宋体" w:cs="宋体"/>
                <w:sz w:val="24"/>
                <w:szCs w:val="24"/>
              </w:rPr>
            </w:pPr>
            <w:r>
              <w:rPr>
                <w:rFonts w:hint="eastAsia"/>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438A2">
            <w:pPr>
              <w:jc w:val="center"/>
              <w:rPr>
                <w:rFonts w:ascii="宋体" w:eastAsia="宋体" w:hAnsi="宋体" w:cs="宋体"/>
                <w:sz w:val="24"/>
                <w:szCs w:val="24"/>
              </w:rPr>
            </w:pPr>
            <w:r>
              <w:rPr>
                <w:rFonts w:hint="eastAsia"/>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438A2">
            <w:pPr>
              <w:jc w:val="center"/>
              <w:rPr>
                <w:rFonts w:ascii="宋体" w:eastAsia="宋体" w:hAnsi="宋体" w:cs="宋体"/>
                <w:sz w:val="24"/>
                <w:szCs w:val="24"/>
              </w:rPr>
            </w:pPr>
            <w:r>
              <w:rPr>
                <w:rFonts w:hint="eastAsia"/>
              </w:rPr>
              <w:t>0</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213</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农林水支出</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1883.11</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1780.98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102.13</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21301</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农业农村</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1868.11</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1765.98</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102.13</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2130101</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行政运行</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817.63</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715.5</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102.13</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2130102</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一般行政管理事务</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337</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337</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2130108</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病虫害控制</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10</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10</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2130135</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农业资源保护修复与利用</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Pr="007438A2" w:rsidRDefault="007438A2" w:rsidP="007A3FE5">
            <w:pPr>
              <w:jc w:val="center"/>
              <w:rPr>
                <w:rFonts w:ascii="宋体" w:eastAsia="宋体" w:hAnsi="宋体" w:cs="宋体"/>
                <w:sz w:val="24"/>
                <w:szCs w:val="24"/>
              </w:rPr>
            </w:pPr>
            <w:r>
              <w:rPr>
                <w:rFonts w:ascii="宋体" w:eastAsia="宋体" w:hAnsi="宋体" w:cs="宋体" w:hint="eastAsia"/>
                <w:sz w:val="24"/>
                <w:szCs w:val="24"/>
              </w:rPr>
              <w:t>643.95</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643.95</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2130148</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成品有价格改革对渔业的补贴</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58.52</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58.52</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2130199</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其他农业农村支出</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1</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1</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21399</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其他农林水支出</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15</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15</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2139999</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其他农林水支出</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15</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15</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221</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住房保障支出</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52.21</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52.21</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lastRenderedPageBreak/>
              <w:t>22102</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住房改革支出</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52.21</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52.21</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r>
      <w:tr w:rsidR="007438A2" w:rsidTr="007438A2">
        <w:trPr>
          <w:trHeight w:val="450"/>
        </w:trPr>
        <w:tc>
          <w:tcPr>
            <w:tcW w:w="899"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2210201</w:t>
            </w:r>
          </w:p>
        </w:tc>
        <w:tc>
          <w:tcPr>
            <w:tcW w:w="3354"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438A2" w:rsidRDefault="007438A2" w:rsidP="007A3FE5">
            <w:pPr>
              <w:jc w:val="center"/>
              <w:rPr>
                <w:rFonts w:ascii="宋体" w:eastAsia="宋体" w:hAnsi="宋体" w:cs="宋体"/>
                <w:sz w:val="24"/>
                <w:szCs w:val="24"/>
              </w:rPr>
            </w:pPr>
            <w:r>
              <w:rPr>
                <w:rFonts w:ascii="宋体" w:eastAsia="宋体" w:hAnsi="宋体" w:cs="宋体" w:hint="eastAsia"/>
                <w:sz w:val="24"/>
                <w:szCs w:val="24"/>
              </w:rPr>
              <w:t>住房公积金</w:t>
            </w:r>
          </w:p>
        </w:tc>
        <w:tc>
          <w:tcPr>
            <w:tcW w:w="41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52.21</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ascii="宋体" w:eastAsia="宋体" w:hAnsi="宋体" w:cs="宋体" w:hint="eastAsia"/>
                <w:sz w:val="24"/>
                <w:szCs w:val="24"/>
              </w:rPr>
              <w:t>52.21</w:t>
            </w:r>
          </w:p>
        </w:tc>
        <w:tc>
          <w:tcPr>
            <w:tcW w:w="10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7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5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11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c>
          <w:tcPr>
            <w:tcW w:w="217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38A2" w:rsidRDefault="007438A2" w:rsidP="00B2213E">
            <w:pPr>
              <w:jc w:val="center"/>
              <w:rPr>
                <w:rFonts w:ascii="宋体" w:eastAsia="宋体" w:hAnsi="宋体" w:cs="宋体"/>
                <w:sz w:val="24"/>
                <w:szCs w:val="24"/>
              </w:rPr>
            </w:pPr>
            <w:r>
              <w:rPr>
                <w:rFonts w:hint="eastAsia"/>
              </w:rPr>
              <w:t>0</w:t>
            </w:r>
          </w:p>
        </w:tc>
      </w:tr>
      <w:tr w:rsidR="007438A2" w:rsidTr="007438A2">
        <w:trPr>
          <w:trHeight w:val="615"/>
        </w:trPr>
        <w:tc>
          <w:tcPr>
            <w:tcW w:w="15555" w:type="dxa"/>
            <w:gridSpan w:val="11"/>
            <w:tcBorders>
              <w:top w:val="nil"/>
              <w:left w:val="nil"/>
              <w:bottom w:val="nil"/>
              <w:right w:val="nil"/>
            </w:tcBorders>
            <w:shd w:val="clear" w:color="auto" w:fill="auto"/>
            <w:tcMar>
              <w:top w:w="15" w:type="dxa"/>
              <w:left w:w="15" w:type="dxa"/>
              <w:bottom w:w="0" w:type="dxa"/>
              <w:right w:w="15" w:type="dxa"/>
            </w:tcMar>
            <w:vAlign w:val="center"/>
            <w:hideMark/>
          </w:tcPr>
          <w:p w:rsidR="007438A2" w:rsidRDefault="007438A2">
            <w:pPr>
              <w:rPr>
                <w:rFonts w:ascii="宋体" w:eastAsia="宋体" w:hAnsi="宋体" w:cs="宋体"/>
                <w:sz w:val="24"/>
                <w:szCs w:val="24"/>
              </w:rPr>
            </w:pPr>
            <w:r>
              <w:rPr>
                <w:rFonts w:hint="eastAsia"/>
              </w:rPr>
              <w:t>注：本表反映部门本年度取得的各项收入情况。</w:t>
            </w:r>
          </w:p>
        </w:tc>
      </w:tr>
    </w:tbl>
    <w:p w:rsidR="000A3F69" w:rsidRDefault="000A3F69">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0A3F69" w:rsidRDefault="000A3F69" w:rsidP="000A3F69">
      <w:pPr>
        <w:widowControl/>
        <w:rPr>
          <w:rFonts w:ascii="Times New Roman" w:eastAsia="方正小标宋_GBK" w:hAnsi="Times New Roman" w:cs="Times New Roman"/>
          <w:color w:val="000000"/>
          <w:kern w:val="0"/>
          <w:sz w:val="36"/>
          <w:szCs w:val="36"/>
        </w:rPr>
      </w:pPr>
    </w:p>
    <w:tbl>
      <w:tblPr>
        <w:tblW w:w="13183" w:type="dxa"/>
        <w:tblInd w:w="93" w:type="dxa"/>
        <w:tblLook w:val="04A0"/>
      </w:tblPr>
      <w:tblGrid>
        <w:gridCol w:w="1042"/>
        <w:gridCol w:w="222"/>
        <w:gridCol w:w="3146"/>
        <w:gridCol w:w="1417"/>
        <w:gridCol w:w="1701"/>
        <w:gridCol w:w="1134"/>
        <w:gridCol w:w="1276"/>
        <w:gridCol w:w="1843"/>
        <w:gridCol w:w="1402"/>
      </w:tblGrid>
      <w:tr w:rsidR="00416E61" w:rsidRPr="00416E61" w:rsidTr="009D6580">
        <w:trPr>
          <w:trHeight w:val="435"/>
        </w:trPr>
        <w:tc>
          <w:tcPr>
            <w:tcW w:w="13183" w:type="dxa"/>
            <w:gridSpan w:val="9"/>
            <w:tcBorders>
              <w:top w:val="nil"/>
              <w:left w:val="nil"/>
              <w:bottom w:val="nil"/>
              <w:right w:val="nil"/>
            </w:tcBorders>
            <w:shd w:val="clear" w:color="auto" w:fill="auto"/>
            <w:noWrap/>
            <w:vAlign w:val="center"/>
            <w:hideMark/>
          </w:tcPr>
          <w:p w:rsidR="00416E61" w:rsidRPr="00416E61" w:rsidRDefault="00416E61" w:rsidP="00416E61">
            <w:pPr>
              <w:widowControl/>
              <w:jc w:val="center"/>
              <w:rPr>
                <w:rFonts w:ascii="华文中宋" w:eastAsia="华文中宋" w:hAnsi="华文中宋" w:cs="宋体"/>
                <w:color w:val="000000"/>
                <w:kern w:val="0"/>
                <w:sz w:val="32"/>
                <w:szCs w:val="32"/>
              </w:rPr>
            </w:pPr>
            <w:r w:rsidRPr="00416E61">
              <w:rPr>
                <w:rFonts w:ascii="华文中宋" w:eastAsia="华文中宋" w:hAnsi="华文中宋" w:cs="宋体" w:hint="eastAsia"/>
                <w:color w:val="000000"/>
                <w:kern w:val="0"/>
                <w:sz w:val="32"/>
                <w:szCs w:val="32"/>
              </w:rPr>
              <w:t>支出决算表</w:t>
            </w:r>
          </w:p>
        </w:tc>
      </w:tr>
      <w:tr w:rsidR="00416E61" w:rsidRPr="00416E61" w:rsidTr="009D6580">
        <w:trPr>
          <w:trHeight w:val="285"/>
        </w:trPr>
        <w:tc>
          <w:tcPr>
            <w:tcW w:w="1042"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222"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314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417"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701"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13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27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84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402"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公开03表</w:t>
            </w:r>
          </w:p>
        </w:tc>
      </w:tr>
      <w:tr w:rsidR="00416E61" w:rsidRPr="00416E61" w:rsidTr="009D6580">
        <w:trPr>
          <w:trHeight w:val="285"/>
        </w:trPr>
        <w:tc>
          <w:tcPr>
            <w:tcW w:w="1042" w:type="dxa"/>
            <w:tcBorders>
              <w:top w:val="nil"/>
              <w:left w:val="nil"/>
              <w:bottom w:val="nil"/>
              <w:right w:val="nil"/>
            </w:tcBorders>
            <w:shd w:val="clear" w:color="000000" w:fill="FFFFFF"/>
            <w:noWrap/>
            <w:vAlign w:val="center"/>
            <w:hideMark/>
          </w:tcPr>
          <w:p w:rsidR="00416E61" w:rsidRPr="00416E61" w:rsidRDefault="00416E61" w:rsidP="00416E61">
            <w:pPr>
              <w:widowControl/>
              <w:jc w:val="lef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部门：</w:t>
            </w:r>
          </w:p>
        </w:tc>
        <w:tc>
          <w:tcPr>
            <w:tcW w:w="222"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314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417"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701"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134" w:type="dxa"/>
            <w:tcBorders>
              <w:top w:val="nil"/>
              <w:left w:val="nil"/>
              <w:bottom w:val="nil"/>
              <w:right w:val="nil"/>
            </w:tcBorders>
            <w:shd w:val="clear" w:color="000000" w:fill="FFFFFF"/>
            <w:noWrap/>
            <w:vAlign w:val="center"/>
            <w:hideMark/>
          </w:tcPr>
          <w:p w:rsidR="00416E61" w:rsidRPr="00416E61" w:rsidRDefault="00416E61" w:rsidP="00416E61">
            <w:pPr>
              <w:widowControl/>
              <w:jc w:val="center"/>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 xml:space="preserve">　</w:t>
            </w:r>
          </w:p>
        </w:tc>
        <w:tc>
          <w:tcPr>
            <w:tcW w:w="127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84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402"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单位：万元</w:t>
            </w:r>
          </w:p>
        </w:tc>
      </w:tr>
      <w:tr w:rsidR="00416E61" w:rsidRPr="00416E61" w:rsidTr="009D6580">
        <w:trPr>
          <w:trHeight w:val="450"/>
        </w:trPr>
        <w:tc>
          <w:tcPr>
            <w:tcW w:w="441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本年支出合计</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基本支出</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项目支出</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上缴上级支出</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经营支出</w:t>
            </w:r>
          </w:p>
        </w:tc>
        <w:tc>
          <w:tcPr>
            <w:tcW w:w="1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对附属单位补助支出</w:t>
            </w:r>
          </w:p>
        </w:tc>
      </w:tr>
      <w:tr w:rsidR="00416E61" w:rsidRPr="00416E61" w:rsidTr="009D6580">
        <w:trPr>
          <w:trHeight w:val="450"/>
        </w:trPr>
        <w:tc>
          <w:tcPr>
            <w:tcW w:w="12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功能分类科目编码</w:t>
            </w:r>
          </w:p>
        </w:tc>
        <w:tc>
          <w:tcPr>
            <w:tcW w:w="31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科目名称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r>
      <w:tr w:rsidR="00416E61" w:rsidRPr="00416E61" w:rsidTr="009D6580">
        <w:trPr>
          <w:trHeight w:val="450"/>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3146" w:type="dxa"/>
            <w:vMerge/>
            <w:tcBorders>
              <w:top w:val="nil"/>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416E61" w:rsidRPr="00416E61" w:rsidRDefault="00416E61" w:rsidP="00416E61">
            <w:pPr>
              <w:widowControl/>
              <w:jc w:val="left"/>
              <w:rPr>
                <w:rFonts w:ascii="宋体" w:eastAsia="宋体" w:hAnsi="宋体" w:cs="宋体"/>
                <w:kern w:val="0"/>
                <w:sz w:val="24"/>
                <w:szCs w:val="24"/>
              </w:rPr>
            </w:pPr>
          </w:p>
        </w:tc>
      </w:tr>
      <w:tr w:rsidR="00416E61" w:rsidRPr="00416E61" w:rsidTr="009D6580">
        <w:trPr>
          <w:trHeight w:val="450"/>
        </w:trPr>
        <w:tc>
          <w:tcPr>
            <w:tcW w:w="44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栏次</w:t>
            </w:r>
          </w:p>
        </w:tc>
        <w:tc>
          <w:tcPr>
            <w:tcW w:w="1417"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5</w:t>
            </w:r>
          </w:p>
        </w:tc>
        <w:tc>
          <w:tcPr>
            <w:tcW w:w="1402" w:type="dxa"/>
            <w:tcBorders>
              <w:top w:val="nil"/>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6</w:t>
            </w:r>
          </w:p>
        </w:tc>
      </w:tr>
      <w:tr w:rsidR="00416E61" w:rsidRPr="00416E61" w:rsidTr="009D6580">
        <w:trPr>
          <w:trHeight w:val="450"/>
        </w:trPr>
        <w:tc>
          <w:tcPr>
            <w:tcW w:w="44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合计</w:t>
            </w:r>
          </w:p>
        </w:tc>
        <w:tc>
          <w:tcPr>
            <w:tcW w:w="1417" w:type="dxa"/>
            <w:tcBorders>
              <w:top w:val="nil"/>
              <w:left w:val="nil"/>
              <w:bottom w:val="single" w:sz="4" w:space="0" w:color="auto"/>
              <w:right w:val="single" w:sz="4" w:space="0" w:color="auto"/>
            </w:tcBorders>
            <w:shd w:val="clear" w:color="auto" w:fill="auto"/>
            <w:noWrap/>
            <w:vAlign w:val="center"/>
            <w:hideMark/>
          </w:tcPr>
          <w:p w:rsidR="00416E61" w:rsidRPr="00416E61" w:rsidRDefault="009D6580" w:rsidP="00416E61">
            <w:pPr>
              <w:widowControl/>
              <w:jc w:val="right"/>
              <w:rPr>
                <w:rFonts w:ascii="宋体" w:eastAsia="宋体" w:hAnsi="宋体" w:cs="宋体"/>
                <w:kern w:val="0"/>
                <w:sz w:val="24"/>
                <w:szCs w:val="24"/>
              </w:rPr>
            </w:pPr>
            <w:r>
              <w:rPr>
                <w:rFonts w:ascii="宋体" w:eastAsia="宋体" w:hAnsi="宋体" w:cs="宋体" w:hint="eastAsia"/>
                <w:kern w:val="0"/>
                <w:sz w:val="24"/>
                <w:szCs w:val="24"/>
              </w:rPr>
              <w:t>1917.27</w:t>
            </w:r>
            <w:r w:rsidR="00416E61" w:rsidRPr="00416E61">
              <w:rPr>
                <w:rFonts w:ascii="宋体" w:eastAsia="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16E61" w:rsidRPr="00416E61" w:rsidRDefault="009D6580" w:rsidP="00416E61">
            <w:pPr>
              <w:widowControl/>
              <w:jc w:val="right"/>
              <w:rPr>
                <w:rFonts w:ascii="宋体" w:eastAsia="宋体" w:hAnsi="宋体" w:cs="宋体"/>
                <w:kern w:val="0"/>
                <w:sz w:val="24"/>
                <w:szCs w:val="24"/>
              </w:rPr>
            </w:pPr>
            <w:r>
              <w:rPr>
                <w:rFonts w:ascii="宋体" w:eastAsia="宋体" w:hAnsi="宋体" w:cs="宋体" w:hint="eastAsia"/>
                <w:kern w:val="0"/>
                <w:sz w:val="24"/>
                <w:szCs w:val="24"/>
              </w:rPr>
              <w:t>1249.58</w:t>
            </w:r>
            <w:r w:rsidR="00416E61" w:rsidRPr="00416E61">
              <w:rPr>
                <w:rFonts w:ascii="宋体" w:eastAsia="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16E61" w:rsidRPr="00416E61" w:rsidRDefault="009D6580" w:rsidP="00416E61">
            <w:pPr>
              <w:widowControl/>
              <w:jc w:val="right"/>
              <w:rPr>
                <w:rFonts w:ascii="宋体" w:eastAsia="宋体" w:hAnsi="宋体" w:cs="宋体"/>
                <w:kern w:val="0"/>
                <w:sz w:val="24"/>
                <w:szCs w:val="24"/>
              </w:rPr>
            </w:pPr>
            <w:r>
              <w:rPr>
                <w:rFonts w:ascii="宋体" w:eastAsia="宋体" w:hAnsi="宋体" w:cs="宋体" w:hint="eastAsia"/>
                <w:kern w:val="0"/>
                <w:sz w:val="24"/>
                <w:szCs w:val="24"/>
              </w:rPr>
              <w:t>667.69</w:t>
            </w:r>
            <w:r w:rsidR="00416E61" w:rsidRPr="00416E61">
              <w:rPr>
                <w:rFonts w:ascii="宋体" w:eastAsia="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16E61" w:rsidRPr="00416E61" w:rsidRDefault="009D6580" w:rsidP="00416E61">
            <w:pPr>
              <w:widowControl/>
              <w:jc w:val="right"/>
              <w:rPr>
                <w:rFonts w:ascii="宋体" w:eastAsia="宋体" w:hAnsi="宋体" w:cs="宋体"/>
                <w:kern w:val="0"/>
                <w:sz w:val="24"/>
                <w:szCs w:val="24"/>
              </w:rPr>
            </w:pPr>
            <w:r>
              <w:rPr>
                <w:rFonts w:ascii="宋体" w:eastAsia="宋体" w:hAnsi="宋体" w:cs="宋体" w:hint="eastAsia"/>
                <w:kern w:val="0"/>
                <w:sz w:val="24"/>
                <w:szCs w:val="24"/>
              </w:rPr>
              <w:t>0</w:t>
            </w:r>
            <w:r w:rsidR="00416E61" w:rsidRPr="00416E61">
              <w:rPr>
                <w:rFonts w:ascii="宋体" w:eastAsia="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416E61" w:rsidRPr="00416E61" w:rsidRDefault="009D6580" w:rsidP="00416E61">
            <w:pPr>
              <w:widowControl/>
              <w:jc w:val="right"/>
              <w:rPr>
                <w:rFonts w:ascii="宋体" w:eastAsia="宋体" w:hAnsi="宋体" w:cs="宋体"/>
                <w:kern w:val="0"/>
                <w:sz w:val="24"/>
                <w:szCs w:val="24"/>
              </w:rPr>
            </w:pPr>
            <w:r>
              <w:rPr>
                <w:rFonts w:ascii="宋体" w:eastAsia="宋体" w:hAnsi="宋体" w:cs="宋体" w:hint="eastAsia"/>
                <w:kern w:val="0"/>
                <w:sz w:val="24"/>
                <w:szCs w:val="24"/>
              </w:rPr>
              <w:t>0</w:t>
            </w:r>
            <w:r w:rsidR="00416E61" w:rsidRPr="00416E61">
              <w:rPr>
                <w:rFonts w:ascii="宋体" w:eastAsia="宋体" w:hAnsi="宋体" w:cs="宋体" w:hint="eastAsia"/>
                <w:kern w:val="0"/>
                <w:sz w:val="24"/>
                <w:szCs w:val="24"/>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rsidR="00416E61" w:rsidRPr="00416E61" w:rsidRDefault="009D6580" w:rsidP="00416E61">
            <w:pPr>
              <w:widowControl/>
              <w:jc w:val="right"/>
              <w:rPr>
                <w:rFonts w:ascii="宋体" w:eastAsia="宋体" w:hAnsi="宋体" w:cs="宋体"/>
                <w:kern w:val="0"/>
                <w:sz w:val="24"/>
                <w:szCs w:val="24"/>
              </w:rPr>
            </w:pPr>
            <w:r>
              <w:rPr>
                <w:rFonts w:ascii="宋体" w:eastAsia="宋体" w:hAnsi="宋体" w:cs="宋体" w:hint="eastAsia"/>
                <w:kern w:val="0"/>
                <w:sz w:val="24"/>
                <w:szCs w:val="24"/>
              </w:rPr>
              <w:t>0</w:t>
            </w:r>
            <w:r w:rsidR="00416E61" w:rsidRPr="00416E61">
              <w:rPr>
                <w:rFonts w:ascii="宋体" w:eastAsia="宋体" w:hAnsi="宋体" w:cs="宋体" w:hint="eastAsia"/>
                <w:kern w:val="0"/>
                <w:sz w:val="24"/>
                <w:szCs w:val="24"/>
              </w:rPr>
              <w:t xml:space="preserve">　</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hint="eastAsia"/>
              </w:rPr>
              <w:t>208</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hint="eastAsia"/>
              </w:rPr>
              <w:t>社会保障和就业支出</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26.49</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26.49</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hint="eastAsia"/>
              </w:rPr>
              <w:t>20808</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hint="eastAsia"/>
              </w:rPr>
              <w:t>抚恤</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26.49</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26.49</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2080801</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死亡抚恤</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26.49</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26.49</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213</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农林水支出</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1883.11</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1170.88</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667.69</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21301</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农业农村</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1868.11</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1155.88</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667.69</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2130101</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行政运行</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817.63</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773.1</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2130102</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一般行政管理事务</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337</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337</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2130108</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病虫害控制</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10</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2130135</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农业资源保护修复与利用</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Pr="007438A2" w:rsidRDefault="009D6580" w:rsidP="00B2213E">
            <w:pPr>
              <w:jc w:val="center"/>
              <w:rPr>
                <w:rFonts w:ascii="宋体" w:eastAsia="宋体" w:hAnsi="宋体" w:cs="宋体"/>
                <w:sz w:val="24"/>
                <w:szCs w:val="24"/>
              </w:rPr>
            </w:pPr>
            <w:r>
              <w:rPr>
                <w:rFonts w:ascii="宋体" w:eastAsia="宋体" w:hAnsi="宋体" w:cs="宋体" w:hint="eastAsia"/>
                <w:sz w:val="24"/>
                <w:szCs w:val="24"/>
              </w:rPr>
              <w:t>643.95</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313.26</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330.69</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2130148</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成品有价格改革对渔业的补贴</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58.52</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58.52</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2130199</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其他农业农村支出</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21399</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其他农林水支出</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15</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2139999</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其他农林水支出</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15</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lastRenderedPageBreak/>
              <w:t>221</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住房保障支出</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52.21</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52.21</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22102</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住房改革支出</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52.21</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52.21</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r>
      <w:tr w:rsidR="009D6580" w:rsidRPr="00416E61" w:rsidTr="009D6580">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2210201</w:t>
            </w:r>
          </w:p>
        </w:tc>
        <w:tc>
          <w:tcPr>
            <w:tcW w:w="3146" w:type="dxa"/>
            <w:tcBorders>
              <w:top w:val="nil"/>
              <w:left w:val="nil"/>
              <w:bottom w:val="single" w:sz="4" w:space="0" w:color="auto"/>
              <w:right w:val="single" w:sz="4" w:space="0" w:color="auto"/>
            </w:tcBorders>
            <w:shd w:val="clear" w:color="000000" w:fill="FFFFFF"/>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住房公积金</w:t>
            </w:r>
          </w:p>
        </w:tc>
        <w:tc>
          <w:tcPr>
            <w:tcW w:w="1417"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52.21</w:t>
            </w:r>
          </w:p>
        </w:tc>
        <w:tc>
          <w:tcPr>
            <w:tcW w:w="1701"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ascii="宋体" w:eastAsia="宋体" w:hAnsi="宋体" w:cs="宋体" w:hint="eastAsia"/>
                <w:sz w:val="24"/>
                <w:szCs w:val="24"/>
              </w:rPr>
              <w:t>52.21</w:t>
            </w:r>
          </w:p>
        </w:tc>
        <w:tc>
          <w:tcPr>
            <w:tcW w:w="1134"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276"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843"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c>
          <w:tcPr>
            <w:tcW w:w="1402" w:type="dxa"/>
            <w:tcBorders>
              <w:top w:val="nil"/>
              <w:left w:val="nil"/>
              <w:bottom w:val="single" w:sz="4" w:space="0" w:color="auto"/>
              <w:right w:val="single" w:sz="4" w:space="0" w:color="auto"/>
            </w:tcBorders>
            <w:shd w:val="clear" w:color="auto" w:fill="auto"/>
            <w:noWrap/>
            <w:vAlign w:val="center"/>
            <w:hideMark/>
          </w:tcPr>
          <w:p w:rsidR="009D6580" w:rsidRDefault="009D6580" w:rsidP="00B2213E">
            <w:pPr>
              <w:jc w:val="center"/>
              <w:rPr>
                <w:rFonts w:ascii="宋体" w:eastAsia="宋体" w:hAnsi="宋体" w:cs="宋体"/>
                <w:sz w:val="24"/>
                <w:szCs w:val="24"/>
              </w:rPr>
            </w:pPr>
            <w:r>
              <w:rPr>
                <w:rFonts w:hint="eastAsia"/>
              </w:rPr>
              <w:t>0</w:t>
            </w:r>
          </w:p>
        </w:tc>
      </w:tr>
      <w:tr w:rsidR="009D6580" w:rsidRPr="00416E61" w:rsidTr="009D6580">
        <w:trPr>
          <w:trHeight w:val="630"/>
        </w:trPr>
        <w:tc>
          <w:tcPr>
            <w:tcW w:w="13183" w:type="dxa"/>
            <w:gridSpan w:val="9"/>
            <w:tcBorders>
              <w:top w:val="nil"/>
              <w:left w:val="nil"/>
              <w:bottom w:val="nil"/>
              <w:right w:val="nil"/>
            </w:tcBorders>
            <w:shd w:val="clear" w:color="auto" w:fill="auto"/>
            <w:vAlign w:val="center"/>
            <w:hideMark/>
          </w:tcPr>
          <w:p w:rsidR="009D6580" w:rsidRPr="00416E61" w:rsidRDefault="009D6580" w:rsidP="00416E61">
            <w:pPr>
              <w:widowControl/>
              <w:jc w:val="left"/>
              <w:rPr>
                <w:rFonts w:ascii="宋体" w:eastAsia="宋体" w:hAnsi="宋体" w:cs="宋体"/>
                <w:kern w:val="0"/>
                <w:sz w:val="24"/>
                <w:szCs w:val="24"/>
              </w:rPr>
            </w:pPr>
            <w:r w:rsidRPr="00416E61">
              <w:rPr>
                <w:rFonts w:ascii="宋体" w:eastAsia="宋体" w:hAnsi="宋体" w:cs="宋体" w:hint="eastAsia"/>
                <w:kern w:val="0"/>
                <w:sz w:val="24"/>
                <w:szCs w:val="24"/>
              </w:rPr>
              <w:t>注：本表反映部门本年度各项支出情况。</w:t>
            </w:r>
          </w:p>
        </w:tc>
      </w:tr>
    </w:tbl>
    <w:p w:rsidR="00416E61" w:rsidRDefault="00416E61" w:rsidP="000A3F69">
      <w:pPr>
        <w:widowControl/>
        <w:ind w:left="93"/>
        <w:jc w:val="center"/>
        <w:rPr>
          <w:rFonts w:ascii="Times New Roman" w:eastAsia="方正小标宋_GBK" w:hAnsi="Times New Roman" w:cs="Times New Roman"/>
          <w:color w:val="000000"/>
          <w:kern w:val="0"/>
          <w:sz w:val="36"/>
          <w:szCs w:val="21"/>
        </w:rPr>
      </w:pPr>
    </w:p>
    <w:p w:rsidR="00416E61" w:rsidRDefault="00416E61" w:rsidP="000A3F69">
      <w:pPr>
        <w:widowControl/>
        <w:ind w:left="93"/>
        <w:jc w:val="center"/>
        <w:rPr>
          <w:rFonts w:ascii="Times New Roman" w:eastAsia="方正小标宋_GBK" w:hAnsi="Times New Roman" w:cs="Times New Roman"/>
          <w:color w:val="000000"/>
          <w:kern w:val="0"/>
          <w:sz w:val="36"/>
          <w:szCs w:val="21"/>
        </w:rPr>
      </w:pPr>
    </w:p>
    <w:p w:rsidR="00416E61" w:rsidRDefault="00416E61" w:rsidP="000A3F69">
      <w:pPr>
        <w:widowControl/>
        <w:ind w:left="93"/>
        <w:jc w:val="center"/>
        <w:rPr>
          <w:rFonts w:ascii="Times New Roman" w:eastAsia="方正小标宋_GBK" w:hAnsi="Times New Roman" w:cs="Times New Roman"/>
          <w:color w:val="000000"/>
          <w:kern w:val="0"/>
          <w:sz w:val="36"/>
          <w:szCs w:val="21"/>
        </w:rPr>
      </w:pPr>
    </w:p>
    <w:p w:rsidR="009D6580" w:rsidRDefault="009D6580" w:rsidP="000A3F69">
      <w:pPr>
        <w:widowControl/>
        <w:ind w:left="93"/>
        <w:jc w:val="center"/>
        <w:rPr>
          <w:rFonts w:ascii="Times New Roman" w:eastAsia="方正小标宋_GBK" w:hAnsi="Times New Roman" w:cs="Times New Roman"/>
          <w:color w:val="000000"/>
          <w:kern w:val="0"/>
          <w:sz w:val="36"/>
          <w:szCs w:val="21"/>
        </w:rPr>
      </w:pPr>
    </w:p>
    <w:p w:rsidR="009D6580" w:rsidRDefault="009D6580" w:rsidP="000A3F69">
      <w:pPr>
        <w:widowControl/>
        <w:ind w:left="93"/>
        <w:jc w:val="center"/>
        <w:rPr>
          <w:rFonts w:ascii="Times New Roman" w:eastAsia="方正小标宋_GBK" w:hAnsi="Times New Roman" w:cs="Times New Roman"/>
          <w:color w:val="000000"/>
          <w:kern w:val="0"/>
          <w:sz w:val="36"/>
          <w:szCs w:val="21"/>
        </w:rPr>
      </w:pPr>
    </w:p>
    <w:p w:rsidR="009D6580" w:rsidRDefault="009D6580" w:rsidP="000A3F69">
      <w:pPr>
        <w:widowControl/>
        <w:ind w:left="93"/>
        <w:jc w:val="center"/>
        <w:rPr>
          <w:rFonts w:ascii="Times New Roman" w:eastAsia="方正小标宋_GBK" w:hAnsi="Times New Roman" w:cs="Times New Roman"/>
          <w:color w:val="000000"/>
          <w:kern w:val="0"/>
          <w:sz w:val="36"/>
          <w:szCs w:val="21"/>
        </w:rPr>
      </w:pPr>
    </w:p>
    <w:p w:rsidR="009D6580" w:rsidRDefault="009D6580" w:rsidP="000A3F69">
      <w:pPr>
        <w:widowControl/>
        <w:ind w:left="93"/>
        <w:jc w:val="center"/>
        <w:rPr>
          <w:rFonts w:ascii="Times New Roman" w:eastAsia="方正小标宋_GBK" w:hAnsi="Times New Roman" w:cs="Times New Roman"/>
          <w:color w:val="000000"/>
          <w:kern w:val="0"/>
          <w:sz w:val="36"/>
          <w:szCs w:val="21"/>
        </w:rPr>
      </w:pPr>
    </w:p>
    <w:p w:rsidR="009D6580" w:rsidRDefault="009D6580" w:rsidP="000A3F69">
      <w:pPr>
        <w:widowControl/>
        <w:ind w:left="93"/>
        <w:jc w:val="center"/>
        <w:rPr>
          <w:rFonts w:ascii="Times New Roman" w:eastAsia="方正小标宋_GBK" w:hAnsi="Times New Roman" w:cs="Times New Roman"/>
          <w:color w:val="000000"/>
          <w:kern w:val="0"/>
          <w:sz w:val="36"/>
          <w:szCs w:val="21"/>
        </w:rPr>
      </w:pPr>
    </w:p>
    <w:p w:rsidR="009D6580" w:rsidRDefault="009D6580" w:rsidP="000A3F69">
      <w:pPr>
        <w:widowControl/>
        <w:ind w:left="93"/>
        <w:jc w:val="center"/>
        <w:rPr>
          <w:rFonts w:ascii="Times New Roman" w:eastAsia="方正小标宋_GBK" w:hAnsi="Times New Roman" w:cs="Times New Roman"/>
          <w:color w:val="000000"/>
          <w:kern w:val="0"/>
          <w:sz w:val="36"/>
          <w:szCs w:val="21"/>
        </w:rPr>
      </w:pPr>
    </w:p>
    <w:p w:rsidR="009D6580" w:rsidRDefault="009D6580" w:rsidP="000A3F69">
      <w:pPr>
        <w:widowControl/>
        <w:ind w:left="93"/>
        <w:jc w:val="center"/>
        <w:rPr>
          <w:rFonts w:ascii="Times New Roman" w:eastAsia="方正小标宋_GBK" w:hAnsi="Times New Roman" w:cs="Times New Roman"/>
          <w:color w:val="000000"/>
          <w:kern w:val="0"/>
          <w:sz w:val="36"/>
          <w:szCs w:val="21"/>
        </w:rPr>
      </w:pPr>
    </w:p>
    <w:p w:rsidR="009D6580" w:rsidRDefault="009D6580" w:rsidP="000A3F69">
      <w:pPr>
        <w:widowControl/>
        <w:ind w:left="93"/>
        <w:jc w:val="center"/>
        <w:rPr>
          <w:rFonts w:ascii="Times New Roman" w:eastAsia="方正小标宋_GBK" w:hAnsi="Times New Roman" w:cs="Times New Roman"/>
          <w:color w:val="000000"/>
          <w:kern w:val="0"/>
          <w:sz w:val="36"/>
          <w:szCs w:val="21"/>
        </w:rPr>
      </w:pPr>
    </w:p>
    <w:p w:rsidR="009D6580" w:rsidRDefault="009D6580" w:rsidP="000A3F69">
      <w:pPr>
        <w:widowControl/>
        <w:ind w:left="93"/>
        <w:jc w:val="center"/>
        <w:rPr>
          <w:rFonts w:ascii="Times New Roman" w:eastAsia="方正小标宋_GBK" w:hAnsi="Times New Roman" w:cs="Times New Roman"/>
          <w:color w:val="000000"/>
          <w:kern w:val="0"/>
          <w:sz w:val="36"/>
          <w:szCs w:val="21"/>
        </w:rPr>
      </w:pPr>
    </w:p>
    <w:p w:rsidR="00416E61" w:rsidRDefault="00416E61" w:rsidP="000A3F69">
      <w:pPr>
        <w:widowControl/>
        <w:ind w:left="93"/>
        <w:jc w:val="center"/>
        <w:rPr>
          <w:rFonts w:ascii="Times New Roman" w:eastAsia="方正小标宋_GBK" w:hAnsi="Times New Roman" w:cs="Times New Roman"/>
          <w:color w:val="000000"/>
          <w:kern w:val="0"/>
          <w:sz w:val="36"/>
          <w:szCs w:val="21"/>
        </w:rPr>
      </w:pPr>
    </w:p>
    <w:tbl>
      <w:tblPr>
        <w:tblW w:w="15521" w:type="dxa"/>
        <w:tblInd w:w="93" w:type="dxa"/>
        <w:tblLook w:val="04A0"/>
      </w:tblPr>
      <w:tblGrid>
        <w:gridCol w:w="3595"/>
        <w:gridCol w:w="436"/>
        <w:gridCol w:w="1078"/>
        <w:gridCol w:w="496"/>
        <w:gridCol w:w="2915"/>
        <w:gridCol w:w="632"/>
        <w:gridCol w:w="435"/>
        <w:gridCol w:w="1573"/>
        <w:gridCol w:w="1394"/>
        <w:gridCol w:w="1394"/>
        <w:gridCol w:w="1573"/>
      </w:tblGrid>
      <w:tr w:rsidR="00416E61" w:rsidRPr="00416E61" w:rsidTr="00FF25FE">
        <w:trPr>
          <w:trHeight w:val="285"/>
        </w:trPr>
        <w:tc>
          <w:tcPr>
            <w:tcW w:w="3595" w:type="dxa"/>
            <w:tcBorders>
              <w:top w:val="nil"/>
              <w:left w:val="nil"/>
              <w:bottom w:val="nil"/>
              <w:right w:val="nil"/>
            </w:tcBorders>
            <w:shd w:val="clear" w:color="auto" w:fill="auto"/>
            <w:noWrap/>
            <w:vAlign w:val="center"/>
            <w:hideMark/>
          </w:tcPr>
          <w:p w:rsidR="00416E61" w:rsidRPr="00416E61" w:rsidRDefault="00416E61" w:rsidP="00416E61">
            <w:pPr>
              <w:widowControl/>
              <w:jc w:val="left"/>
              <w:rPr>
                <w:rFonts w:ascii="黑体" w:eastAsia="黑体" w:hAnsi="黑体" w:cs="宋体"/>
                <w:kern w:val="0"/>
                <w:sz w:val="24"/>
                <w:szCs w:val="24"/>
              </w:rPr>
            </w:pPr>
            <w:bookmarkStart w:id="0" w:name="RANGE!A1:F16"/>
          </w:p>
        </w:tc>
        <w:tc>
          <w:tcPr>
            <w:tcW w:w="436"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574" w:type="dxa"/>
            <w:gridSpan w:val="2"/>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3547" w:type="dxa"/>
            <w:gridSpan w:val="2"/>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435"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394"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c>
          <w:tcPr>
            <w:tcW w:w="1573" w:type="dxa"/>
            <w:tcBorders>
              <w:top w:val="nil"/>
              <w:left w:val="nil"/>
              <w:bottom w:val="nil"/>
              <w:right w:val="nil"/>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4"/>
                <w:szCs w:val="24"/>
              </w:rPr>
            </w:pPr>
          </w:p>
        </w:tc>
      </w:tr>
      <w:tr w:rsidR="00416E61" w:rsidRPr="00416E61" w:rsidTr="00416E61">
        <w:trPr>
          <w:trHeight w:val="360"/>
        </w:trPr>
        <w:tc>
          <w:tcPr>
            <w:tcW w:w="15521" w:type="dxa"/>
            <w:gridSpan w:val="11"/>
            <w:tcBorders>
              <w:top w:val="nil"/>
              <w:left w:val="nil"/>
              <w:bottom w:val="nil"/>
              <w:right w:val="nil"/>
            </w:tcBorders>
            <w:shd w:val="clear" w:color="auto" w:fill="auto"/>
            <w:noWrap/>
            <w:vAlign w:val="center"/>
            <w:hideMark/>
          </w:tcPr>
          <w:p w:rsidR="00416E61" w:rsidRPr="00416E61" w:rsidRDefault="00416E61" w:rsidP="00416E61">
            <w:pPr>
              <w:widowControl/>
              <w:jc w:val="center"/>
              <w:rPr>
                <w:rFonts w:ascii="华文中宋" w:eastAsia="华文中宋" w:hAnsi="华文中宋" w:cs="宋体"/>
                <w:color w:val="000000"/>
                <w:kern w:val="0"/>
                <w:sz w:val="32"/>
                <w:szCs w:val="32"/>
              </w:rPr>
            </w:pPr>
            <w:r w:rsidRPr="00416E61">
              <w:rPr>
                <w:rFonts w:ascii="华文中宋" w:eastAsia="华文中宋" w:hAnsi="华文中宋" w:cs="宋体" w:hint="eastAsia"/>
                <w:color w:val="000000"/>
                <w:kern w:val="0"/>
                <w:sz w:val="32"/>
                <w:szCs w:val="32"/>
              </w:rPr>
              <w:lastRenderedPageBreak/>
              <w:t>财政拨款收入支出决算总表</w:t>
            </w:r>
          </w:p>
        </w:tc>
      </w:tr>
      <w:tr w:rsidR="00416E61" w:rsidRPr="00416E61" w:rsidTr="00FF25FE">
        <w:trPr>
          <w:trHeight w:val="199"/>
        </w:trPr>
        <w:tc>
          <w:tcPr>
            <w:tcW w:w="3595"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3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公开04表</w:t>
            </w:r>
          </w:p>
        </w:tc>
      </w:tr>
      <w:tr w:rsidR="00416E61" w:rsidRPr="00416E61" w:rsidTr="00FF25FE">
        <w:trPr>
          <w:trHeight w:val="300"/>
        </w:trPr>
        <w:tc>
          <w:tcPr>
            <w:tcW w:w="3595" w:type="dxa"/>
            <w:tcBorders>
              <w:top w:val="nil"/>
              <w:left w:val="nil"/>
              <w:bottom w:val="nil"/>
              <w:right w:val="nil"/>
            </w:tcBorders>
            <w:shd w:val="clear" w:color="000000" w:fill="FFFFFF"/>
            <w:noWrap/>
            <w:vAlign w:val="center"/>
            <w:hideMark/>
          </w:tcPr>
          <w:p w:rsidR="00416E61" w:rsidRPr="00416E61" w:rsidRDefault="00416E61" w:rsidP="00416E61">
            <w:pPr>
              <w:widowControl/>
              <w:jc w:val="lef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部门：</w:t>
            </w:r>
          </w:p>
        </w:tc>
        <w:tc>
          <w:tcPr>
            <w:tcW w:w="436"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078"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043" w:type="dxa"/>
            <w:gridSpan w:val="3"/>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435"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394"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nil"/>
              <w:right w:val="nil"/>
            </w:tcBorders>
            <w:shd w:val="clear" w:color="000000" w:fill="FFFFFF"/>
            <w:noWrap/>
            <w:vAlign w:val="center"/>
            <w:hideMark/>
          </w:tcPr>
          <w:p w:rsidR="00416E61" w:rsidRPr="00416E61" w:rsidRDefault="00416E61" w:rsidP="00416E61">
            <w:pPr>
              <w:widowControl/>
              <w:jc w:val="right"/>
              <w:rPr>
                <w:rFonts w:ascii="宋体" w:eastAsia="宋体" w:hAnsi="宋体" w:cs="宋体"/>
                <w:color w:val="000000"/>
                <w:kern w:val="0"/>
                <w:sz w:val="20"/>
                <w:szCs w:val="20"/>
              </w:rPr>
            </w:pPr>
            <w:r w:rsidRPr="00416E61">
              <w:rPr>
                <w:rFonts w:ascii="宋体" w:eastAsia="宋体" w:hAnsi="宋体" w:cs="宋体" w:hint="eastAsia"/>
                <w:color w:val="000000"/>
                <w:kern w:val="0"/>
                <w:sz w:val="20"/>
                <w:szCs w:val="20"/>
              </w:rPr>
              <w:t>单位：万元</w:t>
            </w:r>
          </w:p>
        </w:tc>
      </w:tr>
      <w:tr w:rsidR="00416E61" w:rsidRPr="00416E61" w:rsidTr="00416E61">
        <w:trPr>
          <w:trHeight w:val="402"/>
        </w:trPr>
        <w:tc>
          <w:tcPr>
            <w:tcW w:w="51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收入</w:t>
            </w:r>
          </w:p>
        </w:tc>
        <w:tc>
          <w:tcPr>
            <w:tcW w:w="104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支出</w:t>
            </w:r>
          </w:p>
        </w:tc>
      </w:tr>
      <w:tr w:rsidR="00416E61" w:rsidRPr="00416E61" w:rsidTr="00FF25FE">
        <w:trPr>
          <w:trHeight w:val="63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0"/>
                <w:szCs w:val="20"/>
              </w:rPr>
            </w:pPr>
            <w:r w:rsidRPr="00416E61">
              <w:rPr>
                <w:rFonts w:ascii="宋体" w:eastAsia="宋体" w:hAnsi="宋体" w:cs="宋体" w:hint="eastAsia"/>
                <w:kern w:val="0"/>
                <w:sz w:val="20"/>
                <w:szCs w:val="20"/>
              </w:rPr>
              <w:t>行次</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金额</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项    目</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0"/>
                <w:szCs w:val="20"/>
              </w:rPr>
            </w:pPr>
            <w:r w:rsidRPr="00416E61">
              <w:rPr>
                <w:rFonts w:ascii="宋体" w:eastAsia="宋体" w:hAnsi="宋体" w:cs="宋体" w:hint="eastAsia"/>
                <w:kern w:val="0"/>
                <w:sz w:val="20"/>
                <w:szCs w:val="20"/>
              </w:rPr>
              <w:t>行次</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合计</w:t>
            </w:r>
          </w:p>
        </w:tc>
        <w:tc>
          <w:tcPr>
            <w:tcW w:w="1394" w:type="dxa"/>
            <w:tcBorders>
              <w:top w:val="nil"/>
              <w:left w:val="nil"/>
              <w:bottom w:val="single" w:sz="4" w:space="0" w:color="auto"/>
              <w:right w:val="single" w:sz="4" w:space="0" w:color="auto"/>
            </w:tcBorders>
            <w:shd w:val="clear" w:color="auto" w:fill="auto"/>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一般公共预算财政拨款</w:t>
            </w:r>
          </w:p>
        </w:tc>
        <w:tc>
          <w:tcPr>
            <w:tcW w:w="1394" w:type="dxa"/>
            <w:tcBorders>
              <w:top w:val="nil"/>
              <w:left w:val="nil"/>
              <w:bottom w:val="single" w:sz="4" w:space="0" w:color="auto"/>
              <w:right w:val="single" w:sz="4" w:space="0" w:color="auto"/>
            </w:tcBorders>
            <w:shd w:val="clear" w:color="auto" w:fill="auto"/>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政府性基金预算财政拨款</w:t>
            </w:r>
          </w:p>
        </w:tc>
        <w:tc>
          <w:tcPr>
            <w:tcW w:w="1573" w:type="dxa"/>
            <w:tcBorders>
              <w:top w:val="nil"/>
              <w:left w:val="nil"/>
              <w:bottom w:val="single" w:sz="4" w:space="0" w:color="auto"/>
              <w:right w:val="single" w:sz="4" w:space="0" w:color="auto"/>
            </w:tcBorders>
            <w:shd w:val="clear" w:color="auto" w:fill="auto"/>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国有资本经营预算财政拨款</w:t>
            </w:r>
          </w:p>
        </w:tc>
      </w:tr>
      <w:tr w:rsidR="00416E61" w:rsidRPr="00416E61" w:rsidTr="00FF25F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    次</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1</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栏    次</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4</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4"/>
                <w:szCs w:val="24"/>
              </w:rPr>
            </w:pPr>
            <w:r w:rsidRPr="00416E61">
              <w:rPr>
                <w:rFonts w:ascii="宋体" w:eastAsia="宋体" w:hAnsi="宋体" w:cs="宋体" w:hint="eastAsia"/>
                <w:kern w:val="0"/>
                <w:sz w:val="24"/>
                <w:szCs w:val="24"/>
              </w:rPr>
              <w:t>5</w:t>
            </w:r>
          </w:p>
        </w:tc>
      </w:tr>
      <w:tr w:rsidR="00416E61" w:rsidRPr="00416E61" w:rsidTr="00FF25F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一、一般公共预算财政拨款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FF25FE" w:rsidP="00416E61">
            <w:pPr>
              <w:widowControl/>
              <w:jc w:val="right"/>
              <w:rPr>
                <w:rFonts w:ascii="宋体" w:eastAsia="宋体" w:hAnsi="宋体" w:cs="宋体"/>
                <w:kern w:val="0"/>
                <w:sz w:val="22"/>
              </w:rPr>
            </w:pPr>
            <w:r>
              <w:rPr>
                <w:rFonts w:ascii="宋体" w:eastAsia="宋体" w:hAnsi="宋体" w:cs="宋体" w:hint="eastAsia"/>
                <w:kern w:val="0"/>
                <w:sz w:val="22"/>
              </w:rPr>
              <w:t>1859.68</w:t>
            </w:r>
            <w:r w:rsidR="00416E61"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一、一般公共服务支出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15</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r>
      <w:tr w:rsidR="00416E61" w:rsidRPr="00416E61" w:rsidTr="00FF25F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二、政府性基金预算财政拨款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2</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二、外交支出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16</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r>
      <w:tr w:rsidR="00416E61" w:rsidRPr="00416E61" w:rsidTr="00FF25F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三、国有资本经营预算财政拨款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3</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三、国防支出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17</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r>
      <w:tr w:rsidR="00416E61" w:rsidRPr="00416E61" w:rsidTr="00FF25F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4</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四、公共安全支出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18</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r>
      <w:tr w:rsidR="00416E61" w:rsidRPr="00416E61" w:rsidTr="00FF25F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5</w:t>
            </w:r>
          </w:p>
        </w:tc>
        <w:tc>
          <w:tcPr>
            <w:tcW w:w="1078"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left"/>
              <w:rPr>
                <w:rFonts w:ascii="宋体" w:eastAsia="宋体" w:hAnsi="宋体" w:cs="宋体"/>
                <w:kern w:val="0"/>
                <w:sz w:val="22"/>
              </w:rPr>
            </w:pPr>
            <w:r w:rsidRPr="00416E61">
              <w:rPr>
                <w:rFonts w:ascii="宋体" w:eastAsia="宋体" w:hAnsi="宋体" w:cs="宋体" w:hint="eastAsia"/>
                <w:kern w:val="0"/>
                <w:sz w:val="22"/>
              </w:rPr>
              <w:t>五、教育支出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19</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416E61" w:rsidRPr="00416E61" w:rsidRDefault="00416E61"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r>
      <w:tr w:rsidR="00FF25FE" w:rsidRPr="00416E61" w:rsidTr="00FF25F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F25FE" w:rsidRPr="00416E61" w:rsidRDefault="00FF25F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6</w:t>
            </w:r>
          </w:p>
        </w:tc>
        <w:tc>
          <w:tcPr>
            <w:tcW w:w="1078"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B2213E">
            <w:pPr>
              <w:widowControl/>
              <w:jc w:val="left"/>
              <w:rPr>
                <w:rFonts w:ascii="宋体" w:eastAsia="宋体" w:hAnsi="宋体" w:cs="宋体"/>
                <w:kern w:val="0"/>
                <w:sz w:val="22"/>
              </w:rPr>
            </w:pPr>
            <w:r w:rsidRPr="00416E61">
              <w:rPr>
                <w:rFonts w:ascii="宋体" w:eastAsia="宋体" w:hAnsi="宋体" w:cs="宋体" w:hint="eastAsia"/>
                <w:kern w:val="0"/>
                <w:sz w:val="22"/>
              </w:rPr>
              <w:t>六、科学技术支出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B2213E">
            <w:pPr>
              <w:widowControl/>
              <w:jc w:val="center"/>
              <w:rPr>
                <w:rFonts w:ascii="宋体" w:eastAsia="宋体" w:hAnsi="宋体" w:cs="宋体"/>
                <w:kern w:val="0"/>
                <w:sz w:val="22"/>
              </w:rPr>
            </w:pPr>
            <w:r w:rsidRPr="00416E61">
              <w:rPr>
                <w:rFonts w:ascii="宋体" w:eastAsia="宋体" w:hAnsi="宋体" w:cs="宋体" w:hint="eastAsia"/>
                <w:kern w:val="0"/>
                <w:sz w:val="22"/>
              </w:rPr>
              <w:t>19</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r>
      <w:tr w:rsidR="00FF25FE" w:rsidRPr="00416E61" w:rsidTr="00FF25F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F25FE" w:rsidRPr="00416E61" w:rsidRDefault="00FF25F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7</w:t>
            </w:r>
          </w:p>
        </w:tc>
        <w:tc>
          <w:tcPr>
            <w:tcW w:w="1078"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B2213E">
            <w:pPr>
              <w:widowControl/>
              <w:jc w:val="left"/>
              <w:rPr>
                <w:rFonts w:ascii="宋体" w:eastAsia="宋体" w:hAnsi="宋体" w:cs="宋体"/>
                <w:kern w:val="0"/>
                <w:sz w:val="24"/>
                <w:szCs w:val="24"/>
              </w:rPr>
            </w:pPr>
            <w:r>
              <w:rPr>
                <w:rFonts w:ascii="宋体" w:eastAsia="宋体" w:hAnsi="宋体" w:cs="宋体" w:hint="eastAsia"/>
                <w:kern w:val="0"/>
                <w:sz w:val="24"/>
                <w:szCs w:val="24"/>
              </w:rPr>
              <w:t>八、社会保障和就业支出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B2213E">
            <w:pPr>
              <w:widowControl/>
              <w:jc w:val="center"/>
              <w:rPr>
                <w:rFonts w:ascii="宋体" w:eastAsia="宋体" w:hAnsi="宋体" w:cs="宋体"/>
                <w:kern w:val="0"/>
                <w:sz w:val="22"/>
              </w:rPr>
            </w:pPr>
            <w:r w:rsidRPr="00416E61">
              <w:rPr>
                <w:rFonts w:ascii="宋体" w:eastAsia="宋体" w:hAnsi="宋体" w:cs="宋体" w:hint="eastAsia"/>
                <w:kern w:val="0"/>
                <w:sz w:val="22"/>
              </w:rPr>
              <w:t>20</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Pr>
                <w:rFonts w:ascii="宋体" w:eastAsia="宋体" w:hAnsi="宋体" w:cs="宋体" w:hint="eastAsia"/>
                <w:kern w:val="0"/>
                <w:sz w:val="22"/>
              </w:rPr>
              <w:t>26.49</w:t>
            </w: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Pr>
                <w:rFonts w:ascii="宋体" w:eastAsia="宋体" w:hAnsi="宋体" w:cs="宋体" w:hint="eastAsia"/>
                <w:kern w:val="0"/>
                <w:sz w:val="22"/>
              </w:rPr>
              <w:t>26.49</w:t>
            </w: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r>
      <w:tr w:rsidR="00FF25FE" w:rsidRPr="00416E61" w:rsidTr="00FF25F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F25FE" w:rsidRPr="00416E61" w:rsidRDefault="00FF25F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8</w:t>
            </w:r>
          </w:p>
        </w:tc>
        <w:tc>
          <w:tcPr>
            <w:tcW w:w="1078"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B2213E">
            <w:pPr>
              <w:widowControl/>
              <w:jc w:val="left"/>
              <w:rPr>
                <w:rFonts w:ascii="宋体" w:eastAsia="宋体" w:hAnsi="宋体" w:cs="宋体"/>
                <w:kern w:val="0"/>
                <w:sz w:val="22"/>
              </w:rPr>
            </w:pPr>
            <w:r>
              <w:rPr>
                <w:rFonts w:ascii="宋体" w:eastAsia="宋体" w:hAnsi="宋体" w:cs="宋体" w:hint="eastAsia"/>
                <w:kern w:val="0"/>
                <w:sz w:val="22"/>
              </w:rPr>
              <w:t>十二、农林水支出</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B2213E">
            <w:pPr>
              <w:widowControl/>
              <w:jc w:val="center"/>
              <w:rPr>
                <w:rFonts w:ascii="宋体" w:eastAsia="宋体" w:hAnsi="宋体" w:cs="宋体"/>
                <w:kern w:val="0"/>
                <w:sz w:val="22"/>
              </w:rPr>
            </w:pPr>
            <w:r w:rsidRPr="00416E61">
              <w:rPr>
                <w:rFonts w:ascii="宋体" w:eastAsia="宋体" w:hAnsi="宋体" w:cs="宋体" w:hint="eastAsia"/>
                <w:kern w:val="0"/>
                <w:sz w:val="22"/>
              </w:rPr>
              <w:t>21</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Pr>
                <w:rFonts w:ascii="宋体" w:eastAsia="宋体" w:hAnsi="宋体" w:cs="宋体" w:hint="eastAsia"/>
                <w:kern w:val="0"/>
                <w:sz w:val="22"/>
              </w:rPr>
              <w:t>1780.98</w:t>
            </w: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Pr>
                <w:rFonts w:ascii="宋体" w:eastAsia="宋体" w:hAnsi="宋体" w:cs="宋体" w:hint="eastAsia"/>
                <w:kern w:val="0"/>
                <w:sz w:val="22"/>
              </w:rPr>
              <w:t>1780.98</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r>
      <w:tr w:rsidR="00FF25FE" w:rsidRPr="00416E61" w:rsidTr="00FF25F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本年收入合计</w:t>
            </w:r>
          </w:p>
        </w:tc>
        <w:tc>
          <w:tcPr>
            <w:tcW w:w="436"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9</w:t>
            </w:r>
          </w:p>
        </w:tc>
        <w:tc>
          <w:tcPr>
            <w:tcW w:w="1078"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right"/>
              <w:rPr>
                <w:rFonts w:ascii="宋体" w:eastAsia="宋体" w:hAnsi="宋体" w:cs="宋体"/>
                <w:kern w:val="0"/>
                <w:sz w:val="22"/>
              </w:rPr>
            </w:pPr>
            <w:r>
              <w:rPr>
                <w:rFonts w:ascii="宋体" w:eastAsia="宋体" w:hAnsi="宋体" w:cs="宋体" w:hint="eastAsia"/>
                <w:kern w:val="0"/>
                <w:sz w:val="22"/>
              </w:rPr>
              <w:t>1859.68</w:t>
            </w: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B2213E">
            <w:pPr>
              <w:widowControl/>
              <w:jc w:val="left"/>
              <w:rPr>
                <w:rFonts w:ascii="宋体" w:eastAsia="宋体" w:hAnsi="宋体" w:cs="宋体"/>
                <w:kern w:val="0"/>
                <w:sz w:val="20"/>
                <w:szCs w:val="20"/>
              </w:rPr>
            </w:pPr>
            <w:r>
              <w:rPr>
                <w:rFonts w:ascii="宋体" w:eastAsia="宋体" w:hAnsi="宋体" w:cs="宋体" w:hint="eastAsia"/>
                <w:kern w:val="0"/>
                <w:sz w:val="20"/>
                <w:szCs w:val="20"/>
              </w:rPr>
              <w:t>十九、住房保障支出</w:t>
            </w:r>
            <w:r w:rsidRPr="00416E61">
              <w:rPr>
                <w:rFonts w:ascii="宋体" w:eastAsia="宋体" w:hAnsi="宋体" w:cs="宋体" w:hint="eastAsia"/>
                <w:kern w:val="0"/>
                <w:sz w:val="20"/>
                <w:szCs w:val="20"/>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B2213E">
            <w:pPr>
              <w:widowControl/>
              <w:jc w:val="center"/>
              <w:rPr>
                <w:rFonts w:ascii="宋体" w:eastAsia="宋体" w:hAnsi="宋体" w:cs="宋体"/>
                <w:kern w:val="0"/>
                <w:sz w:val="22"/>
              </w:rPr>
            </w:pPr>
            <w:r w:rsidRPr="00416E61">
              <w:rPr>
                <w:rFonts w:ascii="宋体" w:eastAsia="宋体" w:hAnsi="宋体" w:cs="宋体" w:hint="eastAsia"/>
                <w:kern w:val="0"/>
                <w:sz w:val="22"/>
              </w:rPr>
              <w:t>22</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Pr>
                <w:rFonts w:ascii="宋体" w:eastAsia="宋体" w:hAnsi="宋体" w:cs="宋体" w:hint="eastAsia"/>
                <w:kern w:val="0"/>
                <w:sz w:val="22"/>
              </w:rPr>
              <w:t>52.21</w:t>
            </w: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Pr>
                <w:rFonts w:ascii="宋体" w:eastAsia="宋体" w:hAnsi="宋体" w:cs="宋体" w:hint="eastAsia"/>
                <w:kern w:val="0"/>
                <w:sz w:val="22"/>
              </w:rPr>
              <w:t>52.21</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left"/>
              <w:rPr>
                <w:rFonts w:ascii="宋体" w:eastAsia="宋体" w:hAnsi="宋体" w:cs="宋体"/>
                <w:b/>
                <w:bCs/>
                <w:kern w:val="0"/>
                <w:sz w:val="22"/>
              </w:rPr>
            </w:pPr>
            <w:r w:rsidRPr="00416E61">
              <w:rPr>
                <w:rFonts w:ascii="宋体" w:eastAsia="宋体" w:hAnsi="宋体" w:cs="宋体" w:hint="eastAsia"/>
                <w:b/>
                <w:bCs/>
                <w:kern w:val="0"/>
                <w:sz w:val="22"/>
              </w:rPr>
              <w:t xml:space="preserve">　</w:t>
            </w:r>
          </w:p>
        </w:tc>
      </w:tr>
      <w:tr w:rsidR="00FF25FE" w:rsidRPr="00416E61" w:rsidTr="00FF25F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年初财政拨款结转和结余</w:t>
            </w:r>
          </w:p>
        </w:tc>
        <w:tc>
          <w:tcPr>
            <w:tcW w:w="436"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10</w:t>
            </w:r>
          </w:p>
        </w:tc>
        <w:tc>
          <w:tcPr>
            <w:tcW w:w="1078"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FF25FE">
            <w:pPr>
              <w:widowControl/>
              <w:jc w:val="center"/>
              <w:rPr>
                <w:rFonts w:ascii="宋体" w:eastAsia="宋体" w:hAnsi="宋体" w:cs="宋体"/>
                <w:kern w:val="0"/>
                <w:sz w:val="22"/>
              </w:rPr>
            </w:pPr>
            <w:r w:rsidRPr="00416E61">
              <w:rPr>
                <w:rFonts w:ascii="宋体" w:eastAsia="宋体" w:hAnsi="宋体" w:cs="宋体" w:hint="eastAsia"/>
                <w:b/>
                <w:bCs/>
                <w:kern w:val="0"/>
                <w:sz w:val="22"/>
              </w:rPr>
              <w:t>本年</w:t>
            </w:r>
            <w:r>
              <w:rPr>
                <w:rFonts w:ascii="宋体" w:eastAsia="宋体" w:hAnsi="宋体" w:cs="宋体" w:hint="eastAsia"/>
                <w:b/>
                <w:bCs/>
                <w:kern w:val="0"/>
                <w:sz w:val="22"/>
              </w:rPr>
              <w:t>支出</w:t>
            </w:r>
            <w:r w:rsidRPr="00416E61">
              <w:rPr>
                <w:rFonts w:ascii="宋体" w:eastAsia="宋体" w:hAnsi="宋体" w:cs="宋体" w:hint="eastAsia"/>
                <w:b/>
                <w:bCs/>
                <w:kern w:val="0"/>
                <w:sz w:val="22"/>
              </w:rPr>
              <w:t>合计</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24</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sidR="00B51C97">
              <w:rPr>
                <w:rFonts w:ascii="宋体" w:eastAsia="宋体" w:hAnsi="宋体" w:cs="宋体" w:hint="eastAsia"/>
                <w:kern w:val="0"/>
                <w:sz w:val="22"/>
              </w:rPr>
              <w:t>1859.68</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B51C97" w:rsidP="00416E61">
            <w:pPr>
              <w:widowControl/>
              <w:jc w:val="center"/>
              <w:rPr>
                <w:rFonts w:ascii="宋体" w:eastAsia="宋体" w:hAnsi="宋体" w:cs="宋体"/>
                <w:kern w:val="0"/>
                <w:sz w:val="22"/>
              </w:rPr>
            </w:pPr>
            <w:r>
              <w:rPr>
                <w:rFonts w:ascii="宋体" w:eastAsia="宋体" w:hAnsi="宋体" w:cs="宋体" w:hint="eastAsia"/>
                <w:kern w:val="0"/>
                <w:sz w:val="22"/>
              </w:rPr>
              <w:t>1859.68</w:t>
            </w:r>
            <w:r w:rsidR="00FF25FE"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r>
      <w:tr w:rsidR="00FF25FE" w:rsidRPr="00416E61" w:rsidTr="00FF25F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一般公共预算财政拨款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11</w:t>
            </w:r>
          </w:p>
        </w:tc>
        <w:tc>
          <w:tcPr>
            <w:tcW w:w="1078"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年末财政拨款结转和结余</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25</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r>
      <w:tr w:rsidR="00FF25FE" w:rsidRPr="00416E61" w:rsidTr="00FF25F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政府性基金预算财政拨款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12</w:t>
            </w:r>
          </w:p>
        </w:tc>
        <w:tc>
          <w:tcPr>
            <w:tcW w:w="1078"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26</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r>
      <w:tr w:rsidR="00FF25FE" w:rsidRPr="00416E61" w:rsidTr="00FF25FE">
        <w:trPr>
          <w:trHeight w:val="402"/>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国有资本经营预算财政拨款</w:t>
            </w:r>
          </w:p>
        </w:tc>
        <w:tc>
          <w:tcPr>
            <w:tcW w:w="436"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13</w:t>
            </w:r>
          </w:p>
        </w:tc>
        <w:tc>
          <w:tcPr>
            <w:tcW w:w="1078"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right"/>
              <w:rPr>
                <w:rFonts w:ascii="宋体" w:eastAsia="宋体" w:hAnsi="宋体" w:cs="宋体"/>
                <w:kern w:val="0"/>
                <w:sz w:val="22"/>
              </w:rPr>
            </w:pP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27</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FF25FE" w:rsidRPr="00416E61" w:rsidRDefault="00FF25FE" w:rsidP="00416E61">
            <w:pPr>
              <w:widowControl/>
              <w:jc w:val="left"/>
              <w:rPr>
                <w:rFonts w:ascii="宋体" w:eastAsia="宋体" w:hAnsi="宋体" w:cs="宋体"/>
                <w:kern w:val="0"/>
                <w:sz w:val="22"/>
              </w:rPr>
            </w:pPr>
            <w:r w:rsidRPr="00416E61">
              <w:rPr>
                <w:rFonts w:ascii="宋体" w:eastAsia="宋体" w:hAnsi="宋体" w:cs="宋体" w:hint="eastAsia"/>
                <w:kern w:val="0"/>
                <w:sz w:val="22"/>
              </w:rPr>
              <w:t xml:space="preserve">　</w:t>
            </w:r>
          </w:p>
        </w:tc>
      </w:tr>
      <w:tr w:rsidR="00B51C97" w:rsidRPr="00416E61" w:rsidTr="00FF25FE">
        <w:trPr>
          <w:trHeight w:val="402"/>
        </w:trPr>
        <w:tc>
          <w:tcPr>
            <w:tcW w:w="3595" w:type="dxa"/>
            <w:tcBorders>
              <w:top w:val="nil"/>
              <w:left w:val="single" w:sz="4" w:space="0" w:color="auto"/>
              <w:bottom w:val="single" w:sz="4" w:space="0" w:color="auto"/>
              <w:right w:val="single" w:sz="4" w:space="0" w:color="auto"/>
            </w:tcBorders>
            <w:shd w:val="clear" w:color="000000" w:fill="FFFFFF"/>
            <w:noWrap/>
            <w:vAlign w:val="center"/>
            <w:hideMark/>
          </w:tcPr>
          <w:p w:rsidR="00B51C97" w:rsidRPr="00416E61" w:rsidRDefault="00B51C97"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总计</w:t>
            </w:r>
          </w:p>
        </w:tc>
        <w:tc>
          <w:tcPr>
            <w:tcW w:w="436" w:type="dxa"/>
            <w:tcBorders>
              <w:top w:val="nil"/>
              <w:left w:val="nil"/>
              <w:bottom w:val="single" w:sz="4" w:space="0" w:color="auto"/>
              <w:right w:val="single" w:sz="4" w:space="0" w:color="auto"/>
            </w:tcBorders>
            <w:shd w:val="clear" w:color="000000" w:fill="FFFFFF"/>
            <w:noWrap/>
            <w:vAlign w:val="center"/>
            <w:hideMark/>
          </w:tcPr>
          <w:p w:rsidR="00B51C97" w:rsidRPr="00416E61" w:rsidRDefault="00B51C97" w:rsidP="00416E61">
            <w:pPr>
              <w:widowControl/>
              <w:jc w:val="center"/>
              <w:rPr>
                <w:rFonts w:ascii="宋体" w:eastAsia="宋体" w:hAnsi="宋体" w:cs="宋体"/>
                <w:kern w:val="0"/>
                <w:sz w:val="22"/>
              </w:rPr>
            </w:pPr>
            <w:r w:rsidRPr="00416E61">
              <w:rPr>
                <w:rFonts w:ascii="宋体" w:eastAsia="宋体" w:hAnsi="宋体" w:cs="宋体" w:hint="eastAsia"/>
                <w:kern w:val="0"/>
                <w:sz w:val="22"/>
              </w:rPr>
              <w:t>14</w:t>
            </w:r>
          </w:p>
        </w:tc>
        <w:tc>
          <w:tcPr>
            <w:tcW w:w="1078" w:type="dxa"/>
            <w:tcBorders>
              <w:top w:val="nil"/>
              <w:left w:val="nil"/>
              <w:bottom w:val="single" w:sz="4" w:space="0" w:color="auto"/>
              <w:right w:val="single" w:sz="4" w:space="0" w:color="auto"/>
            </w:tcBorders>
            <w:shd w:val="clear" w:color="auto" w:fill="auto"/>
            <w:noWrap/>
            <w:vAlign w:val="center"/>
            <w:hideMark/>
          </w:tcPr>
          <w:p w:rsidR="00B51C97" w:rsidRPr="00416E61" w:rsidRDefault="00B51C97" w:rsidP="00416E61">
            <w:pPr>
              <w:widowControl/>
              <w:jc w:val="right"/>
              <w:rPr>
                <w:rFonts w:ascii="宋体" w:eastAsia="宋体" w:hAnsi="宋体" w:cs="宋体"/>
                <w:kern w:val="0"/>
                <w:sz w:val="22"/>
              </w:rPr>
            </w:pPr>
            <w:r>
              <w:rPr>
                <w:rFonts w:ascii="宋体" w:eastAsia="宋体" w:hAnsi="宋体" w:cs="宋体" w:hint="eastAsia"/>
                <w:kern w:val="0"/>
                <w:sz w:val="22"/>
              </w:rPr>
              <w:t>1859.68</w:t>
            </w:r>
            <w:r w:rsidRPr="00416E61">
              <w:rPr>
                <w:rFonts w:ascii="宋体" w:eastAsia="宋体" w:hAnsi="宋体" w:cs="宋体" w:hint="eastAsia"/>
                <w:kern w:val="0"/>
                <w:sz w:val="22"/>
              </w:rPr>
              <w:t xml:space="preserve">　</w:t>
            </w:r>
          </w:p>
        </w:tc>
        <w:tc>
          <w:tcPr>
            <w:tcW w:w="3411" w:type="dxa"/>
            <w:gridSpan w:val="2"/>
            <w:tcBorders>
              <w:top w:val="nil"/>
              <w:left w:val="nil"/>
              <w:bottom w:val="single" w:sz="4" w:space="0" w:color="auto"/>
              <w:right w:val="single" w:sz="4" w:space="0" w:color="auto"/>
            </w:tcBorders>
            <w:shd w:val="clear" w:color="000000" w:fill="FFFFFF"/>
            <w:noWrap/>
            <w:vAlign w:val="center"/>
            <w:hideMark/>
          </w:tcPr>
          <w:p w:rsidR="00B51C97" w:rsidRPr="00416E61" w:rsidRDefault="00B51C97" w:rsidP="00416E61">
            <w:pPr>
              <w:widowControl/>
              <w:jc w:val="center"/>
              <w:rPr>
                <w:rFonts w:ascii="宋体" w:eastAsia="宋体" w:hAnsi="宋体" w:cs="宋体"/>
                <w:b/>
                <w:bCs/>
                <w:kern w:val="0"/>
                <w:sz w:val="22"/>
              </w:rPr>
            </w:pPr>
            <w:r w:rsidRPr="00416E61">
              <w:rPr>
                <w:rFonts w:ascii="宋体" w:eastAsia="宋体" w:hAnsi="宋体" w:cs="宋体" w:hint="eastAsia"/>
                <w:b/>
                <w:bCs/>
                <w:kern w:val="0"/>
                <w:sz w:val="22"/>
              </w:rPr>
              <w:t>总计</w:t>
            </w:r>
          </w:p>
        </w:tc>
        <w:tc>
          <w:tcPr>
            <w:tcW w:w="1067" w:type="dxa"/>
            <w:gridSpan w:val="2"/>
            <w:tcBorders>
              <w:top w:val="nil"/>
              <w:left w:val="nil"/>
              <w:bottom w:val="single" w:sz="4" w:space="0" w:color="auto"/>
              <w:right w:val="single" w:sz="4" w:space="0" w:color="auto"/>
            </w:tcBorders>
            <w:shd w:val="clear" w:color="000000" w:fill="FFFFFF"/>
            <w:noWrap/>
            <w:vAlign w:val="center"/>
            <w:hideMark/>
          </w:tcPr>
          <w:p w:rsidR="00B51C97" w:rsidRPr="00416E61" w:rsidRDefault="00B51C97" w:rsidP="00416E61">
            <w:pPr>
              <w:widowControl/>
              <w:jc w:val="center"/>
              <w:rPr>
                <w:rFonts w:ascii="宋体" w:eastAsia="宋体" w:hAnsi="宋体" w:cs="宋体"/>
                <w:kern w:val="0"/>
                <w:sz w:val="22"/>
              </w:rPr>
            </w:pPr>
            <w:r w:rsidRPr="00416E61">
              <w:rPr>
                <w:rFonts w:ascii="宋体" w:eastAsia="宋体" w:hAnsi="宋体" w:cs="宋体" w:hint="eastAsia"/>
                <w:kern w:val="0"/>
                <w:sz w:val="22"/>
              </w:rPr>
              <w:t>28</w:t>
            </w:r>
          </w:p>
        </w:tc>
        <w:tc>
          <w:tcPr>
            <w:tcW w:w="1573" w:type="dxa"/>
            <w:tcBorders>
              <w:top w:val="nil"/>
              <w:left w:val="nil"/>
              <w:bottom w:val="single" w:sz="4" w:space="0" w:color="auto"/>
              <w:right w:val="single" w:sz="4" w:space="0" w:color="auto"/>
            </w:tcBorders>
            <w:shd w:val="clear" w:color="000000" w:fill="FFFFFF"/>
            <w:noWrap/>
            <w:vAlign w:val="center"/>
            <w:hideMark/>
          </w:tcPr>
          <w:p w:rsidR="00B51C97" w:rsidRPr="00416E61" w:rsidRDefault="00B51C97" w:rsidP="00B2213E">
            <w:pPr>
              <w:widowControl/>
              <w:jc w:val="center"/>
              <w:rPr>
                <w:rFonts w:ascii="宋体" w:eastAsia="宋体" w:hAnsi="宋体" w:cs="宋体"/>
                <w:kern w:val="0"/>
                <w:sz w:val="22"/>
              </w:rPr>
            </w:pPr>
            <w:r w:rsidRPr="00416E61">
              <w:rPr>
                <w:rFonts w:ascii="宋体" w:eastAsia="宋体" w:hAnsi="宋体" w:cs="宋体" w:hint="eastAsia"/>
                <w:kern w:val="0"/>
                <w:sz w:val="22"/>
              </w:rPr>
              <w:t xml:space="preserve">　</w:t>
            </w:r>
            <w:r>
              <w:rPr>
                <w:rFonts w:ascii="宋体" w:eastAsia="宋体" w:hAnsi="宋体" w:cs="宋体" w:hint="eastAsia"/>
                <w:kern w:val="0"/>
                <w:sz w:val="22"/>
              </w:rPr>
              <w:t>1859.68</w:t>
            </w:r>
          </w:p>
        </w:tc>
        <w:tc>
          <w:tcPr>
            <w:tcW w:w="1394" w:type="dxa"/>
            <w:tcBorders>
              <w:top w:val="nil"/>
              <w:left w:val="nil"/>
              <w:bottom w:val="single" w:sz="4" w:space="0" w:color="auto"/>
              <w:right w:val="single" w:sz="4" w:space="0" w:color="auto"/>
            </w:tcBorders>
            <w:shd w:val="clear" w:color="000000" w:fill="FFFFFF"/>
            <w:noWrap/>
            <w:vAlign w:val="center"/>
            <w:hideMark/>
          </w:tcPr>
          <w:p w:rsidR="00B51C97" w:rsidRPr="00416E61" w:rsidRDefault="00B51C97" w:rsidP="00B2213E">
            <w:pPr>
              <w:widowControl/>
              <w:jc w:val="center"/>
              <w:rPr>
                <w:rFonts w:ascii="宋体" w:eastAsia="宋体" w:hAnsi="宋体" w:cs="宋体"/>
                <w:kern w:val="0"/>
                <w:sz w:val="22"/>
              </w:rPr>
            </w:pPr>
            <w:r>
              <w:rPr>
                <w:rFonts w:ascii="宋体" w:eastAsia="宋体" w:hAnsi="宋体" w:cs="宋体" w:hint="eastAsia"/>
                <w:kern w:val="0"/>
                <w:sz w:val="22"/>
              </w:rPr>
              <w:t>1859.68</w:t>
            </w:r>
            <w:r w:rsidRPr="00416E61">
              <w:rPr>
                <w:rFonts w:ascii="宋体" w:eastAsia="宋体" w:hAnsi="宋体" w:cs="宋体" w:hint="eastAsia"/>
                <w:kern w:val="0"/>
                <w:sz w:val="22"/>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rsidR="00B51C97" w:rsidRPr="00416E61" w:rsidRDefault="00B51C97" w:rsidP="00416E61">
            <w:pPr>
              <w:widowControl/>
              <w:jc w:val="left"/>
              <w:rPr>
                <w:rFonts w:ascii="宋体" w:eastAsia="宋体" w:hAnsi="宋体" w:cs="宋体"/>
                <w:b/>
                <w:bCs/>
                <w:kern w:val="0"/>
                <w:sz w:val="22"/>
              </w:rPr>
            </w:pPr>
            <w:r w:rsidRPr="00416E61">
              <w:rPr>
                <w:rFonts w:ascii="宋体" w:eastAsia="宋体" w:hAnsi="宋体" w:cs="宋体" w:hint="eastAsia"/>
                <w:b/>
                <w:bCs/>
                <w:kern w:val="0"/>
                <w:sz w:val="22"/>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B51C97" w:rsidRPr="00416E61" w:rsidRDefault="00B51C97" w:rsidP="00416E61">
            <w:pPr>
              <w:widowControl/>
              <w:jc w:val="left"/>
              <w:rPr>
                <w:rFonts w:ascii="宋体" w:eastAsia="宋体" w:hAnsi="宋体" w:cs="宋体"/>
                <w:b/>
                <w:bCs/>
                <w:kern w:val="0"/>
                <w:sz w:val="22"/>
              </w:rPr>
            </w:pPr>
            <w:r w:rsidRPr="00416E61">
              <w:rPr>
                <w:rFonts w:ascii="宋体" w:eastAsia="宋体" w:hAnsi="宋体" w:cs="宋体" w:hint="eastAsia"/>
                <w:b/>
                <w:bCs/>
                <w:kern w:val="0"/>
                <w:sz w:val="22"/>
              </w:rPr>
              <w:t xml:space="preserve">　</w:t>
            </w:r>
          </w:p>
        </w:tc>
      </w:tr>
      <w:tr w:rsidR="00B51C97" w:rsidRPr="00416E61" w:rsidTr="00416E61">
        <w:trPr>
          <w:trHeight w:val="585"/>
        </w:trPr>
        <w:tc>
          <w:tcPr>
            <w:tcW w:w="15521" w:type="dxa"/>
            <w:gridSpan w:val="11"/>
            <w:tcBorders>
              <w:top w:val="nil"/>
              <w:left w:val="nil"/>
              <w:bottom w:val="nil"/>
              <w:right w:val="nil"/>
            </w:tcBorders>
            <w:shd w:val="clear" w:color="auto" w:fill="auto"/>
            <w:vAlign w:val="center"/>
            <w:hideMark/>
          </w:tcPr>
          <w:p w:rsidR="00B51C97" w:rsidRPr="00416E61" w:rsidRDefault="00B51C97" w:rsidP="00416E61">
            <w:pPr>
              <w:widowControl/>
              <w:jc w:val="left"/>
              <w:rPr>
                <w:rFonts w:ascii="宋体" w:eastAsia="宋体" w:hAnsi="宋体" w:cs="宋体"/>
                <w:kern w:val="0"/>
                <w:sz w:val="24"/>
                <w:szCs w:val="24"/>
              </w:rPr>
            </w:pPr>
            <w:r w:rsidRPr="00416E61">
              <w:rPr>
                <w:rFonts w:ascii="宋体" w:eastAsia="宋体" w:hAnsi="宋体" w:cs="宋体" w:hint="eastAsia"/>
                <w:kern w:val="0"/>
                <w:sz w:val="24"/>
                <w:szCs w:val="24"/>
              </w:rPr>
              <w:t>注：本表反映部门本年度一般公共预算财政拨款、政府性基金预算财政拨款和国有资本经营预算财政拨款的总收支和年末结转结余情况。</w:t>
            </w:r>
          </w:p>
        </w:tc>
      </w:tr>
    </w:tbl>
    <w:p w:rsidR="00416E61" w:rsidRDefault="00416E61" w:rsidP="000A3F69">
      <w:pPr>
        <w:widowControl/>
        <w:jc w:val="center"/>
        <w:rPr>
          <w:rFonts w:ascii="Times New Roman" w:eastAsia="方正小标宋_GBK" w:hAnsi="Times New Roman" w:cs="Times New Roman"/>
          <w:kern w:val="0"/>
          <w:sz w:val="36"/>
          <w:szCs w:val="36"/>
        </w:rPr>
      </w:pPr>
    </w:p>
    <w:p w:rsidR="00416E61" w:rsidRDefault="00416E61" w:rsidP="000A3F69">
      <w:pPr>
        <w:widowControl/>
        <w:jc w:val="center"/>
        <w:rPr>
          <w:rFonts w:ascii="Times New Roman" w:eastAsia="方正小标宋_GBK" w:hAnsi="Times New Roman" w:cs="Times New Roman"/>
          <w:kern w:val="0"/>
          <w:sz w:val="36"/>
          <w:szCs w:val="36"/>
        </w:rPr>
      </w:pPr>
    </w:p>
    <w:p w:rsidR="000A3F69" w:rsidRPr="000A3F69" w:rsidRDefault="000A3F69" w:rsidP="000A3F69">
      <w:pPr>
        <w:widowControl/>
        <w:jc w:val="center"/>
        <w:rPr>
          <w:rFonts w:ascii="Times New Roman" w:eastAsia="方正小标宋_GBK" w:hAnsi="Times New Roman" w:cs="Times New Roman"/>
          <w:kern w:val="0"/>
          <w:sz w:val="36"/>
          <w:szCs w:val="36"/>
        </w:rPr>
      </w:pPr>
      <w:r w:rsidRPr="000A3F69">
        <w:rPr>
          <w:rFonts w:ascii="Times New Roman" w:eastAsia="方正小标宋_GBK" w:hAnsi="Times New Roman" w:cs="Times New Roman"/>
          <w:kern w:val="0"/>
          <w:sz w:val="36"/>
          <w:szCs w:val="36"/>
        </w:rPr>
        <w:t>一般公共预算财政拨款支出决算表</w:t>
      </w:r>
      <w:bookmarkEnd w:id="0"/>
    </w:p>
    <w:p w:rsidR="000A3F69" w:rsidRPr="000A3F69" w:rsidRDefault="000A3F69" w:rsidP="009F2D73">
      <w:pPr>
        <w:widowControl/>
        <w:spacing w:beforeLines="50"/>
        <w:jc w:val="left"/>
        <w:rPr>
          <w:rFonts w:ascii="Times New Roman" w:eastAsia="仿宋_GB2312" w:hAnsi="Times New Roman" w:cs="Times New Roman"/>
          <w:color w:val="000000"/>
          <w:kern w:val="0"/>
          <w:szCs w:val="21"/>
        </w:rPr>
      </w:pPr>
      <w:r w:rsidRPr="000A3F69">
        <w:rPr>
          <w:rFonts w:ascii="Times New Roman" w:eastAsia="仿宋_GB2312" w:hAnsi="Times New Roman" w:cs="Times New Roman"/>
          <w:color w:val="000000"/>
          <w:kern w:val="0"/>
          <w:szCs w:val="21"/>
        </w:rPr>
        <w:t>部门：公开</w:t>
      </w:r>
      <w:r w:rsidRPr="000A3F69">
        <w:rPr>
          <w:rFonts w:ascii="Times New Roman" w:eastAsia="仿宋_GB2312" w:hAnsi="Times New Roman" w:cs="Times New Roman"/>
          <w:color w:val="000000"/>
          <w:kern w:val="0"/>
          <w:szCs w:val="21"/>
        </w:rPr>
        <w:t>05</w:t>
      </w:r>
      <w:r w:rsidRPr="000A3F69">
        <w:rPr>
          <w:rFonts w:ascii="Times New Roman" w:eastAsia="仿宋_GB2312" w:hAnsi="Times New Roman" w:cs="Times New Roman"/>
          <w:color w:val="000000"/>
          <w:kern w:val="0"/>
          <w:szCs w:val="21"/>
        </w:rPr>
        <w:t>表</w:t>
      </w:r>
    </w:p>
    <w:p w:rsidR="000A3F69" w:rsidRPr="000A3F69" w:rsidRDefault="000A3F69" w:rsidP="000A3F69">
      <w:pPr>
        <w:widowControl/>
        <w:jc w:val="left"/>
        <w:rPr>
          <w:rFonts w:ascii="Times New Roman" w:eastAsia="宋体" w:hAnsi="Times New Roman" w:cs="Times New Roman"/>
          <w:color w:val="000000"/>
          <w:kern w:val="0"/>
          <w:sz w:val="20"/>
          <w:szCs w:val="20"/>
        </w:rPr>
      </w:pPr>
      <w:r w:rsidRPr="000A3F69">
        <w:rPr>
          <w:rFonts w:ascii="Times New Roman" w:eastAsia="仿宋_GB2312" w:hAnsi="Times New Roman" w:cs="Times New Roman"/>
          <w:color w:val="000000"/>
          <w:kern w:val="0"/>
          <w:szCs w:val="21"/>
        </w:rPr>
        <w:t>单位：万元</w:t>
      </w:r>
    </w:p>
    <w:tbl>
      <w:tblPr>
        <w:tblW w:w="14219" w:type="dxa"/>
        <w:jc w:val="center"/>
        <w:tblLook w:val="04A0"/>
      </w:tblPr>
      <w:tblGrid>
        <w:gridCol w:w="1200"/>
        <w:gridCol w:w="3527"/>
        <w:gridCol w:w="3000"/>
        <w:gridCol w:w="3492"/>
        <w:gridCol w:w="3000"/>
      </w:tblGrid>
      <w:tr w:rsidR="000A3F69" w:rsidRPr="000A3F69" w:rsidTr="000A3F69">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项目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本年支出</w:t>
            </w:r>
          </w:p>
        </w:tc>
      </w:tr>
      <w:tr w:rsidR="000A3F69" w:rsidRPr="000A3F69" w:rsidTr="000A3F69">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项目支出</w:t>
            </w:r>
          </w:p>
        </w:tc>
      </w:tr>
      <w:tr w:rsidR="000A3F69" w:rsidRPr="000A3F69" w:rsidTr="000A3F69">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0A3F69">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0A3F69">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3</w:t>
            </w:r>
          </w:p>
        </w:tc>
      </w:tr>
      <w:tr w:rsidR="000A3F69" w:rsidRPr="000A3F69" w:rsidTr="000A3F69">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center"/>
            <w:hideMark/>
          </w:tcPr>
          <w:p w:rsidR="000A3F69" w:rsidRPr="000A3F69" w:rsidRDefault="00E912B8" w:rsidP="000A3F6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1859.68</w:t>
            </w:r>
            <w:r w:rsidR="000A3F69" w:rsidRPr="000A3F69">
              <w:rPr>
                <w:rFonts w:ascii="Times New Roman" w:eastAsia="仿宋_GB2312" w:hAnsi="Times New Roman" w:cs="Times New Roman"/>
                <w:kern w:val="0"/>
                <w:szCs w:val="21"/>
              </w:rPr>
              <w:t xml:space="preserve">　</w:t>
            </w:r>
          </w:p>
        </w:tc>
        <w:tc>
          <w:tcPr>
            <w:tcW w:w="3492" w:type="dxa"/>
            <w:tcBorders>
              <w:top w:val="nil"/>
              <w:left w:val="nil"/>
              <w:bottom w:val="single" w:sz="4" w:space="0" w:color="auto"/>
              <w:right w:val="single" w:sz="4" w:space="0" w:color="auto"/>
            </w:tcBorders>
            <w:shd w:val="clear" w:color="auto" w:fill="auto"/>
            <w:vAlign w:val="center"/>
            <w:hideMark/>
          </w:tcPr>
          <w:p w:rsidR="000A3F69" w:rsidRPr="000A3F69" w:rsidRDefault="00E912B8" w:rsidP="000A3F69">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1191.99</w:t>
            </w:r>
            <w:r w:rsidR="000A3F69" w:rsidRPr="000A3F69">
              <w:rPr>
                <w:rFonts w:ascii="Times New Roman" w:eastAsia="仿宋_GB2312" w:hAnsi="Times New Roman" w:cs="Times New Roman"/>
                <w:kern w:val="0"/>
                <w:szCs w:val="21"/>
              </w:rPr>
              <w:t xml:space="preserve">　</w:t>
            </w:r>
          </w:p>
        </w:tc>
        <w:tc>
          <w:tcPr>
            <w:tcW w:w="3000" w:type="dxa"/>
            <w:tcBorders>
              <w:top w:val="nil"/>
              <w:left w:val="nil"/>
              <w:bottom w:val="single" w:sz="4" w:space="0" w:color="auto"/>
              <w:right w:val="single" w:sz="8"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sidR="00E912B8">
              <w:rPr>
                <w:rFonts w:ascii="Times New Roman" w:eastAsia="仿宋_GB2312" w:hAnsi="Times New Roman" w:cs="Times New Roman" w:hint="eastAsia"/>
                <w:kern w:val="0"/>
                <w:szCs w:val="21"/>
              </w:rPr>
              <w:t>667.69</w:t>
            </w:r>
          </w:p>
        </w:tc>
      </w:tr>
      <w:tr w:rsidR="00E912B8"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hint="eastAsia"/>
              </w:rPr>
              <w:t>208</w:t>
            </w:r>
          </w:p>
        </w:tc>
        <w:tc>
          <w:tcPr>
            <w:tcW w:w="3527" w:type="dxa"/>
            <w:tcBorders>
              <w:top w:val="nil"/>
              <w:left w:val="nil"/>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hint="eastAsia"/>
              </w:rPr>
              <w:t>社会保障和就业支出</w:t>
            </w:r>
          </w:p>
        </w:tc>
        <w:tc>
          <w:tcPr>
            <w:tcW w:w="3000"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26.49</w:t>
            </w:r>
          </w:p>
        </w:tc>
        <w:tc>
          <w:tcPr>
            <w:tcW w:w="3492"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26.49</w:t>
            </w:r>
            <w:r w:rsidRPr="000A3F69">
              <w:rPr>
                <w:rFonts w:ascii="Times New Roman" w:eastAsia="仿宋_GB2312" w:hAnsi="Times New Roman" w:cs="Times New Roman"/>
                <w:kern w:val="0"/>
                <w:szCs w:val="21"/>
              </w:rPr>
              <w:t xml:space="preserve">　</w:t>
            </w:r>
          </w:p>
        </w:tc>
        <w:tc>
          <w:tcPr>
            <w:tcW w:w="3000" w:type="dxa"/>
            <w:tcBorders>
              <w:top w:val="nil"/>
              <w:left w:val="nil"/>
              <w:bottom w:val="single" w:sz="4" w:space="0" w:color="auto"/>
              <w:right w:val="single" w:sz="8" w:space="0" w:color="auto"/>
            </w:tcBorders>
            <w:shd w:val="clear" w:color="auto" w:fill="auto"/>
            <w:vAlign w:val="center"/>
            <w:hideMark/>
          </w:tcPr>
          <w:p w:rsidR="00E912B8" w:rsidRPr="000A3F69" w:rsidRDefault="00E912B8" w:rsidP="00E912B8">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r>
      <w:tr w:rsidR="00E912B8"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hint="eastAsia"/>
              </w:rPr>
              <w:t>20808</w:t>
            </w:r>
          </w:p>
        </w:tc>
        <w:tc>
          <w:tcPr>
            <w:tcW w:w="3527" w:type="dxa"/>
            <w:tcBorders>
              <w:top w:val="nil"/>
              <w:left w:val="nil"/>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hint="eastAsia"/>
              </w:rPr>
              <w:t>抚恤</w:t>
            </w:r>
          </w:p>
        </w:tc>
        <w:tc>
          <w:tcPr>
            <w:tcW w:w="3000"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B2213E">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26.49</w:t>
            </w:r>
          </w:p>
        </w:tc>
        <w:tc>
          <w:tcPr>
            <w:tcW w:w="3492"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B2213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26.49</w:t>
            </w:r>
            <w:r w:rsidRPr="000A3F69">
              <w:rPr>
                <w:rFonts w:ascii="Times New Roman" w:eastAsia="仿宋_GB2312" w:hAnsi="Times New Roman" w:cs="Times New Roman"/>
                <w:kern w:val="0"/>
                <w:szCs w:val="21"/>
              </w:rPr>
              <w:t xml:space="preserve">　</w:t>
            </w:r>
          </w:p>
        </w:tc>
        <w:tc>
          <w:tcPr>
            <w:tcW w:w="3000" w:type="dxa"/>
            <w:tcBorders>
              <w:top w:val="nil"/>
              <w:left w:val="nil"/>
              <w:bottom w:val="single" w:sz="4" w:space="0" w:color="auto"/>
              <w:right w:val="single" w:sz="8" w:space="0" w:color="auto"/>
            </w:tcBorders>
            <w:shd w:val="clear" w:color="auto" w:fill="auto"/>
            <w:vAlign w:val="center"/>
            <w:hideMark/>
          </w:tcPr>
          <w:p w:rsidR="00E912B8" w:rsidRPr="000A3F69" w:rsidRDefault="00E912B8" w:rsidP="00B2213E">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r>
      <w:tr w:rsidR="00E912B8"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2080801</w:t>
            </w:r>
          </w:p>
        </w:tc>
        <w:tc>
          <w:tcPr>
            <w:tcW w:w="3527" w:type="dxa"/>
            <w:tcBorders>
              <w:top w:val="nil"/>
              <w:left w:val="nil"/>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死亡抚恤</w:t>
            </w:r>
          </w:p>
        </w:tc>
        <w:tc>
          <w:tcPr>
            <w:tcW w:w="3000"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B2213E">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26.49</w:t>
            </w:r>
          </w:p>
        </w:tc>
        <w:tc>
          <w:tcPr>
            <w:tcW w:w="3492"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B2213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26.49</w:t>
            </w:r>
            <w:r w:rsidRPr="000A3F69">
              <w:rPr>
                <w:rFonts w:ascii="Times New Roman" w:eastAsia="仿宋_GB2312" w:hAnsi="Times New Roman" w:cs="Times New Roman"/>
                <w:kern w:val="0"/>
                <w:szCs w:val="21"/>
              </w:rPr>
              <w:t xml:space="preserve">　</w:t>
            </w:r>
          </w:p>
        </w:tc>
        <w:tc>
          <w:tcPr>
            <w:tcW w:w="3000" w:type="dxa"/>
            <w:tcBorders>
              <w:top w:val="nil"/>
              <w:left w:val="nil"/>
              <w:bottom w:val="single" w:sz="4" w:space="0" w:color="auto"/>
              <w:right w:val="single" w:sz="8" w:space="0" w:color="auto"/>
            </w:tcBorders>
            <w:shd w:val="clear" w:color="auto" w:fill="auto"/>
            <w:vAlign w:val="center"/>
            <w:hideMark/>
          </w:tcPr>
          <w:p w:rsidR="00E912B8" w:rsidRPr="000A3F69" w:rsidRDefault="00E912B8" w:rsidP="00B2213E">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r>
      <w:tr w:rsidR="00E912B8"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213</w:t>
            </w:r>
          </w:p>
        </w:tc>
        <w:tc>
          <w:tcPr>
            <w:tcW w:w="3527" w:type="dxa"/>
            <w:tcBorders>
              <w:top w:val="nil"/>
              <w:left w:val="nil"/>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农林水支出</w:t>
            </w:r>
          </w:p>
        </w:tc>
        <w:tc>
          <w:tcPr>
            <w:tcW w:w="3000"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1780.98</w:t>
            </w:r>
          </w:p>
        </w:tc>
        <w:tc>
          <w:tcPr>
            <w:tcW w:w="3492"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1113.29</w:t>
            </w:r>
            <w:r w:rsidRPr="000A3F69">
              <w:rPr>
                <w:rFonts w:ascii="Times New Roman" w:eastAsia="仿宋_GB2312" w:hAnsi="Times New Roman" w:cs="Times New Roman"/>
                <w:kern w:val="0"/>
                <w:szCs w:val="21"/>
              </w:rPr>
              <w:t xml:space="preserve">　</w:t>
            </w:r>
          </w:p>
        </w:tc>
        <w:tc>
          <w:tcPr>
            <w:tcW w:w="3000" w:type="dxa"/>
            <w:tcBorders>
              <w:top w:val="nil"/>
              <w:left w:val="nil"/>
              <w:bottom w:val="single" w:sz="4" w:space="0" w:color="auto"/>
              <w:right w:val="single" w:sz="8"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667.69</w:t>
            </w:r>
            <w:r w:rsidRPr="000A3F69">
              <w:rPr>
                <w:rFonts w:ascii="Times New Roman" w:eastAsia="仿宋_GB2312" w:hAnsi="Times New Roman" w:cs="Times New Roman"/>
                <w:kern w:val="0"/>
                <w:szCs w:val="21"/>
              </w:rPr>
              <w:t xml:space="preserve">　</w:t>
            </w:r>
          </w:p>
        </w:tc>
      </w:tr>
      <w:tr w:rsidR="00E912B8"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21301</w:t>
            </w:r>
          </w:p>
        </w:tc>
        <w:tc>
          <w:tcPr>
            <w:tcW w:w="3527" w:type="dxa"/>
            <w:tcBorders>
              <w:top w:val="nil"/>
              <w:left w:val="nil"/>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农业农村</w:t>
            </w:r>
          </w:p>
        </w:tc>
        <w:tc>
          <w:tcPr>
            <w:tcW w:w="3000"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1765.98</w:t>
            </w:r>
          </w:p>
        </w:tc>
        <w:tc>
          <w:tcPr>
            <w:tcW w:w="3492"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1098.29</w:t>
            </w:r>
          </w:p>
        </w:tc>
        <w:tc>
          <w:tcPr>
            <w:tcW w:w="3000" w:type="dxa"/>
            <w:tcBorders>
              <w:top w:val="nil"/>
              <w:left w:val="nil"/>
              <w:bottom w:val="single" w:sz="4" w:space="0" w:color="auto"/>
              <w:right w:val="single" w:sz="8"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667.69</w:t>
            </w:r>
          </w:p>
        </w:tc>
      </w:tr>
      <w:tr w:rsidR="00E912B8"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2130101</w:t>
            </w:r>
          </w:p>
        </w:tc>
        <w:tc>
          <w:tcPr>
            <w:tcW w:w="3527" w:type="dxa"/>
            <w:tcBorders>
              <w:top w:val="nil"/>
              <w:left w:val="nil"/>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行政运行</w:t>
            </w:r>
          </w:p>
        </w:tc>
        <w:tc>
          <w:tcPr>
            <w:tcW w:w="3000"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715.5</w:t>
            </w:r>
          </w:p>
        </w:tc>
        <w:tc>
          <w:tcPr>
            <w:tcW w:w="3492"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715.5</w:t>
            </w:r>
          </w:p>
        </w:tc>
        <w:tc>
          <w:tcPr>
            <w:tcW w:w="3000" w:type="dxa"/>
            <w:tcBorders>
              <w:top w:val="nil"/>
              <w:left w:val="nil"/>
              <w:bottom w:val="single" w:sz="4" w:space="0" w:color="auto"/>
              <w:right w:val="single" w:sz="8"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E912B8"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2130102</w:t>
            </w:r>
          </w:p>
        </w:tc>
        <w:tc>
          <w:tcPr>
            <w:tcW w:w="3527" w:type="dxa"/>
            <w:tcBorders>
              <w:top w:val="nil"/>
              <w:left w:val="nil"/>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一般行政管理事务</w:t>
            </w:r>
          </w:p>
        </w:tc>
        <w:tc>
          <w:tcPr>
            <w:tcW w:w="3000"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337</w:t>
            </w:r>
          </w:p>
        </w:tc>
        <w:tc>
          <w:tcPr>
            <w:tcW w:w="3492"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3000" w:type="dxa"/>
            <w:tcBorders>
              <w:top w:val="nil"/>
              <w:left w:val="nil"/>
              <w:bottom w:val="single" w:sz="4" w:space="0" w:color="auto"/>
              <w:right w:val="single" w:sz="8"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337</w:t>
            </w:r>
          </w:p>
        </w:tc>
      </w:tr>
      <w:tr w:rsidR="00E912B8"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2130108</w:t>
            </w:r>
          </w:p>
        </w:tc>
        <w:tc>
          <w:tcPr>
            <w:tcW w:w="3527" w:type="dxa"/>
            <w:tcBorders>
              <w:top w:val="nil"/>
              <w:left w:val="nil"/>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病虫害控制</w:t>
            </w:r>
          </w:p>
        </w:tc>
        <w:tc>
          <w:tcPr>
            <w:tcW w:w="3000"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w:t>
            </w:r>
          </w:p>
        </w:tc>
        <w:tc>
          <w:tcPr>
            <w:tcW w:w="3492"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w:t>
            </w:r>
          </w:p>
        </w:tc>
        <w:tc>
          <w:tcPr>
            <w:tcW w:w="3000" w:type="dxa"/>
            <w:tcBorders>
              <w:top w:val="nil"/>
              <w:left w:val="nil"/>
              <w:bottom w:val="single" w:sz="4" w:space="0" w:color="auto"/>
              <w:right w:val="single" w:sz="8"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E912B8"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2130135</w:t>
            </w:r>
          </w:p>
        </w:tc>
        <w:tc>
          <w:tcPr>
            <w:tcW w:w="3527" w:type="dxa"/>
            <w:tcBorders>
              <w:top w:val="nil"/>
              <w:left w:val="nil"/>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农业资源保护修复与利用</w:t>
            </w:r>
          </w:p>
        </w:tc>
        <w:tc>
          <w:tcPr>
            <w:tcW w:w="3000"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643.95</w:t>
            </w:r>
          </w:p>
        </w:tc>
        <w:tc>
          <w:tcPr>
            <w:tcW w:w="3492"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313.26</w:t>
            </w:r>
          </w:p>
        </w:tc>
        <w:tc>
          <w:tcPr>
            <w:tcW w:w="3000" w:type="dxa"/>
            <w:tcBorders>
              <w:top w:val="nil"/>
              <w:left w:val="nil"/>
              <w:bottom w:val="single" w:sz="4" w:space="0" w:color="auto"/>
              <w:right w:val="single" w:sz="8"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330.69</w:t>
            </w:r>
          </w:p>
        </w:tc>
      </w:tr>
      <w:tr w:rsidR="00E912B8"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2130148</w:t>
            </w:r>
          </w:p>
        </w:tc>
        <w:tc>
          <w:tcPr>
            <w:tcW w:w="3527" w:type="dxa"/>
            <w:tcBorders>
              <w:top w:val="nil"/>
              <w:left w:val="nil"/>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成品有价格改革对渔业的补贴</w:t>
            </w:r>
          </w:p>
        </w:tc>
        <w:tc>
          <w:tcPr>
            <w:tcW w:w="3000"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58.52</w:t>
            </w:r>
          </w:p>
        </w:tc>
        <w:tc>
          <w:tcPr>
            <w:tcW w:w="3492"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58.52</w:t>
            </w:r>
          </w:p>
        </w:tc>
        <w:tc>
          <w:tcPr>
            <w:tcW w:w="3000" w:type="dxa"/>
            <w:tcBorders>
              <w:top w:val="nil"/>
              <w:left w:val="nil"/>
              <w:bottom w:val="single" w:sz="4" w:space="0" w:color="auto"/>
              <w:right w:val="single" w:sz="8"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E912B8"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2130199</w:t>
            </w:r>
          </w:p>
        </w:tc>
        <w:tc>
          <w:tcPr>
            <w:tcW w:w="3527" w:type="dxa"/>
            <w:tcBorders>
              <w:top w:val="nil"/>
              <w:left w:val="nil"/>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其他农业农村支出</w:t>
            </w:r>
          </w:p>
        </w:tc>
        <w:tc>
          <w:tcPr>
            <w:tcW w:w="3000"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p>
        </w:tc>
        <w:tc>
          <w:tcPr>
            <w:tcW w:w="3492"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p>
        </w:tc>
        <w:tc>
          <w:tcPr>
            <w:tcW w:w="3000" w:type="dxa"/>
            <w:tcBorders>
              <w:top w:val="nil"/>
              <w:left w:val="nil"/>
              <w:bottom w:val="single" w:sz="4" w:space="0" w:color="auto"/>
              <w:right w:val="single" w:sz="8"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E912B8"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21399</w:t>
            </w:r>
          </w:p>
        </w:tc>
        <w:tc>
          <w:tcPr>
            <w:tcW w:w="3527" w:type="dxa"/>
            <w:tcBorders>
              <w:top w:val="nil"/>
              <w:left w:val="nil"/>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其他农林水支出</w:t>
            </w:r>
          </w:p>
        </w:tc>
        <w:tc>
          <w:tcPr>
            <w:tcW w:w="3000"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p>
        </w:tc>
        <w:tc>
          <w:tcPr>
            <w:tcW w:w="3492"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p>
        </w:tc>
        <w:tc>
          <w:tcPr>
            <w:tcW w:w="3000" w:type="dxa"/>
            <w:tcBorders>
              <w:top w:val="nil"/>
              <w:left w:val="nil"/>
              <w:bottom w:val="single" w:sz="4" w:space="0" w:color="auto"/>
              <w:right w:val="single" w:sz="8"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E912B8" w:rsidRPr="000A3F69" w:rsidTr="000A3F6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lastRenderedPageBreak/>
              <w:t>2139999</w:t>
            </w:r>
          </w:p>
        </w:tc>
        <w:tc>
          <w:tcPr>
            <w:tcW w:w="3527" w:type="dxa"/>
            <w:tcBorders>
              <w:top w:val="nil"/>
              <w:left w:val="nil"/>
              <w:bottom w:val="single" w:sz="4"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其他农林水支出</w:t>
            </w:r>
          </w:p>
        </w:tc>
        <w:tc>
          <w:tcPr>
            <w:tcW w:w="3000"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15</w:t>
            </w:r>
          </w:p>
        </w:tc>
        <w:tc>
          <w:tcPr>
            <w:tcW w:w="3492" w:type="dxa"/>
            <w:tcBorders>
              <w:top w:val="nil"/>
              <w:left w:val="nil"/>
              <w:bottom w:val="single" w:sz="4"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r w:rsidRPr="000A3F69">
              <w:rPr>
                <w:rFonts w:ascii="Times New Roman" w:eastAsia="仿宋_GB2312" w:hAnsi="Times New Roman" w:cs="Times New Roman"/>
                <w:kern w:val="0"/>
                <w:szCs w:val="21"/>
              </w:rPr>
              <w:t xml:space="preserve">　</w:t>
            </w:r>
          </w:p>
        </w:tc>
        <w:tc>
          <w:tcPr>
            <w:tcW w:w="3000" w:type="dxa"/>
            <w:tcBorders>
              <w:top w:val="nil"/>
              <w:left w:val="nil"/>
              <w:bottom w:val="single" w:sz="4" w:space="0" w:color="auto"/>
              <w:right w:val="single" w:sz="8"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r>
      <w:tr w:rsidR="00E912B8"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221</w:t>
            </w:r>
          </w:p>
        </w:tc>
        <w:tc>
          <w:tcPr>
            <w:tcW w:w="3527" w:type="dxa"/>
            <w:tcBorders>
              <w:top w:val="nil"/>
              <w:left w:val="nil"/>
              <w:bottom w:val="single" w:sz="8"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住房保障支出</w:t>
            </w:r>
          </w:p>
        </w:tc>
        <w:tc>
          <w:tcPr>
            <w:tcW w:w="3000" w:type="dxa"/>
            <w:tcBorders>
              <w:top w:val="nil"/>
              <w:left w:val="nil"/>
              <w:bottom w:val="single" w:sz="8"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52.21</w:t>
            </w:r>
          </w:p>
        </w:tc>
        <w:tc>
          <w:tcPr>
            <w:tcW w:w="3492" w:type="dxa"/>
            <w:tcBorders>
              <w:top w:val="nil"/>
              <w:left w:val="nil"/>
              <w:bottom w:val="single" w:sz="8" w:space="0" w:color="auto"/>
              <w:right w:val="single" w:sz="4"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52.21</w:t>
            </w:r>
            <w:r w:rsidRPr="000A3F69">
              <w:rPr>
                <w:rFonts w:ascii="Times New Roman" w:eastAsia="仿宋_GB2312" w:hAnsi="Times New Roman" w:cs="Times New Roman"/>
                <w:kern w:val="0"/>
                <w:szCs w:val="21"/>
              </w:rPr>
              <w:t xml:space="preserve">　</w:t>
            </w:r>
          </w:p>
        </w:tc>
        <w:tc>
          <w:tcPr>
            <w:tcW w:w="3000" w:type="dxa"/>
            <w:tcBorders>
              <w:top w:val="nil"/>
              <w:left w:val="nil"/>
              <w:bottom w:val="single" w:sz="8" w:space="0" w:color="auto"/>
              <w:right w:val="single" w:sz="8" w:space="0" w:color="auto"/>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r>
      <w:tr w:rsidR="00E912B8"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22102</w:t>
            </w:r>
          </w:p>
        </w:tc>
        <w:tc>
          <w:tcPr>
            <w:tcW w:w="3527" w:type="dxa"/>
            <w:tcBorders>
              <w:top w:val="nil"/>
              <w:left w:val="nil"/>
              <w:bottom w:val="single" w:sz="8"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住房改革支出</w:t>
            </w:r>
          </w:p>
        </w:tc>
        <w:tc>
          <w:tcPr>
            <w:tcW w:w="3000" w:type="dxa"/>
            <w:tcBorders>
              <w:top w:val="nil"/>
              <w:left w:val="nil"/>
              <w:bottom w:val="single" w:sz="8" w:space="0" w:color="auto"/>
              <w:right w:val="single" w:sz="4" w:space="0" w:color="auto"/>
            </w:tcBorders>
            <w:shd w:val="clear" w:color="auto" w:fill="auto"/>
            <w:vAlign w:val="center"/>
            <w:hideMark/>
          </w:tcPr>
          <w:p w:rsidR="00E912B8" w:rsidRPr="000A3F69" w:rsidRDefault="00E912B8" w:rsidP="00B2213E">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52.21</w:t>
            </w:r>
          </w:p>
        </w:tc>
        <w:tc>
          <w:tcPr>
            <w:tcW w:w="3492" w:type="dxa"/>
            <w:tcBorders>
              <w:top w:val="nil"/>
              <w:left w:val="nil"/>
              <w:bottom w:val="single" w:sz="8" w:space="0" w:color="auto"/>
              <w:right w:val="single" w:sz="4" w:space="0" w:color="auto"/>
            </w:tcBorders>
            <w:shd w:val="clear" w:color="auto" w:fill="auto"/>
            <w:vAlign w:val="center"/>
            <w:hideMark/>
          </w:tcPr>
          <w:p w:rsidR="00E912B8" w:rsidRPr="000A3F69" w:rsidRDefault="00E912B8" w:rsidP="00B2213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52.21</w:t>
            </w:r>
            <w:r w:rsidRPr="000A3F69">
              <w:rPr>
                <w:rFonts w:ascii="Times New Roman" w:eastAsia="仿宋_GB2312" w:hAnsi="Times New Roman" w:cs="Times New Roman"/>
                <w:kern w:val="0"/>
                <w:szCs w:val="21"/>
              </w:rPr>
              <w:t xml:space="preserve">　</w:t>
            </w:r>
          </w:p>
        </w:tc>
        <w:tc>
          <w:tcPr>
            <w:tcW w:w="3000" w:type="dxa"/>
            <w:tcBorders>
              <w:top w:val="nil"/>
              <w:left w:val="nil"/>
              <w:bottom w:val="single" w:sz="8" w:space="0" w:color="auto"/>
              <w:right w:val="single" w:sz="8" w:space="0" w:color="auto"/>
            </w:tcBorders>
            <w:shd w:val="clear" w:color="auto" w:fill="auto"/>
            <w:vAlign w:val="center"/>
            <w:hideMark/>
          </w:tcPr>
          <w:p w:rsidR="00E912B8" w:rsidRPr="000A3F69" w:rsidRDefault="00E912B8" w:rsidP="00B2213E">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r>
      <w:tr w:rsidR="00E912B8" w:rsidRPr="000A3F69" w:rsidTr="000A3F6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2210201</w:t>
            </w:r>
          </w:p>
        </w:tc>
        <w:tc>
          <w:tcPr>
            <w:tcW w:w="3527" w:type="dxa"/>
            <w:tcBorders>
              <w:top w:val="nil"/>
              <w:left w:val="nil"/>
              <w:bottom w:val="single" w:sz="8" w:space="0" w:color="auto"/>
              <w:right w:val="single" w:sz="4" w:space="0" w:color="auto"/>
            </w:tcBorders>
            <w:shd w:val="clear" w:color="auto" w:fill="auto"/>
            <w:vAlign w:val="center"/>
            <w:hideMark/>
          </w:tcPr>
          <w:p w:rsidR="00E912B8" w:rsidRDefault="00E912B8" w:rsidP="00B2213E">
            <w:pPr>
              <w:jc w:val="center"/>
              <w:rPr>
                <w:rFonts w:ascii="宋体" w:eastAsia="宋体" w:hAnsi="宋体" w:cs="宋体"/>
                <w:sz w:val="24"/>
                <w:szCs w:val="24"/>
              </w:rPr>
            </w:pPr>
            <w:r>
              <w:rPr>
                <w:rFonts w:ascii="宋体" w:eastAsia="宋体" w:hAnsi="宋体" w:cs="宋体" w:hint="eastAsia"/>
                <w:sz w:val="24"/>
                <w:szCs w:val="24"/>
              </w:rPr>
              <w:t>住房公积金</w:t>
            </w:r>
          </w:p>
        </w:tc>
        <w:tc>
          <w:tcPr>
            <w:tcW w:w="3000" w:type="dxa"/>
            <w:tcBorders>
              <w:top w:val="nil"/>
              <w:left w:val="nil"/>
              <w:bottom w:val="single" w:sz="8" w:space="0" w:color="auto"/>
              <w:right w:val="single" w:sz="4" w:space="0" w:color="auto"/>
            </w:tcBorders>
            <w:shd w:val="clear" w:color="auto" w:fill="auto"/>
            <w:vAlign w:val="center"/>
            <w:hideMark/>
          </w:tcPr>
          <w:p w:rsidR="00E912B8" w:rsidRPr="000A3F69" w:rsidRDefault="00E912B8" w:rsidP="00B2213E">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52.21</w:t>
            </w:r>
          </w:p>
        </w:tc>
        <w:tc>
          <w:tcPr>
            <w:tcW w:w="3492" w:type="dxa"/>
            <w:tcBorders>
              <w:top w:val="nil"/>
              <w:left w:val="nil"/>
              <w:bottom w:val="single" w:sz="8" w:space="0" w:color="auto"/>
              <w:right w:val="single" w:sz="4" w:space="0" w:color="auto"/>
            </w:tcBorders>
            <w:shd w:val="clear" w:color="auto" w:fill="auto"/>
            <w:vAlign w:val="center"/>
            <w:hideMark/>
          </w:tcPr>
          <w:p w:rsidR="00E912B8" w:rsidRPr="000A3F69" w:rsidRDefault="00E912B8" w:rsidP="00B2213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52.21</w:t>
            </w:r>
            <w:r w:rsidRPr="000A3F69">
              <w:rPr>
                <w:rFonts w:ascii="Times New Roman" w:eastAsia="仿宋_GB2312" w:hAnsi="Times New Roman" w:cs="Times New Roman"/>
                <w:kern w:val="0"/>
                <w:szCs w:val="21"/>
              </w:rPr>
              <w:t xml:space="preserve">　</w:t>
            </w:r>
          </w:p>
        </w:tc>
        <w:tc>
          <w:tcPr>
            <w:tcW w:w="3000" w:type="dxa"/>
            <w:tcBorders>
              <w:top w:val="nil"/>
              <w:left w:val="nil"/>
              <w:bottom w:val="single" w:sz="8" w:space="0" w:color="auto"/>
              <w:right w:val="single" w:sz="8" w:space="0" w:color="auto"/>
            </w:tcBorders>
            <w:shd w:val="clear" w:color="auto" w:fill="auto"/>
            <w:vAlign w:val="center"/>
            <w:hideMark/>
          </w:tcPr>
          <w:p w:rsidR="00E912B8" w:rsidRPr="000A3F69" w:rsidRDefault="00E912B8" w:rsidP="00B2213E">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r>
      <w:tr w:rsidR="00E912B8" w:rsidRPr="000A3F69" w:rsidTr="000A3F69">
        <w:trPr>
          <w:trHeight w:val="645"/>
          <w:jc w:val="center"/>
        </w:trPr>
        <w:tc>
          <w:tcPr>
            <w:tcW w:w="14219" w:type="dxa"/>
            <w:gridSpan w:val="5"/>
            <w:tcBorders>
              <w:top w:val="nil"/>
              <w:left w:val="nil"/>
              <w:bottom w:val="nil"/>
              <w:right w:val="nil"/>
            </w:tcBorders>
            <w:shd w:val="clear" w:color="auto" w:fill="auto"/>
            <w:vAlign w:val="center"/>
            <w:hideMark/>
          </w:tcPr>
          <w:p w:rsidR="00E912B8" w:rsidRPr="000A3F69" w:rsidRDefault="00E912B8"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注：本表反映部门本年度一般公共预算财政拨款支出情况。</w:t>
            </w:r>
          </w:p>
        </w:tc>
      </w:tr>
    </w:tbl>
    <w:p w:rsidR="000A3F69" w:rsidRPr="000A3F69" w:rsidRDefault="000A3F69" w:rsidP="000A3F69">
      <w:pPr>
        <w:widowControl/>
        <w:jc w:val="left"/>
        <w:rPr>
          <w:rFonts w:ascii="Times New Roman" w:eastAsia="仿宋_GB2312" w:hAnsi="Times New Roman" w:cs="Times New Roman"/>
          <w:bCs/>
          <w:kern w:val="0"/>
          <w:szCs w:val="21"/>
        </w:rPr>
      </w:pPr>
    </w:p>
    <w:p w:rsidR="000A3F69" w:rsidRDefault="000A3F69" w:rsidP="000A3F69">
      <w:pPr>
        <w:widowControl/>
        <w:jc w:val="left"/>
        <w:rPr>
          <w:rFonts w:ascii="Times New Roman" w:eastAsia="仿宋_GB2312" w:hAnsi="Times New Roman" w:cs="Times New Roman"/>
          <w:bCs/>
          <w:kern w:val="0"/>
          <w:szCs w:val="21"/>
        </w:rPr>
      </w:pPr>
      <w:r w:rsidRPr="000A3F69">
        <w:rPr>
          <w:rFonts w:ascii="Times New Roman" w:eastAsia="仿宋_GB2312" w:hAnsi="Times New Roman" w:cs="Times New Roman"/>
          <w:bCs/>
          <w:kern w:val="0"/>
          <w:szCs w:val="21"/>
        </w:rPr>
        <w:br w:type="page"/>
      </w:r>
    </w:p>
    <w:tbl>
      <w:tblPr>
        <w:tblW w:w="0" w:type="auto"/>
        <w:tblLook w:val="04A0"/>
      </w:tblPr>
      <w:tblGrid>
        <w:gridCol w:w="1326"/>
        <w:gridCol w:w="3330"/>
        <w:gridCol w:w="1046"/>
        <w:gridCol w:w="735"/>
        <w:gridCol w:w="2292"/>
        <w:gridCol w:w="1046"/>
        <w:gridCol w:w="735"/>
        <w:gridCol w:w="4161"/>
        <w:gridCol w:w="943"/>
      </w:tblGrid>
      <w:tr w:rsidR="00416E61" w:rsidRPr="00416E61" w:rsidTr="00103957">
        <w:trPr>
          <w:trHeight w:val="113"/>
        </w:trPr>
        <w:tc>
          <w:tcPr>
            <w:tcW w:w="0" w:type="auto"/>
            <w:gridSpan w:val="9"/>
            <w:tcBorders>
              <w:top w:val="nil"/>
              <w:left w:val="nil"/>
              <w:bottom w:val="nil"/>
              <w:right w:val="nil"/>
            </w:tcBorders>
            <w:shd w:val="clear" w:color="auto" w:fill="auto"/>
            <w:noWrap/>
            <w:vAlign w:val="center"/>
            <w:hideMark/>
          </w:tcPr>
          <w:p w:rsidR="00416E61" w:rsidRPr="00103957" w:rsidRDefault="00416E61" w:rsidP="00416E61">
            <w:pPr>
              <w:widowControl/>
              <w:jc w:val="center"/>
              <w:rPr>
                <w:rFonts w:ascii="华文中宋" w:eastAsia="华文中宋" w:hAnsi="华文中宋" w:cs="宋体"/>
                <w:color w:val="000000"/>
                <w:kern w:val="0"/>
                <w:szCs w:val="32"/>
              </w:rPr>
            </w:pPr>
            <w:bookmarkStart w:id="1" w:name="RANGE!A1:I34"/>
            <w:r w:rsidRPr="00103957">
              <w:rPr>
                <w:rFonts w:ascii="华文中宋" w:eastAsia="华文中宋" w:hAnsi="华文中宋" w:cs="宋体" w:hint="eastAsia"/>
                <w:color w:val="000000"/>
                <w:kern w:val="0"/>
                <w:szCs w:val="32"/>
              </w:rPr>
              <w:lastRenderedPageBreak/>
              <w:t>一般公共预算财政拨款基本支出决算表</w:t>
            </w:r>
            <w:bookmarkEnd w:id="1"/>
          </w:p>
          <w:p w:rsidR="00416E61" w:rsidRPr="00103957" w:rsidRDefault="00416E61" w:rsidP="00103957">
            <w:pPr>
              <w:widowControl/>
              <w:wordWrap w:val="0"/>
              <w:jc w:val="right"/>
              <w:rPr>
                <w:rFonts w:ascii="Times New Roman" w:eastAsia="仿宋_GB2312" w:hAnsi="Times New Roman" w:cs="Times New Roman"/>
                <w:color w:val="000000"/>
                <w:kern w:val="0"/>
                <w:szCs w:val="21"/>
              </w:rPr>
            </w:pPr>
            <w:r w:rsidRPr="00103957">
              <w:rPr>
                <w:rFonts w:ascii="Times New Roman" w:eastAsia="仿宋_GB2312" w:hAnsi="Times New Roman" w:cs="Times New Roman"/>
                <w:color w:val="000000"/>
                <w:kern w:val="0"/>
                <w:szCs w:val="21"/>
              </w:rPr>
              <w:t>部门：</w:t>
            </w:r>
            <w:r w:rsidR="00103957" w:rsidRPr="00103957">
              <w:rPr>
                <w:rFonts w:ascii="Times New Roman" w:eastAsia="仿宋_GB2312" w:hAnsi="Times New Roman" w:cs="Times New Roman" w:hint="eastAsia"/>
                <w:color w:val="000000"/>
                <w:kern w:val="0"/>
                <w:szCs w:val="21"/>
              </w:rPr>
              <w:t>公开</w:t>
            </w:r>
            <w:r w:rsidR="00103957" w:rsidRPr="00103957">
              <w:rPr>
                <w:rFonts w:ascii="Times New Roman" w:eastAsia="仿宋_GB2312" w:hAnsi="Times New Roman" w:cs="Times New Roman" w:hint="eastAsia"/>
                <w:color w:val="000000"/>
                <w:kern w:val="0"/>
                <w:szCs w:val="21"/>
              </w:rPr>
              <w:t>06</w:t>
            </w:r>
            <w:r w:rsidR="00103957" w:rsidRPr="00103957">
              <w:rPr>
                <w:rFonts w:ascii="Times New Roman" w:eastAsia="仿宋_GB2312" w:hAnsi="Times New Roman" w:cs="Times New Roman" w:hint="eastAsia"/>
                <w:color w:val="000000"/>
                <w:kern w:val="0"/>
                <w:szCs w:val="21"/>
              </w:rPr>
              <w:t>表</w:t>
            </w:r>
          </w:p>
          <w:p w:rsidR="00103957" w:rsidRPr="00103957" w:rsidRDefault="00103957" w:rsidP="00103957">
            <w:pPr>
              <w:widowControl/>
              <w:jc w:val="right"/>
              <w:rPr>
                <w:rFonts w:ascii="华文中宋" w:eastAsia="华文中宋" w:hAnsi="华文中宋" w:cs="宋体"/>
                <w:color w:val="000000"/>
                <w:kern w:val="0"/>
                <w:szCs w:val="32"/>
              </w:rPr>
            </w:pPr>
            <w:r w:rsidRPr="00103957">
              <w:rPr>
                <w:rFonts w:ascii="Times New Roman" w:eastAsia="仿宋_GB2312" w:hAnsi="Times New Roman" w:cs="Times New Roman" w:hint="eastAsia"/>
                <w:color w:val="000000"/>
                <w:kern w:val="0"/>
                <w:szCs w:val="21"/>
              </w:rPr>
              <w:t>单位：万元</w:t>
            </w:r>
          </w:p>
        </w:tc>
      </w:tr>
      <w:tr w:rsidR="00AA6E0F" w:rsidRPr="00416E61" w:rsidTr="00B2213E">
        <w:trPr>
          <w:trHeight w:val="113"/>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E0F" w:rsidRPr="00103957" w:rsidRDefault="00AA6E0F"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 w:val="20"/>
                <w:szCs w:val="20"/>
              </w:rPr>
              <w:t>经济分类科目编码</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rsidR="00AA6E0F" w:rsidRPr="00103957" w:rsidRDefault="00AA6E0F"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科目名称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6E0F" w:rsidRPr="00103957" w:rsidRDefault="00AA6E0F"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决算数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6E0F" w:rsidRPr="00103957" w:rsidRDefault="00AA6E0F"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经济分类科目编码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6E0F" w:rsidRPr="00103957" w:rsidRDefault="00AA6E0F"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科目名称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6E0F" w:rsidRPr="00103957" w:rsidRDefault="00AA6E0F"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决算数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6E0F" w:rsidRPr="00103957" w:rsidRDefault="00AA6E0F"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经济分类科目编码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6E0F" w:rsidRPr="00103957" w:rsidRDefault="00AA6E0F"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科目名称</w:t>
            </w:r>
          </w:p>
        </w:tc>
        <w:tc>
          <w:tcPr>
            <w:tcW w:w="0" w:type="auto"/>
            <w:tcBorders>
              <w:top w:val="single" w:sz="4" w:space="0" w:color="auto"/>
              <w:left w:val="nil"/>
              <w:bottom w:val="single" w:sz="4" w:space="0" w:color="auto"/>
              <w:right w:val="single" w:sz="4" w:space="0" w:color="auto"/>
            </w:tcBorders>
            <w:shd w:val="clear" w:color="auto" w:fill="auto"/>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工资福利支出</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789.37</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商品和服务支出</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Pr>
                <w:rFonts w:ascii="宋体" w:eastAsia="宋体" w:hAnsi="宋体" w:cs="宋体" w:hint="eastAsia"/>
                <w:color w:val="000000"/>
                <w:kern w:val="0"/>
                <w:szCs w:val="20"/>
              </w:rPr>
              <w:t>376.13</w:t>
            </w:r>
            <w:r w:rsidRPr="00103957">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307</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债务利息及费用支出</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30101</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基本工资</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246.06</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30201</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办公费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8.84</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30701</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国内债务付息</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30102</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津贴补贴</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176.91</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30202</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印刷费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4.64</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30702</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国外债务付息</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30103</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奖金</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30.93</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30203</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咨询费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0.13</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资本性支出</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30106</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伙食补助费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58.5</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30204</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手续费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31001</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房屋建筑物购建</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30107</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绩效工资</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54.1</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30205</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水费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0.29</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31002</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办公设备购置</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30108</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机关事业单位基本养老保险缴费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77.22</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30206</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电费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2.41</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31003</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专用设备购置</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30109</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职业年金缴费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13.94</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30207</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邮电费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0.12</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31005</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基础设施建设</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30110</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职工基本医疗保险缴费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30.77</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30208</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取暖费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31006</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大型修缮</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30111</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公务员医疗补助缴费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30209</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物业管理费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31007</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信息网络及软件购置更新</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30112</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其他社会保障缴费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16.74</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30211</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差旅费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31008</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物资储备</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30113</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住房公积金</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55.45</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30212</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因公出国（境）费用</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21.33</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31009</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土地补偿</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30114</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医疗费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30213</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维修（护）费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安置补助</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30199</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其他工资福利支出</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28.75</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30214</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租赁费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57.7</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31011</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地上附着物和青苗补偿</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对个人和家庭的补助</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26.49</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30215</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会议费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0.81</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31012</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拆迁补偿</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30301</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离休费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30216</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培训费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0.35</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31013</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公务用车购置</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30302</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退休费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30217</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公务接待费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4.79</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31019</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其他交通工具购置</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30303</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退职（役）费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30218</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专用材料费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5.67</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31021</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文物和陈列品购置</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30304</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抚恤金</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26.49</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30224</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被装购置费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31022</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无形资产购置</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30305</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生活补助</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30225</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专用燃料费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120.67</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31099</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其他资本性支出</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30306</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救济费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30226</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劳务费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72.98</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其他支出</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30307</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医疗费补助</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30227</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委托业务费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0.36</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39906</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赠与</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30308</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助学金</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30228</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工会经费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18.26</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39907</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国家赔偿费用支出</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30309</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奖励金</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30229</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福利费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39908</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对民间非营利组织和群众性自治组织补贴</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B2213E">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30310</w:t>
            </w:r>
          </w:p>
        </w:tc>
        <w:tc>
          <w:tcPr>
            <w:tcW w:w="3366" w:type="dxa"/>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个人农业生产补贴</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30231</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公务用车运行维护费</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Pr>
                <w:rFonts w:ascii="宋体" w:eastAsia="宋体" w:hAnsi="宋体" w:cs="宋体" w:hint="eastAsia"/>
                <w:color w:val="000000"/>
                <w:kern w:val="0"/>
                <w:szCs w:val="20"/>
              </w:rPr>
              <w:t>0.67</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39999</w:t>
            </w:r>
          </w:p>
        </w:tc>
        <w:tc>
          <w:tcPr>
            <w:tcW w:w="0" w:type="auto"/>
            <w:tcBorders>
              <w:top w:val="nil"/>
              <w:left w:val="nil"/>
              <w:bottom w:val="single" w:sz="4" w:space="0" w:color="auto"/>
              <w:right w:val="single" w:sz="4" w:space="0" w:color="auto"/>
            </w:tcBorders>
            <w:shd w:val="clear" w:color="auto" w:fill="auto"/>
            <w:noWrap/>
            <w:vAlign w:val="center"/>
            <w:hideMark/>
          </w:tcPr>
          <w:p w:rsidR="00AA6E0F" w:rsidRPr="00103957" w:rsidRDefault="00AA6E0F"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其他支出</w:t>
            </w:r>
          </w:p>
        </w:tc>
        <w:tc>
          <w:tcPr>
            <w:tcW w:w="0" w:type="auto"/>
            <w:tcBorders>
              <w:top w:val="nil"/>
              <w:left w:val="nil"/>
              <w:bottom w:val="single" w:sz="4" w:space="0" w:color="auto"/>
              <w:right w:val="single" w:sz="4" w:space="0" w:color="auto"/>
            </w:tcBorders>
            <w:shd w:val="clear" w:color="auto" w:fill="auto"/>
            <w:noWrap/>
            <w:hideMark/>
          </w:tcPr>
          <w:p w:rsidR="00AA6E0F" w:rsidRDefault="00AA6E0F">
            <w:r w:rsidRPr="0048327D">
              <w:rPr>
                <w:rFonts w:ascii="宋体" w:eastAsia="宋体" w:hAnsi="宋体" w:cs="宋体" w:hint="eastAsia"/>
                <w:color w:val="000000"/>
                <w:kern w:val="0"/>
                <w:szCs w:val="20"/>
              </w:rPr>
              <w:t>0</w:t>
            </w:r>
          </w:p>
        </w:tc>
      </w:tr>
      <w:tr w:rsidR="00AA6E0F" w:rsidRPr="00416E61" w:rsidTr="00103957">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30311</w:t>
            </w:r>
          </w:p>
        </w:tc>
        <w:tc>
          <w:tcPr>
            <w:tcW w:w="3366"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代缴社会保险费</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AA6E0F">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30239</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其他交通费用</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AA6E0F">
              <w:rPr>
                <w:rFonts w:ascii="宋体" w:eastAsia="宋体" w:hAnsi="宋体" w:cs="宋体" w:hint="eastAsia"/>
                <w:color w:val="000000"/>
                <w:kern w:val="0"/>
                <w:szCs w:val="20"/>
              </w:rPr>
              <w:t>29.35</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r>
      <w:tr w:rsidR="00AA6E0F" w:rsidRPr="00416E61" w:rsidTr="00103957">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30399</w:t>
            </w:r>
          </w:p>
        </w:tc>
        <w:tc>
          <w:tcPr>
            <w:tcW w:w="3366"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其他对个人和家庭的补助</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AA6E0F">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30240</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税金及附加费用</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AA6E0F">
              <w:rPr>
                <w:rFonts w:ascii="宋体" w:eastAsia="宋体" w:hAnsi="宋体" w:cs="宋体" w:hint="eastAsia"/>
                <w:color w:val="000000"/>
                <w:kern w:val="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r>
      <w:tr w:rsidR="00AA6E0F" w:rsidRPr="00416E61" w:rsidTr="00103957">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c>
          <w:tcPr>
            <w:tcW w:w="3366" w:type="dxa"/>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30299</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其他商品和服务支出</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AA6E0F">
              <w:rPr>
                <w:rFonts w:ascii="宋体" w:eastAsia="宋体" w:hAnsi="宋体" w:cs="宋体" w:hint="eastAsia"/>
                <w:color w:val="000000"/>
                <w:kern w:val="0"/>
                <w:szCs w:val="20"/>
              </w:rPr>
              <w:t>11.76</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18"/>
              </w:rPr>
            </w:pPr>
            <w:r w:rsidRPr="00103957">
              <w:rPr>
                <w:rFonts w:ascii="宋体" w:eastAsia="宋体" w:hAnsi="宋体" w:cs="宋体" w:hint="eastAsia"/>
                <w:color w:val="000000"/>
                <w:kern w:val="0"/>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p>
        </w:tc>
      </w:tr>
      <w:tr w:rsidR="00103957" w:rsidRPr="00416E61" w:rsidTr="00103957">
        <w:trPr>
          <w:trHeight w:hRule="exact" w:val="284"/>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人员经费合计</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0"/>
              </w:rPr>
            </w:pPr>
            <w:r w:rsidRPr="00103957">
              <w:rPr>
                <w:rFonts w:ascii="宋体" w:eastAsia="宋体" w:hAnsi="宋体" w:cs="宋体" w:hint="eastAsia"/>
                <w:color w:val="000000"/>
                <w:kern w:val="0"/>
                <w:szCs w:val="20"/>
              </w:rPr>
              <w:t xml:space="preserve">　</w:t>
            </w:r>
            <w:r w:rsidR="00AA6E0F">
              <w:rPr>
                <w:rFonts w:ascii="宋体" w:eastAsia="宋体" w:hAnsi="宋体" w:cs="宋体" w:hint="eastAsia"/>
                <w:color w:val="000000"/>
                <w:kern w:val="0"/>
                <w:szCs w:val="20"/>
              </w:rPr>
              <w:t>815.86</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rsidR="00416E61" w:rsidRPr="00103957" w:rsidRDefault="00416E61" w:rsidP="00416E61">
            <w:pPr>
              <w:widowControl/>
              <w:jc w:val="center"/>
              <w:rPr>
                <w:rFonts w:ascii="宋体" w:eastAsia="宋体" w:hAnsi="宋体" w:cs="宋体"/>
                <w:color w:val="000000"/>
                <w:kern w:val="0"/>
                <w:szCs w:val="20"/>
              </w:rPr>
            </w:pPr>
            <w:r w:rsidRPr="00103957">
              <w:rPr>
                <w:rFonts w:ascii="宋体" w:eastAsia="宋体" w:hAnsi="宋体" w:cs="宋体" w:hint="eastAsia"/>
                <w:color w:val="000000"/>
                <w:kern w:val="0"/>
                <w:szCs w:val="20"/>
              </w:rPr>
              <w:t>公用经费合计</w:t>
            </w:r>
          </w:p>
        </w:tc>
        <w:tc>
          <w:tcPr>
            <w:tcW w:w="0" w:type="auto"/>
            <w:tcBorders>
              <w:top w:val="nil"/>
              <w:left w:val="nil"/>
              <w:bottom w:val="single" w:sz="4" w:space="0" w:color="auto"/>
              <w:right w:val="single" w:sz="4" w:space="0" w:color="auto"/>
            </w:tcBorders>
            <w:shd w:val="clear" w:color="auto" w:fill="auto"/>
            <w:noWrap/>
            <w:vAlign w:val="center"/>
            <w:hideMark/>
          </w:tcPr>
          <w:p w:rsidR="00416E61" w:rsidRPr="00103957" w:rsidRDefault="00AA6E0F" w:rsidP="00416E61">
            <w:pPr>
              <w:widowControl/>
              <w:jc w:val="left"/>
              <w:rPr>
                <w:rFonts w:ascii="宋体" w:eastAsia="宋体" w:hAnsi="宋体" w:cs="宋体"/>
                <w:color w:val="000000"/>
                <w:kern w:val="0"/>
                <w:szCs w:val="18"/>
              </w:rPr>
            </w:pPr>
            <w:r>
              <w:rPr>
                <w:rFonts w:ascii="宋体" w:eastAsia="宋体" w:hAnsi="宋体" w:cs="宋体" w:hint="eastAsia"/>
                <w:color w:val="000000"/>
                <w:kern w:val="0"/>
                <w:szCs w:val="18"/>
              </w:rPr>
              <w:t>376.133</w:t>
            </w:r>
            <w:r w:rsidR="00416E61" w:rsidRPr="00103957">
              <w:rPr>
                <w:rFonts w:ascii="宋体" w:eastAsia="宋体" w:hAnsi="宋体" w:cs="宋体" w:hint="eastAsia"/>
                <w:color w:val="000000"/>
                <w:kern w:val="0"/>
                <w:szCs w:val="18"/>
              </w:rPr>
              <w:t xml:space="preserve">　</w:t>
            </w:r>
          </w:p>
        </w:tc>
      </w:tr>
      <w:tr w:rsidR="00416E61" w:rsidRPr="00416E61" w:rsidTr="00103957">
        <w:trPr>
          <w:trHeight w:hRule="exact" w:val="284"/>
        </w:trPr>
        <w:tc>
          <w:tcPr>
            <w:tcW w:w="0" w:type="auto"/>
            <w:gridSpan w:val="9"/>
            <w:tcBorders>
              <w:top w:val="nil"/>
              <w:left w:val="nil"/>
              <w:bottom w:val="nil"/>
              <w:right w:val="nil"/>
            </w:tcBorders>
            <w:shd w:val="clear" w:color="auto" w:fill="auto"/>
            <w:noWrap/>
            <w:vAlign w:val="center"/>
            <w:hideMark/>
          </w:tcPr>
          <w:p w:rsidR="00416E61" w:rsidRPr="00103957" w:rsidRDefault="00416E61" w:rsidP="00416E61">
            <w:pPr>
              <w:widowControl/>
              <w:jc w:val="left"/>
              <w:rPr>
                <w:rFonts w:ascii="宋体" w:eastAsia="宋体" w:hAnsi="宋体" w:cs="宋体"/>
                <w:color w:val="000000"/>
                <w:kern w:val="0"/>
                <w:szCs w:val="24"/>
              </w:rPr>
            </w:pPr>
            <w:r w:rsidRPr="00103957">
              <w:rPr>
                <w:rFonts w:ascii="宋体" w:eastAsia="宋体" w:hAnsi="宋体" w:cs="宋体" w:hint="eastAsia"/>
                <w:color w:val="000000"/>
                <w:kern w:val="0"/>
                <w:szCs w:val="24"/>
              </w:rPr>
              <w:lastRenderedPageBreak/>
              <w:t>注：本表反映部门本年度一般公共预算财政拨款基本支出明细情况。</w:t>
            </w:r>
          </w:p>
        </w:tc>
      </w:tr>
    </w:tbl>
    <w:p w:rsidR="00152C6D" w:rsidRPr="00152C6D" w:rsidRDefault="00152C6D" w:rsidP="00152C6D">
      <w:pPr>
        <w:widowControl/>
        <w:jc w:val="center"/>
        <w:rPr>
          <w:rFonts w:ascii="Times New Roman" w:eastAsia="方正小标宋_GBK" w:hAnsi="Times New Roman" w:cs="Times New Roman"/>
          <w:color w:val="000000"/>
          <w:kern w:val="0"/>
          <w:sz w:val="36"/>
          <w:szCs w:val="36"/>
        </w:rPr>
      </w:pPr>
      <w:r w:rsidRPr="00152C6D">
        <w:rPr>
          <w:rFonts w:ascii="Times New Roman" w:eastAsia="方正小标宋_GBK" w:hAnsi="Times New Roman" w:cs="Times New Roman" w:hint="eastAsia"/>
          <w:color w:val="000000"/>
          <w:kern w:val="0"/>
          <w:sz w:val="36"/>
          <w:szCs w:val="36"/>
        </w:rPr>
        <w:t>一般公共预算财政拨款“三公”经费支出决算表</w:t>
      </w:r>
    </w:p>
    <w:p w:rsidR="00152C6D" w:rsidRPr="00152C6D" w:rsidRDefault="00152C6D" w:rsidP="00152C6D">
      <w:pPr>
        <w:widowControl/>
        <w:jc w:val="lef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部门：公开</w:t>
      </w:r>
      <w:r w:rsidRPr="00152C6D">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sidRPr="00152C6D">
        <w:rPr>
          <w:rFonts w:ascii="Times New Roman" w:eastAsia="仿宋_GB2312" w:hAnsi="Times New Roman" w:cs="Times New Roman"/>
          <w:color w:val="000000"/>
          <w:kern w:val="0"/>
          <w:szCs w:val="21"/>
        </w:rPr>
        <w:t>表</w:t>
      </w:r>
    </w:p>
    <w:p w:rsidR="00152C6D" w:rsidRPr="00152C6D" w:rsidRDefault="00152C6D" w:rsidP="00152C6D">
      <w:pPr>
        <w:widowControl/>
        <w:ind w:right="420"/>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152C6D" w:rsidRPr="00152C6D" w:rsidTr="00DD5FE9">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决算数</w:t>
            </w:r>
          </w:p>
        </w:tc>
      </w:tr>
      <w:tr w:rsidR="00152C6D" w:rsidRPr="00152C6D" w:rsidTr="00DD5FE9">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w:t>
            </w:r>
          </w:p>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w:t>
            </w:r>
          </w:p>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接待费</w:t>
            </w:r>
          </w:p>
        </w:tc>
      </w:tr>
      <w:tr w:rsidR="00152C6D" w:rsidRPr="00152C6D" w:rsidTr="00DD5FE9">
        <w:trPr>
          <w:trHeight w:val="397"/>
          <w:jc w:val="center"/>
        </w:trPr>
        <w:tc>
          <w:tcPr>
            <w:tcW w:w="1220" w:type="dxa"/>
            <w:vMerge/>
            <w:tcBorders>
              <w:top w:val="nil"/>
              <w:left w:val="single" w:sz="8"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12</w:t>
            </w:r>
          </w:p>
        </w:tc>
      </w:tr>
      <w:tr w:rsidR="004A1B72" w:rsidRPr="00152C6D" w:rsidTr="00DD5FE9">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hideMark/>
          </w:tcPr>
          <w:p w:rsidR="004A1B72" w:rsidRPr="00152C6D" w:rsidRDefault="004A1B72"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29.58</w:t>
            </w:r>
          </w:p>
        </w:tc>
        <w:tc>
          <w:tcPr>
            <w:tcW w:w="1220" w:type="dxa"/>
            <w:tcBorders>
              <w:top w:val="nil"/>
              <w:left w:val="nil"/>
              <w:bottom w:val="single" w:sz="8" w:space="0" w:color="auto"/>
              <w:right w:val="single" w:sz="4" w:space="0" w:color="auto"/>
            </w:tcBorders>
            <w:shd w:val="clear" w:color="auto" w:fill="auto"/>
            <w:vAlign w:val="center"/>
            <w:hideMark/>
          </w:tcPr>
          <w:p w:rsidR="004A1B72" w:rsidRPr="00152C6D" w:rsidRDefault="004A1B72" w:rsidP="00B2213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21.33</w:t>
            </w:r>
            <w:r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4A1B72" w:rsidRPr="00152C6D" w:rsidRDefault="004A1B72"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0.67</w:t>
            </w:r>
          </w:p>
        </w:tc>
        <w:tc>
          <w:tcPr>
            <w:tcW w:w="1220" w:type="dxa"/>
            <w:tcBorders>
              <w:top w:val="nil"/>
              <w:left w:val="nil"/>
              <w:bottom w:val="single" w:sz="8" w:space="0" w:color="auto"/>
              <w:right w:val="single" w:sz="4" w:space="0" w:color="auto"/>
            </w:tcBorders>
            <w:shd w:val="clear" w:color="auto" w:fill="auto"/>
            <w:vAlign w:val="center"/>
            <w:hideMark/>
          </w:tcPr>
          <w:p w:rsidR="004A1B72" w:rsidRPr="00152C6D" w:rsidRDefault="004A1B72" w:rsidP="004A1B7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r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4A1B72" w:rsidRPr="00152C6D" w:rsidRDefault="004A1B72" w:rsidP="004A1B7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0.67</w:t>
            </w:r>
          </w:p>
        </w:tc>
        <w:tc>
          <w:tcPr>
            <w:tcW w:w="1220" w:type="dxa"/>
            <w:tcBorders>
              <w:top w:val="nil"/>
              <w:left w:val="nil"/>
              <w:bottom w:val="single" w:sz="8" w:space="0" w:color="auto"/>
              <w:right w:val="single" w:sz="4" w:space="0" w:color="auto"/>
            </w:tcBorders>
            <w:shd w:val="clear" w:color="auto" w:fill="auto"/>
            <w:vAlign w:val="center"/>
            <w:hideMark/>
          </w:tcPr>
          <w:p w:rsidR="004A1B72" w:rsidRPr="00152C6D" w:rsidRDefault="004A1B72" w:rsidP="004A1B7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7.58</w:t>
            </w:r>
            <w:r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4A1B72" w:rsidRPr="00152C6D" w:rsidRDefault="004A1B72" w:rsidP="00801A5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29.58</w:t>
            </w:r>
          </w:p>
        </w:tc>
        <w:tc>
          <w:tcPr>
            <w:tcW w:w="1220" w:type="dxa"/>
            <w:tcBorders>
              <w:top w:val="nil"/>
              <w:left w:val="nil"/>
              <w:bottom w:val="single" w:sz="8" w:space="0" w:color="auto"/>
              <w:right w:val="single" w:sz="4" w:space="0" w:color="auto"/>
            </w:tcBorders>
            <w:shd w:val="clear" w:color="auto" w:fill="auto"/>
            <w:vAlign w:val="center"/>
            <w:hideMark/>
          </w:tcPr>
          <w:p w:rsidR="004A1B72" w:rsidRPr="00152C6D" w:rsidRDefault="004A1B72" w:rsidP="00152C6D">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21.33</w:t>
            </w:r>
            <w:r w:rsidRPr="00152C6D">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4A1B72" w:rsidRPr="00152C6D" w:rsidRDefault="004A1B72" w:rsidP="004A1B72">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0.67</w:t>
            </w:r>
          </w:p>
        </w:tc>
        <w:tc>
          <w:tcPr>
            <w:tcW w:w="1220" w:type="dxa"/>
            <w:tcBorders>
              <w:top w:val="nil"/>
              <w:left w:val="nil"/>
              <w:bottom w:val="single" w:sz="8" w:space="0" w:color="auto"/>
              <w:right w:val="single" w:sz="4" w:space="0" w:color="auto"/>
            </w:tcBorders>
            <w:shd w:val="clear" w:color="auto" w:fill="auto"/>
            <w:vAlign w:val="center"/>
            <w:hideMark/>
          </w:tcPr>
          <w:p w:rsidR="004A1B72" w:rsidRPr="00152C6D" w:rsidRDefault="004A1B72" w:rsidP="004A1B72">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nil"/>
            </w:tcBorders>
            <w:shd w:val="clear" w:color="auto" w:fill="auto"/>
            <w:vAlign w:val="center"/>
            <w:hideMark/>
          </w:tcPr>
          <w:p w:rsidR="004A1B72" w:rsidRPr="00152C6D" w:rsidRDefault="004A1B72" w:rsidP="00801A5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0.67</w:t>
            </w:r>
          </w:p>
        </w:tc>
        <w:tc>
          <w:tcPr>
            <w:tcW w:w="1220" w:type="dxa"/>
            <w:tcBorders>
              <w:top w:val="nil"/>
              <w:left w:val="single" w:sz="4" w:space="0" w:color="auto"/>
              <w:bottom w:val="single" w:sz="8" w:space="0" w:color="auto"/>
              <w:right w:val="single" w:sz="8" w:space="0" w:color="auto"/>
            </w:tcBorders>
            <w:shd w:val="clear" w:color="auto" w:fill="auto"/>
            <w:vAlign w:val="center"/>
            <w:hideMark/>
          </w:tcPr>
          <w:p w:rsidR="004A1B72" w:rsidRPr="00152C6D" w:rsidRDefault="004A1B72" w:rsidP="00801A5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7.58</w:t>
            </w:r>
            <w:r w:rsidRPr="00152C6D">
              <w:rPr>
                <w:rFonts w:ascii="Times New Roman" w:eastAsia="仿宋_GB2312" w:hAnsi="Times New Roman" w:cs="Times New Roman"/>
                <w:kern w:val="0"/>
                <w:szCs w:val="21"/>
              </w:rPr>
              <w:t xml:space="preserve">　</w:t>
            </w:r>
          </w:p>
        </w:tc>
      </w:tr>
    </w:tbl>
    <w:p w:rsidR="00152C6D" w:rsidRDefault="00103957">
      <w:pPr>
        <w:widowControl/>
        <w:jc w:val="left"/>
        <w:rPr>
          <w:rFonts w:ascii="宋体" w:eastAsia="宋体" w:cs="宋体"/>
          <w:kern w:val="0"/>
          <w:sz w:val="24"/>
          <w:szCs w:val="24"/>
        </w:rPr>
      </w:pPr>
      <w:r w:rsidRPr="00103957">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sidR="00152C6D">
        <w:rPr>
          <w:rFonts w:ascii="宋体" w:eastAsia="宋体" w:cs="宋体"/>
          <w:kern w:val="0"/>
          <w:sz w:val="24"/>
          <w:szCs w:val="24"/>
        </w:rPr>
        <w:br w:type="page"/>
      </w:r>
    </w:p>
    <w:p w:rsidR="00152C6D" w:rsidRPr="00152C6D" w:rsidRDefault="00152C6D" w:rsidP="00152C6D">
      <w:pPr>
        <w:autoSpaceDE w:val="0"/>
        <w:autoSpaceDN w:val="0"/>
        <w:adjustRightInd w:val="0"/>
        <w:ind w:leftChars="150" w:left="315"/>
        <w:jc w:val="left"/>
        <w:rPr>
          <w:rFonts w:ascii="宋体" w:eastAsia="宋体" w:cs="宋体"/>
          <w:kern w:val="0"/>
          <w:sz w:val="24"/>
          <w:szCs w:val="24"/>
        </w:rPr>
      </w:pPr>
    </w:p>
    <w:p w:rsidR="00152C6D" w:rsidRPr="00152C6D" w:rsidRDefault="00152C6D" w:rsidP="00152C6D">
      <w:pPr>
        <w:widowControl/>
        <w:jc w:val="center"/>
        <w:rPr>
          <w:rFonts w:ascii="Times New Roman" w:eastAsia="方正小标宋_GBK" w:hAnsi="Times New Roman" w:cs="Times New Roman"/>
          <w:kern w:val="0"/>
          <w:sz w:val="36"/>
          <w:szCs w:val="36"/>
        </w:rPr>
      </w:pPr>
      <w:r w:rsidRPr="00152C6D">
        <w:rPr>
          <w:rFonts w:ascii="Times New Roman" w:eastAsia="方正小标宋_GBK" w:hAnsi="Times New Roman" w:cs="Times New Roman"/>
          <w:kern w:val="0"/>
          <w:sz w:val="36"/>
          <w:szCs w:val="36"/>
        </w:rPr>
        <w:t>政府性基金预算财政拨款收入支出决算表</w:t>
      </w:r>
    </w:p>
    <w:p w:rsidR="00152C6D" w:rsidRPr="00152C6D" w:rsidRDefault="00152C6D" w:rsidP="00152C6D">
      <w:pPr>
        <w:widowControl/>
        <w:wordWrap w:val="0"/>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部门：公开</w:t>
      </w:r>
      <w:r w:rsidRPr="00152C6D">
        <w:rPr>
          <w:rFonts w:ascii="Times New Roman" w:eastAsia="仿宋_GB2312" w:hAnsi="Times New Roman" w:cs="Times New Roman"/>
          <w:color w:val="000000"/>
          <w:kern w:val="0"/>
          <w:szCs w:val="21"/>
        </w:rPr>
        <w:t>08</w:t>
      </w:r>
      <w:r w:rsidRPr="00152C6D">
        <w:rPr>
          <w:rFonts w:ascii="Times New Roman" w:eastAsia="仿宋_GB2312" w:hAnsi="Times New Roman" w:cs="Times New Roman"/>
          <w:color w:val="000000"/>
          <w:kern w:val="0"/>
          <w:szCs w:val="21"/>
        </w:rPr>
        <w:t>表</w:t>
      </w:r>
    </w:p>
    <w:p w:rsidR="00152C6D" w:rsidRPr="00152C6D" w:rsidRDefault="00152C6D" w:rsidP="00152C6D">
      <w:pPr>
        <w:widowControl/>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000"/>
        <w:gridCol w:w="2000"/>
        <w:gridCol w:w="2000"/>
        <w:gridCol w:w="2000"/>
      </w:tblGrid>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项目</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年初结转和结余</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本年收入</w:t>
            </w:r>
          </w:p>
        </w:tc>
        <w:tc>
          <w:tcPr>
            <w:tcW w:w="6000" w:type="dxa"/>
            <w:gridSpan w:val="3"/>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本年支出</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年末结转和结余</w:t>
            </w:r>
          </w:p>
        </w:tc>
      </w:tr>
      <w:tr w:rsidR="00152C6D" w:rsidRPr="00152C6D" w:rsidTr="00DD5FE9">
        <w:trPr>
          <w:trHeight w:val="454"/>
          <w:jc w:val="center"/>
        </w:trPr>
        <w:tc>
          <w:tcPr>
            <w:tcW w:w="112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功能分类科目编码</w:t>
            </w:r>
          </w:p>
        </w:tc>
        <w:tc>
          <w:tcPr>
            <w:tcW w:w="132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科目名称</w:t>
            </w: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小计</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基本支出</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项目支出</w:t>
            </w: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r>
      <w:tr w:rsidR="00152C6D" w:rsidRPr="00152C6D" w:rsidTr="00DD5FE9">
        <w:trPr>
          <w:trHeight w:val="454"/>
          <w:jc w:val="center"/>
        </w:trPr>
        <w:tc>
          <w:tcPr>
            <w:tcW w:w="11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3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454"/>
          <w:jc w:val="center"/>
        </w:trPr>
        <w:tc>
          <w:tcPr>
            <w:tcW w:w="11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3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栏次</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2</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3</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4</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5</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6</w:t>
            </w:r>
          </w:p>
        </w:tc>
      </w:tr>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bl>
    <w:p w:rsidR="00967F5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注：本表反映部门本年度政府性基金预算财政拨款收入、支出及结转和结余情况</w:t>
      </w:r>
    </w:p>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w:t>
      </w:r>
      <w:r w:rsidRPr="00152C6D">
        <w:rPr>
          <w:rFonts w:ascii="Times New Roman" w:eastAsia="仿宋_GB2312" w:hAnsi="Times New Roman" w:cs="Times New Roman"/>
          <w:kern w:val="0"/>
          <w:szCs w:val="21"/>
        </w:rPr>
        <w:t>若本单位无政府性基金收支</w:t>
      </w:r>
      <w:r w:rsidR="00967F5D">
        <w:rPr>
          <w:rFonts w:ascii="Times New Roman" w:eastAsia="仿宋_GB2312" w:hAnsi="Times New Roman" w:cs="Times New Roman" w:hint="eastAsia"/>
          <w:kern w:val="0"/>
          <w:szCs w:val="21"/>
        </w:rPr>
        <w:t>,</w:t>
      </w:r>
      <w:r w:rsidR="00967F5D">
        <w:rPr>
          <w:rFonts w:ascii="Times New Roman" w:eastAsia="仿宋_GB2312" w:hAnsi="Times New Roman" w:cs="Times New Roman" w:hint="eastAsia"/>
          <w:kern w:val="0"/>
          <w:szCs w:val="21"/>
        </w:rPr>
        <w:t>请说明：</w:t>
      </w:r>
      <w:r w:rsidR="00967F5D">
        <w:rPr>
          <w:rFonts w:ascii="Times New Roman" w:eastAsia="仿宋_GB2312" w:hAnsi="Times New Roman" w:cs="Times New Roman" w:hint="eastAsia"/>
          <w:kern w:val="0"/>
          <w:szCs w:val="21"/>
        </w:rPr>
        <w:t>XX</w:t>
      </w:r>
      <w:r w:rsidR="00967F5D">
        <w:rPr>
          <w:rFonts w:ascii="Times New Roman" w:eastAsia="仿宋_GB2312" w:hAnsi="Times New Roman" w:cs="Times New Roman" w:hint="eastAsia"/>
          <w:kern w:val="0"/>
          <w:szCs w:val="21"/>
        </w:rPr>
        <w:t>单位</w:t>
      </w:r>
      <w:r w:rsidR="00967F5D" w:rsidRPr="00967F5D">
        <w:rPr>
          <w:rFonts w:ascii="Times New Roman" w:eastAsia="仿宋_GB2312" w:hAnsi="Times New Roman" w:cs="Times New Roman" w:hint="eastAsia"/>
          <w:kern w:val="0"/>
          <w:szCs w:val="21"/>
        </w:rPr>
        <w:t>没有政府性基金收入，也没有使用政府性基金安排的支出，故本表无数据</w:t>
      </w:r>
      <w:r w:rsidRPr="00152C6D">
        <w:rPr>
          <w:rFonts w:ascii="Times New Roman" w:eastAsia="仿宋_GB2312" w:hAnsi="Times New Roman" w:cs="Times New Roman"/>
          <w:kern w:val="0"/>
          <w:szCs w:val="21"/>
        </w:rPr>
        <w:t>)</w:t>
      </w:r>
      <w:r w:rsidRPr="00152C6D">
        <w:rPr>
          <w:rFonts w:ascii="Times New Roman" w:eastAsia="仿宋_GB2312" w:hAnsi="Times New Roman" w:cs="Times New Roman"/>
          <w:kern w:val="0"/>
          <w:szCs w:val="21"/>
        </w:rPr>
        <w:t>。</w:t>
      </w:r>
    </w:p>
    <w:p w:rsidR="00152C6D" w:rsidRDefault="00152C6D">
      <w:pPr>
        <w:widowControl/>
        <w:jc w:val="left"/>
        <w:rPr>
          <w:rFonts w:ascii="黑体" w:eastAsia="黑体" w:hAnsi="黑体"/>
          <w:szCs w:val="21"/>
        </w:rPr>
      </w:pPr>
      <w:r>
        <w:rPr>
          <w:rFonts w:ascii="黑体" w:eastAsia="黑体" w:hAnsi="黑体"/>
          <w:szCs w:val="21"/>
        </w:rPr>
        <w:br w:type="page"/>
      </w:r>
    </w:p>
    <w:tbl>
      <w:tblPr>
        <w:tblW w:w="14190" w:type="dxa"/>
        <w:tblInd w:w="93" w:type="dxa"/>
        <w:tblLook w:val="04A0"/>
      </w:tblPr>
      <w:tblGrid>
        <w:gridCol w:w="1060"/>
        <w:gridCol w:w="560"/>
        <w:gridCol w:w="1089"/>
        <w:gridCol w:w="2126"/>
        <w:gridCol w:w="1225"/>
        <w:gridCol w:w="1326"/>
        <w:gridCol w:w="1294"/>
        <w:gridCol w:w="1683"/>
        <w:gridCol w:w="3827"/>
      </w:tblGrid>
      <w:tr w:rsidR="00103957" w:rsidRPr="00103957" w:rsidTr="00103957">
        <w:trPr>
          <w:trHeight w:val="720"/>
        </w:trPr>
        <w:tc>
          <w:tcPr>
            <w:tcW w:w="14190" w:type="dxa"/>
            <w:gridSpan w:val="9"/>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华文中宋" w:eastAsia="华文中宋" w:hAnsi="华文中宋" w:cs="宋体"/>
                <w:kern w:val="0"/>
                <w:sz w:val="32"/>
                <w:szCs w:val="32"/>
              </w:rPr>
            </w:pPr>
            <w:r w:rsidRPr="00103957">
              <w:rPr>
                <w:rFonts w:ascii="华文中宋" w:eastAsia="华文中宋" w:hAnsi="华文中宋" w:cs="宋体" w:hint="eastAsia"/>
                <w:kern w:val="0"/>
                <w:sz w:val="32"/>
                <w:szCs w:val="32"/>
              </w:rPr>
              <w:lastRenderedPageBreak/>
              <w:t>国有资本经营预算财政拨款支出决算表</w:t>
            </w:r>
          </w:p>
        </w:tc>
      </w:tr>
      <w:tr w:rsidR="00103957" w:rsidRPr="00103957" w:rsidTr="00103957">
        <w:trPr>
          <w:trHeight w:val="285"/>
        </w:trPr>
        <w:tc>
          <w:tcPr>
            <w:tcW w:w="1060" w:type="dxa"/>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1225" w:type="dxa"/>
            <w:tcBorders>
              <w:top w:val="nil"/>
              <w:left w:val="nil"/>
              <w:bottom w:val="nil"/>
              <w:right w:val="nil"/>
            </w:tcBorders>
            <w:shd w:val="clear" w:color="000000" w:fill="FFFFFF"/>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hideMark/>
          </w:tcPr>
          <w:p w:rsidR="00103957" w:rsidRPr="00103957" w:rsidRDefault="00103957" w:rsidP="00103957">
            <w:pPr>
              <w:widowControl/>
              <w:jc w:val="right"/>
              <w:rPr>
                <w:rFonts w:ascii="宋体" w:eastAsia="宋体" w:hAnsi="宋体" w:cs="宋体"/>
                <w:color w:val="000000"/>
                <w:kern w:val="0"/>
                <w:sz w:val="20"/>
                <w:szCs w:val="20"/>
              </w:rPr>
            </w:pPr>
            <w:r w:rsidRPr="00103957">
              <w:rPr>
                <w:rFonts w:ascii="宋体" w:eastAsia="宋体" w:hAnsi="宋体" w:cs="宋体" w:hint="eastAsia"/>
                <w:color w:val="000000"/>
                <w:kern w:val="0"/>
                <w:sz w:val="20"/>
                <w:szCs w:val="20"/>
              </w:rPr>
              <w:t>公开09表</w:t>
            </w:r>
          </w:p>
        </w:tc>
      </w:tr>
      <w:tr w:rsidR="00103957" w:rsidRPr="00103957" w:rsidTr="00103957">
        <w:trPr>
          <w:trHeight w:val="285"/>
        </w:trPr>
        <w:tc>
          <w:tcPr>
            <w:tcW w:w="1060" w:type="dxa"/>
            <w:tcBorders>
              <w:top w:val="nil"/>
              <w:left w:val="nil"/>
              <w:bottom w:val="nil"/>
              <w:right w:val="nil"/>
            </w:tcBorders>
            <w:shd w:val="clear" w:color="000000" w:fill="FFFFFF"/>
            <w:noWrap/>
            <w:vAlign w:val="center"/>
            <w:hideMark/>
          </w:tcPr>
          <w:p w:rsidR="00103957" w:rsidRPr="00103957" w:rsidRDefault="00103957" w:rsidP="00103957">
            <w:pPr>
              <w:widowControl/>
              <w:jc w:val="left"/>
              <w:rPr>
                <w:rFonts w:ascii="宋体" w:eastAsia="宋体" w:hAnsi="宋体" w:cs="宋体"/>
                <w:color w:val="000000"/>
                <w:kern w:val="0"/>
                <w:sz w:val="20"/>
                <w:szCs w:val="20"/>
              </w:rPr>
            </w:pPr>
            <w:r w:rsidRPr="00103957">
              <w:rPr>
                <w:rFonts w:ascii="宋体" w:eastAsia="宋体" w:hAnsi="宋体" w:cs="宋体" w:hint="eastAsia"/>
                <w:color w:val="000000"/>
                <w:kern w:val="0"/>
                <w:sz w:val="20"/>
                <w:szCs w:val="20"/>
              </w:rPr>
              <w:t>部门：</w:t>
            </w:r>
          </w:p>
        </w:tc>
        <w:tc>
          <w:tcPr>
            <w:tcW w:w="560" w:type="dxa"/>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hideMark/>
          </w:tcPr>
          <w:p w:rsidR="00103957" w:rsidRPr="00103957" w:rsidRDefault="00103957" w:rsidP="00103957">
            <w:pPr>
              <w:widowControl/>
              <w:jc w:val="center"/>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1225" w:type="dxa"/>
            <w:tcBorders>
              <w:top w:val="nil"/>
              <w:left w:val="nil"/>
              <w:bottom w:val="single" w:sz="8" w:space="0" w:color="auto"/>
              <w:right w:val="nil"/>
            </w:tcBorders>
            <w:shd w:val="clear" w:color="000000" w:fill="FFFFFF"/>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hideMark/>
          </w:tcPr>
          <w:p w:rsidR="00103957" w:rsidRPr="00103957" w:rsidRDefault="00103957" w:rsidP="00103957">
            <w:pPr>
              <w:widowControl/>
              <w:jc w:val="right"/>
              <w:rPr>
                <w:rFonts w:ascii="宋体" w:eastAsia="宋体" w:hAnsi="宋体" w:cs="宋体"/>
                <w:color w:val="000000"/>
                <w:kern w:val="0"/>
                <w:sz w:val="20"/>
                <w:szCs w:val="20"/>
              </w:rPr>
            </w:pPr>
            <w:r w:rsidRPr="00103957">
              <w:rPr>
                <w:rFonts w:ascii="宋体" w:eastAsia="宋体" w:hAnsi="宋体" w:cs="宋体" w:hint="eastAsia"/>
                <w:color w:val="000000"/>
                <w:kern w:val="0"/>
                <w:sz w:val="20"/>
                <w:szCs w:val="20"/>
              </w:rPr>
              <w:t>单位：万元</w:t>
            </w:r>
          </w:p>
        </w:tc>
      </w:tr>
      <w:tr w:rsidR="00103957" w:rsidRPr="00103957" w:rsidTr="00103957">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项 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本年支出</w:t>
            </w:r>
          </w:p>
        </w:tc>
      </w:tr>
      <w:tr w:rsidR="00103957" w:rsidRPr="00103957" w:rsidTr="00103957">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基本支出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项目支出</w:t>
            </w:r>
          </w:p>
        </w:tc>
      </w:tr>
      <w:tr w:rsidR="00103957" w:rsidRPr="00103957" w:rsidTr="00103957">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r>
      <w:tr w:rsidR="00103957" w:rsidRPr="00103957" w:rsidTr="00103957">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hideMark/>
          </w:tcPr>
          <w:p w:rsidR="00103957" w:rsidRPr="00103957" w:rsidRDefault="00103957" w:rsidP="00103957">
            <w:pPr>
              <w:widowControl/>
              <w:jc w:val="left"/>
              <w:rPr>
                <w:rFonts w:ascii="宋体" w:eastAsia="宋体" w:hAnsi="宋体" w:cs="宋体"/>
                <w:kern w:val="0"/>
                <w:sz w:val="24"/>
                <w:szCs w:val="24"/>
              </w:rPr>
            </w:pPr>
          </w:p>
        </w:tc>
      </w:tr>
      <w:tr w:rsidR="00103957" w:rsidRPr="00103957" w:rsidTr="00103957">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3</w:t>
            </w:r>
          </w:p>
        </w:tc>
      </w:tr>
      <w:tr w:rsidR="00103957" w:rsidRPr="00103957" w:rsidTr="00103957">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0"/>
                <w:szCs w:val="20"/>
              </w:rPr>
            </w:pPr>
            <w:r w:rsidRPr="00103957">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103957" w:rsidRPr="00103957" w:rsidRDefault="00103957" w:rsidP="00103957">
            <w:pPr>
              <w:widowControl/>
              <w:jc w:val="center"/>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215" w:type="dxa"/>
            <w:gridSpan w:val="2"/>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551" w:type="dxa"/>
            <w:gridSpan w:val="2"/>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2977" w:type="dxa"/>
            <w:gridSpan w:val="2"/>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 xml:space="preserve">　</w:t>
            </w:r>
          </w:p>
        </w:tc>
      </w:tr>
      <w:tr w:rsidR="00103957" w:rsidRPr="00103957" w:rsidTr="00103957">
        <w:trPr>
          <w:trHeight w:val="720"/>
        </w:trPr>
        <w:tc>
          <w:tcPr>
            <w:tcW w:w="14190" w:type="dxa"/>
            <w:gridSpan w:val="9"/>
            <w:tcBorders>
              <w:top w:val="single" w:sz="8" w:space="0" w:color="auto"/>
              <w:left w:val="nil"/>
              <w:bottom w:val="nil"/>
              <w:right w:val="nil"/>
            </w:tcBorders>
            <w:shd w:val="clear" w:color="auto" w:fill="auto"/>
            <w:vAlign w:val="center"/>
            <w:hideMark/>
          </w:tcPr>
          <w:p w:rsidR="00103957" w:rsidRPr="00103957" w:rsidRDefault="00103957" w:rsidP="00103957">
            <w:pPr>
              <w:widowControl/>
              <w:jc w:val="left"/>
              <w:rPr>
                <w:rFonts w:ascii="宋体" w:eastAsia="宋体" w:hAnsi="宋体" w:cs="宋体"/>
                <w:kern w:val="0"/>
                <w:sz w:val="24"/>
                <w:szCs w:val="24"/>
              </w:rPr>
            </w:pPr>
            <w:r w:rsidRPr="00103957">
              <w:rPr>
                <w:rFonts w:ascii="宋体" w:eastAsia="宋体" w:hAnsi="宋体" w:cs="宋体" w:hint="eastAsia"/>
                <w:kern w:val="0"/>
                <w:sz w:val="24"/>
                <w:szCs w:val="24"/>
              </w:rPr>
              <w:t>注：本表反映部门本年度国有资本经营预算财政拨款支出情况。</w:t>
            </w:r>
          </w:p>
        </w:tc>
      </w:tr>
    </w:tbl>
    <w:p w:rsidR="00DD5FE9" w:rsidRPr="00103957" w:rsidRDefault="00DD5FE9" w:rsidP="00DD5FE9">
      <w:pPr>
        <w:pStyle w:val="Default"/>
        <w:rPr>
          <w:sz w:val="72"/>
          <w:szCs w:val="72"/>
        </w:rPr>
        <w:sectPr w:rsidR="00DD5FE9" w:rsidRPr="00103957" w:rsidSect="000A3F69">
          <w:pgSz w:w="16838" w:h="11906" w:orient="landscape"/>
          <w:pgMar w:top="720" w:right="720" w:bottom="720" w:left="720" w:header="851" w:footer="992" w:gutter="0"/>
          <w:cols w:space="425"/>
          <w:docGrid w:type="lines" w:linePitch="312"/>
        </w:sect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jc w:val="center"/>
        <w:rPr>
          <w:sz w:val="72"/>
          <w:szCs w:val="72"/>
        </w:rPr>
      </w:pPr>
    </w:p>
    <w:p w:rsidR="00DD5FE9" w:rsidRDefault="00DD5FE9" w:rsidP="00DD5FE9">
      <w:pPr>
        <w:pStyle w:val="Default"/>
        <w:jc w:val="center"/>
        <w:rPr>
          <w:sz w:val="72"/>
          <w:szCs w:val="72"/>
        </w:rPr>
      </w:pPr>
    </w:p>
    <w:p w:rsidR="00DD5FE9" w:rsidRDefault="00DD5FE9" w:rsidP="00DD5FE9">
      <w:pPr>
        <w:pStyle w:val="Default"/>
        <w:jc w:val="center"/>
        <w:rPr>
          <w:sz w:val="72"/>
          <w:szCs w:val="72"/>
        </w:rPr>
      </w:pPr>
      <w:r>
        <w:rPr>
          <w:rFonts w:hint="eastAsia"/>
          <w:sz w:val="72"/>
          <w:szCs w:val="72"/>
        </w:rPr>
        <w:t>第三部分</w:t>
      </w:r>
    </w:p>
    <w:p w:rsidR="00DD5FE9" w:rsidRDefault="00DD5FE9" w:rsidP="00DD5FE9">
      <w:pPr>
        <w:pStyle w:val="Default"/>
        <w:jc w:val="center"/>
        <w:rPr>
          <w:sz w:val="70"/>
          <w:szCs w:val="70"/>
        </w:rPr>
      </w:pPr>
    </w:p>
    <w:p w:rsidR="00DD5FE9" w:rsidRDefault="00DD5FE9" w:rsidP="00DD5FE9">
      <w:pPr>
        <w:pStyle w:val="Default"/>
        <w:jc w:val="center"/>
        <w:rPr>
          <w:sz w:val="70"/>
          <w:szCs w:val="70"/>
        </w:rPr>
      </w:pPr>
      <w:r>
        <w:rPr>
          <w:sz w:val="70"/>
          <w:szCs w:val="70"/>
        </w:rPr>
        <w:t>20</w:t>
      </w:r>
      <w:r w:rsidR="00103957">
        <w:rPr>
          <w:rFonts w:hint="eastAsia"/>
          <w:sz w:val="70"/>
          <w:szCs w:val="70"/>
        </w:rPr>
        <w:t>20</w:t>
      </w:r>
      <w:r>
        <w:rPr>
          <w:rFonts w:hint="eastAsia"/>
          <w:sz w:val="70"/>
          <w:szCs w:val="70"/>
        </w:rPr>
        <w:t>年度部门决算情况说明</w:t>
      </w:r>
    </w:p>
    <w:p w:rsidR="00DD5FE9" w:rsidRDefault="00DD5FE9">
      <w:pPr>
        <w:widowControl/>
        <w:jc w:val="left"/>
        <w:rPr>
          <w:rFonts w:ascii="黑体" w:eastAsia="黑体" w:cs="黑体"/>
          <w:color w:val="000000"/>
          <w:kern w:val="0"/>
          <w:sz w:val="70"/>
          <w:szCs w:val="70"/>
        </w:rPr>
      </w:pPr>
      <w:r>
        <w:rPr>
          <w:sz w:val="70"/>
          <w:szCs w:val="70"/>
        </w:rPr>
        <w:br w:type="page"/>
      </w:r>
    </w:p>
    <w:p w:rsidR="00DD5FE9" w:rsidRDefault="00DD5FE9" w:rsidP="00DD5FE9">
      <w:pPr>
        <w:pStyle w:val="Default"/>
        <w:rPr>
          <w:rFonts w:asciiTheme="minorEastAsia" w:eastAsiaTheme="minorEastAsia" w:hAnsiTheme="minorEastAsia"/>
          <w:sz w:val="32"/>
          <w:szCs w:val="32"/>
        </w:rPr>
      </w:pPr>
    </w:p>
    <w:p w:rsidR="00DD5FE9" w:rsidRPr="00CE04C3" w:rsidRDefault="00DD5FE9" w:rsidP="00DD5FE9">
      <w:pPr>
        <w:pStyle w:val="Default"/>
        <w:rPr>
          <w:rFonts w:hAnsi="黑体"/>
          <w:b/>
          <w:sz w:val="32"/>
          <w:szCs w:val="32"/>
        </w:rPr>
      </w:pPr>
      <w:r w:rsidRPr="00CE04C3">
        <w:rPr>
          <w:rFonts w:hAnsi="黑体" w:hint="eastAsia"/>
          <w:b/>
          <w:sz w:val="32"/>
          <w:szCs w:val="32"/>
        </w:rPr>
        <w:t>一、收入支出决算总体情况说明</w:t>
      </w:r>
    </w:p>
    <w:p w:rsidR="00DD5FE9" w:rsidRDefault="00DD5FE9" w:rsidP="00DD5FE9">
      <w:pPr>
        <w:pStyle w:val="Default"/>
        <w:ind w:firstLineChars="200" w:firstLine="640"/>
        <w:rPr>
          <w:rFonts w:asciiTheme="minorEastAsia" w:eastAsiaTheme="minorEastAsia" w:hAnsiTheme="minorEastAsia"/>
          <w:sz w:val="32"/>
          <w:szCs w:val="32"/>
        </w:rPr>
      </w:pPr>
      <w:r w:rsidRPr="00DD5FE9">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sidRPr="00DD5FE9">
        <w:rPr>
          <w:rFonts w:asciiTheme="minorEastAsia" w:eastAsiaTheme="minorEastAsia" w:hAnsiTheme="minorEastAsia" w:hint="eastAsia"/>
          <w:sz w:val="32"/>
          <w:szCs w:val="32"/>
        </w:rPr>
        <w:t>年度收</w:t>
      </w:r>
      <w:r w:rsidR="00CE04C3">
        <w:rPr>
          <w:rFonts w:asciiTheme="minorEastAsia" w:eastAsiaTheme="minorEastAsia" w:hAnsiTheme="minorEastAsia" w:hint="eastAsia"/>
          <w:sz w:val="32"/>
          <w:szCs w:val="32"/>
        </w:rPr>
        <w:t>、</w:t>
      </w:r>
      <w:r w:rsidRPr="00DD5FE9">
        <w:rPr>
          <w:rFonts w:asciiTheme="minorEastAsia" w:eastAsiaTheme="minorEastAsia" w:hAnsiTheme="minorEastAsia" w:hint="eastAsia"/>
          <w:sz w:val="32"/>
          <w:szCs w:val="32"/>
        </w:rPr>
        <w:t>支总计</w:t>
      </w:r>
      <w:r w:rsidR="009F2D73">
        <w:rPr>
          <w:rFonts w:asciiTheme="minorEastAsia" w:eastAsiaTheme="minorEastAsia" w:hAnsiTheme="minorEastAsia" w:hint="eastAsia"/>
          <w:sz w:val="32"/>
          <w:szCs w:val="32"/>
        </w:rPr>
        <w:t>1961.81</w:t>
      </w:r>
      <w:r w:rsidRPr="00DD5FE9">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。与</w:t>
      </w:r>
      <w:r w:rsidR="00787B42">
        <w:rPr>
          <w:rFonts w:asciiTheme="minorEastAsia" w:eastAsiaTheme="minorEastAsia" w:hAnsiTheme="minorEastAsia" w:hint="eastAsia"/>
          <w:sz w:val="32"/>
          <w:szCs w:val="32"/>
        </w:rPr>
        <w:t>上</w:t>
      </w:r>
      <w:r w:rsidRPr="00DD5FE9">
        <w:rPr>
          <w:rFonts w:asciiTheme="minorEastAsia" w:eastAsiaTheme="minorEastAsia" w:hAnsiTheme="minorEastAsia" w:hint="eastAsia"/>
          <w:sz w:val="32"/>
          <w:szCs w:val="32"/>
        </w:rPr>
        <w:t>年相比</w:t>
      </w:r>
      <w:r>
        <w:rPr>
          <w:rFonts w:asciiTheme="minorEastAsia" w:eastAsiaTheme="minorEastAsia" w:hAnsiTheme="minorEastAsia" w:hint="eastAsia"/>
          <w:sz w:val="32"/>
          <w:szCs w:val="32"/>
        </w:rPr>
        <w:t>，增加</w:t>
      </w:r>
      <w:r w:rsidR="009F2D73">
        <w:rPr>
          <w:rFonts w:asciiTheme="minorEastAsia" w:eastAsiaTheme="minorEastAsia" w:hAnsiTheme="minorEastAsia" w:hint="eastAsia"/>
          <w:sz w:val="32"/>
          <w:szCs w:val="32"/>
        </w:rPr>
        <w:t>600.81</w:t>
      </w:r>
      <w:r w:rsidR="00B845B3">
        <w:rPr>
          <w:rFonts w:asciiTheme="minorEastAsia" w:eastAsiaTheme="minorEastAsia" w:hAnsiTheme="minorEastAsia" w:hint="eastAsia"/>
          <w:sz w:val="32"/>
          <w:szCs w:val="32"/>
        </w:rPr>
        <w:t>万元，增长（减少）</w:t>
      </w:r>
      <w:r w:rsidR="009F2D73">
        <w:rPr>
          <w:rFonts w:asciiTheme="minorEastAsia" w:eastAsiaTheme="minorEastAsia" w:hAnsiTheme="minorEastAsia" w:hint="eastAsia"/>
          <w:sz w:val="32"/>
          <w:szCs w:val="32"/>
        </w:rPr>
        <w:t>44</w:t>
      </w:r>
      <w:r w:rsidR="00B845B3">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sidR="009F2D73">
        <w:rPr>
          <w:rFonts w:asciiTheme="minorEastAsia" w:eastAsiaTheme="minorEastAsia" w:hAnsiTheme="minorEastAsia" w:hint="eastAsia"/>
          <w:sz w:val="32"/>
          <w:szCs w:val="32"/>
        </w:rPr>
        <w:t>执法成本的增加，财政收入增加。</w:t>
      </w:r>
    </w:p>
    <w:p w:rsidR="00DD5FE9" w:rsidRPr="00CE04C3" w:rsidRDefault="00DD5FE9" w:rsidP="00DD5FE9">
      <w:pPr>
        <w:pStyle w:val="Default"/>
        <w:rPr>
          <w:rFonts w:hAnsi="黑体"/>
          <w:b/>
          <w:sz w:val="32"/>
          <w:szCs w:val="32"/>
        </w:rPr>
      </w:pPr>
      <w:r w:rsidRPr="00CE04C3">
        <w:rPr>
          <w:rFonts w:hAnsi="黑体" w:hint="eastAsia"/>
          <w:b/>
          <w:sz w:val="32"/>
          <w:szCs w:val="32"/>
        </w:rPr>
        <w:t>二、收入决算情况说明</w:t>
      </w:r>
    </w:p>
    <w:p w:rsidR="00DD5FE9" w:rsidRDefault="00DD5FE9" w:rsidP="00DD5FE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9F2D73">
        <w:rPr>
          <w:rFonts w:asciiTheme="minorEastAsia" w:eastAsiaTheme="minorEastAsia" w:hAnsiTheme="minorEastAsia" w:hint="eastAsia"/>
          <w:sz w:val="32"/>
          <w:szCs w:val="32"/>
        </w:rPr>
        <w:t>1961.81</w:t>
      </w:r>
      <w:r>
        <w:rPr>
          <w:rFonts w:asciiTheme="minorEastAsia" w:eastAsiaTheme="minorEastAsia" w:hAnsiTheme="minorEastAsia" w:hint="eastAsia"/>
          <w:sz w:val="32"/>
          <w:szCs w:val="32"/>
        </w:rPr>
        <w:t>万元，其中：</w:t>
      </w:r>
      <w:r w:rsidR="00DD06FF" w:rsidRPr="00DD06FF">
        <w:rPr>
          <w:rFonts w:asciiTheme="minorEastAsia" w:eastAsiaTheme="minorEastAsia" w:hAnsiTheme="minorEastAsia" w:hint="eastAsia"/>
          <w:sz w:val="32"/>
          <w:szCs w:val="32"/>
        </w:rPr>
        <w:t>财政拨款收入</w:t>
      </w:r>
      <w:r w:rsidR="009F2D73">
        <w:rPr>
          <w:rFonts w:asciiTheme="minorEastAsia" w:eastAsiaTheme="minorEastAsia" w:hAnsiTheme="minorEastAsia" w:hint="eastAsia"/>
          <w:sz w:val="32"/>
          <w:szCs w:val="32"/>
        </w:rPr>
        <w:t>1859.68</w:t>
      </w:r>
      <w:r w:rsidR="00DD06FF">
        <w:rPr>
          <w:rFonts w:asciiTheme="minorEastAsia" w:eastAsiaTheme="minorEastAsia" w:hAnsiTheme="minorEastAsia" w:hint="eastAsia"/>
          <w:sz w:val="32"/>
          <w:szCs w:val="32"/>
        </w:rPr>
        <w:t>万元，占</w:t>
      </w:r>
      <w:r w:rsidR="009F2D73">
        <w:rPr>
          <w:rFonts w:asciiTheme="minorEastAsia" w:eastAsiaTheme="minorEastAsia" w:hAnsiTheme="minorEastAsia" w:hint="eastAsia"/>
          <w:sz w:val="32"/>
          <w:szCs w:val="32"/>
        </w:rPr>
        <w:t>95</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上级补助收入</w:t>
      </w:r>
      <w:r w:rsidR="009F2D73">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万元，占</w:t>
      </w:r>
      <w:r w:rsidR="009F2D73">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事业收入</w:t>
      </w:r>
      <w:r w:rsidR="009F2D73">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万元，占</w:t>
      </w:r>
      <w:r w:rsidR="009F2D73">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经营收入</w:t>
      </w:r>
      <w:r w:rsidR="009F2D73">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万元，占</w:t>
      </w:r>
      <w:r w:rsidR="009F2D73">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附属单位上缴收入</w:t>
      </w:r>
      <w:r w:rsidR="009F2D73">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万元，占</w:t>
      </w:r>
      <w:r w:rsidR="009F2D73">
        <w:rPr>
          <w:rFonts w:asciiTheme="minorEastAsia" w:eastAsiaTheme="minorEastAsia" w:hAnsiTheme="minorEastAsia" w:hint="eastAsia"/>
          <w:sz w:val="32"/>
          <w:szCs w:val="32"/>
        </w:rPr>
        <w:t>0</w:t>
      </w:r>
      <w:r w:rsidR="00DD06FF">
        <w:rPr>
          <w:rFonts w:asciiTheme="minorEastAsia" w:eastAsiaTheme="minorEastAsia" w:hAnsiTheme="minorEastAsia" w:hint="eastAsia"/>
          <w:sz w:val="32"/>
          <w:szCs w:val="32"/>
        </w:rPr>
        <w:t>%；</w:t>
      </w:r>
      <w:r w:rsidR="00DD06FF" w:rsidRPr="00DD06FF">
        <w:rPr>
          <w:rFonts w:asciiTheme="minorEastAsia" w:eastAsiaTheme="minorEastAsia" w:hAnsiTheme="minorEastAsia" w:hint="eastAsia"/>
          <w:sz w:val="32"/>
          <w:szCs w:val="32"/>
        </w:rPr>
        <w:t>其他收入</w:t>
      </w:r>
      <w:r w:rsidR="009F2D73">
        <w:rPr>
          <w:rFonts w:asciiTheme="minorEastAsia" w:eastAsiaTheme="minorEastAsia" w:hAnsiTheme="minorEastAsia" w:hint="eastAsia"/>
          <w:sz w:val="32"/>
          <w:szCs w:val="32"/>
        </w:rPr>
        <w:t>102.13</w:t>
      </w:r>
      <w:r w:rsidR="00DD06FF">
        <w:rPr>
          <w:rFonts w:asciiTheme="minorEastAsia" w:eastAsiaTheme="minorEastAsia" w:hAnsiTheme="minorEastAsia" w:hint="eastAsia"/>
          <w:sz w:val="32"/>
          <w:szCs w:val="32"/>
        </w:rPr>
        <w:t>万元，占</w:t>
      </w:r>
      <w:r w:rsidR="009F2D73">
        <w:rPr>
          <w:rFonts w:asciiTheme="minorEastAsia" w:eastAsiaTheme="minorEastAsia" w:hAnsiTheme="minorEastAsia" w:hint="eastAsia"/>
          <w:sz w:val="32"/>
          <w:szCs w:val="32"/>
        </w:rPr>
        <w:t>5</w:t>
      </w:r>
      <w:r w:rsidR="00DD06FF">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三、支出决算情况说明</w:t>
      </w:r>
    </w:p>
    <w:p w:rsidR="00CE04C3" w:rsidRPr="00B33BEA" w:rsidRDefault="00CE04C3" w:rsidP="00B33B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801A51">
        <w:rPr>
          <w:rFonts w:asciiTheme="minorEastAsia" w:eastAsiaTheme="minorEastAsia" w:hAnsiTheme="minorEastAsia" w:hint="eastAsia"/>
          <w:sz w:val="32"/>
          <w:szCs w:val="32"/>
        </w:rPr>
        <w:t>1917.27</w:t>
      </w:r>
      <w:r>
        <w:rPr>
          <w:rFonts w:asciiTheme="minorEastAsia" w:eastAsiaTheme="minorEastAsia" w:hAnsiTheme="minorEastAsia" w:hint="eastAsia"/>
          <w:sz w:val="32"/>
          <w:szCs w:val="32"/>
        </w:rPr>
        <w:t>万元，其中：</w:t>
      </w:r>
      <w:r w:rsidRPr="00CE04C3">
        <w:rPr>
          <w:rFonts w:asciiTheme="minorEastAsia" w:eastAsiaTheme="minorEastAsia" w:hAnsiTheme="minorEastAsia" w:hint="eastAsia"/>
          <w:sz w:val="32"/>
          <w:szCs w:val="32"/>
        </w:rPr>
        <w:t>基本支出</w:t>
      </w:r>
      <w:r w:rsidR="00801A51">
        <w:rPr>
          <w:rFonts w:asciiTheme="minorEastAsia" w:eastAsiaTheme="minorEastAsia" w:hAnsiTheme="minorEastAsia" w:hint="eastAsia"/>
          <w:sz w:val="32"/>
          <w:szCs w:val="32"/>
        </w:rPr>
        <w:t>1249.58</w:t>
      </w:r>
      <w:r>
        <w:rPr>
          <w:rFonts w:asciiTheme="minorEastAsia" w:eastAsiaTheme="minorEastAsia" w:hAnsiTheme="minorEastAsia" w:hint="eastAsia"/>
          <w:sz w:val="32"/>
          <w:szCs w:val="32"/>
        </w:rPr>
        <w:t>万元，占</w:t>
      </w:r>
      <w:r w:rsidR="001C4777">
        <w:rPr>
          <w:rFonts w:asciiTheme="minorEastAsia" w:eastAsiaTheme="minorEastAsia" w:hAnsiTheme="minorEastAsia" w:hint="eastAsia"/>
          <w:sz w:val="32"/>
          <w:szCs w:val="32"/>
        </w:rPr>
        <w:t>65</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项目支出</w:t>
      </w:r>
      <w:r w:rsidR="001C4777">
        <w:rPr>
          <w:rFonts w:asciiTheme="minorEastAsia" w:eastAsiaTheme="minorEastAsia" w:hAnsiTheme="minorEastAsia" w:hint="eastAsia"/>
          <w:sz w:val="32"/>
          <w:szCs w:val="32"/>
        </w:rPr>
        <w:t>667.69</w:t>
      </w:r>
      <w:r>
        <w:rPr>
          <w:rFonts w:asciiTheme="minorEastAsia" w:eastAsiaTheme="minorEastAsia" w:hAnsiTheme="minorEastAsia" w:hint="eastAsia"/>
          <w:sz w:val="32"/>
          <w:szCs w:val="32"/>
        </w:rPr>
        <w:t>万元，占</w:t>
      </w:r>
      <w:r w:rsidR="001C4777">
        <w:rPr>
          <w:rFonts w:asciiTheme="minorEastAsia" w:eastAsiaTheme="minorEastAsia" w:hAnsiTheme="minorEastAsia" w:hint="eastAsia"/>
          <w:sz w:val="32"/>
          <w:szCs w:val="32"/>
        </w:rPr>
        <w:t>35</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上缴上级支出</w:t>
      </w:r>
      <w:r w:rsidR="001C477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1C477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经营支出</w:t>
      </w:r>
      <w:r w:rsidR="001C477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1C477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Pr="00CE04C3">
        <w:rPr>
          <w:rFonts w:asciiTheme="minorEastAsia" w:eastAsiaTheme="minorEastAsia" w:hAnsiTheme="minorEastAsia" w:hint="eastAsia"/>
          <w:sz w:val="32"/>
          <w:szCs w:val="32"/>
        </w:rPr>
        <w:t>对附属单位补助支出</w:t>
      </w:r>
      <w:r w:rsidR="001C477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1C4777">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001C4777">
        <w:rPr>
          <w:rFonts w:asciiTheme="minorEastAsia" w:eastAsiaTheme="minorEastAsia" w:hAnsiTheme="minorEastAsia" w:hint="eastAsia"/>
          <w:sz w:val="32"/>
          <w:szCs w:val="32"/>
        </w:rPr>
        <w:t>；年末结转和结余44.54万元。</w:t>
      </w:r>
    </w:p>
    <w:p w:rsidR="00DD5FE9" w:rsidRPr="00CE04C3" w:rsidRDefault="00DD5FE9" w:rsidP="00DD5FE9">
      <w:pPr>
        <w:pStyle w:val="Default"/>
        <w:rPr>
          <w:rFonts w:hAnsi="黑体"/>
          <w:b/>
          <w:sz w:val="32"/>
          <w:szCs w:val="32"/>
        </w:rPr>
      </w:pPr>
      <w:r w:rsidRPr="00CE04C3">
        <w:rPr>
          <w:rFonts w:hAnsi="黑体" w:hint="eastAsia"/>
          <w:b/>
          <w:sz w:val="32"/>
          <w:szCs w:val="32"/>
        </w:rPr>
        <w:t>四、财政拨款收入支出决算总体情况说明</w:t>
      </w:r>
    </w:p>
    <w:p w:rsidR="00CE04C3" w:rsidRDefault="00CE04C3" w:rsidP="00DD5FE9">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年度财政拨款收、支总计</w:t>
      </w:r>
      <w:r w:rsidR="001C4777">
        <w:rPr>
          <w:rFonts w:asciiTheme="minorEastAsia" w:eastAsiaTheme="minorEastAsia" w:hAnsiTheme="minorEastAsia" w:hint="eastAsia"/>
          <w:sz w:val="32"/>
          <w:szCs w:val="32"/>
        </w:rPr>
        <w:t>1859.68</w:t>
      </w:r>
      <w:r>
        <w:rPr>
          <w:rFonts w:asciiTheme="minorEastAsia" w:eastAsiaTheme="minorEastAsia" w:hAnsiTheme="minorEastAsia" w:hint="eastAsia"/>
          <w:sz w:val="32"/>
          <w:szCs w:val="32"/>
        </w:rPr>
        <w:t>万元，</w:t>
      </w:r>
      <w:r w:rsidR="00B845B3" w:rsidRPr="00B845B3">
        <w:rPr>
          <w:rFonts w:asciiTheme="minorEastAsia" w:eastAsiaTheme="minorEastAsia" w:hAnsiTheme="minorEastAsia" w:hint="eastAsia"/>
          <w:sz w:val="32"/>
          <w:szCs w:val="32"/>
        </w:rPr>
        <w:t>与</w:t>
      </w:r>
      <w:r w:rsidR="00787B42">
        <w:rPr>
          <w:rFonts w:asciiTheme="minorEastAsia" w:eastAsiaTheme="minorEastAsia" w:hAnsiTheme="minorEastAsia" w:hint="eastAsia"/>
          <w:sz w:val="32"/>
          <w:szCs w:val="32"/>
        </w:rPr>
        <w:t>上</w:t>
      </w:r>
      <w:r w:rsidR="00B845B3" w:rsidRPr="00B845B3">
        <w:rPr>
          <w:rFonts w:asciiTheme="minorEastAsia" w:eastAsiaTheme="minorEastAsia" w:hAnsiTheme="minorEastAsia" w:hint="eastAsia"/>
          <w:sz w:val="32"/>
          <w:szCs w:val="32"/>
        </w:rPr>
        <w:t>年相比，增加</w:t>
      </w:r>
      <w:r w:rsidR="001C4777">
        <w:rPr>
          <w:rFonts w:asciiTheme="minorEastAsia" w:eastAsiaTheme="minorEastAsia" w:hAnsiTheme="minorEastAsia" w:hint="eastAsia"/>
          <w:sz w:val="32"/>
          <w:szCs w:val="32"/>
        </w:rPr>
        <w:t>498.68</w:t>
      </w:r>
      <w:r w:rsidR="00B845B3">
        <w:rPr>
          <w:rFonts w:asciiTheme="minorEastAsia" w:eastAsiaTheme="minorEastAsia" w:hAnsiTheme="minorEastAsia" w:hint="eastAsia"/>
          <w:sz w:val="32"/>
          <w:szCs w:val="32"/>
        </w:rPr>
        <w:t>万元,</w:t>
      </w:r>
      <w:r w:rsidR="00B845B3" w:rsidRPr="00B845B3">
        <w:rPr>
          <w:rFonts w:asciiTheme="minorEastAsia" w:eastAsiaTheme="minorEastAsia" w:hAnsiTheme="minorEastAsia" w:hint="eastAsia"/>
          <w:sz w:val="32"/>
          <w:szCs w:val="32"/>
        </w:rPr>
        <w:t>增长</w:t>
      </w:r>
      <w:r w:rsidR="001C4777">
        <w:rPr>
          <w:rFonts w:asciiTheme="minorEastAsia" w:eastAsiaTheme="minorEastAsia" w:hAnsiTheme="minorEastAsia" w:hint="eastAsia"/>
          <w:sz w:val="32"/>
          <w:szCs w:val="32"/>
        </w:rPr>
        <w:t>27</w:t>
      </w:r>
      <w:r w:rsidR="00B845B3" w:rsidRPr="00B845B3">
        <w:rPr>
          <w:rFonts w:asciiTheme="minorEastAsia" w:eastAsiaTheme="minorEastAsia" w:hAnsiTheme="minorEastAsia" w:hint="eastAsia"/>
          <w:sz w:val="32"/>
          <w:szCs w:val="32"/>
        </w:rPr>
        <w:t>%，主要是因为</w:t>
      </w:r>
      <w:r w:rsidR="001C4777">
        <w:rPr>
          <w:rFonts w:asciiTheme="minorEastAsia" w:eastAsiaTheme="minorEastAsia" w:hAnsiTheme="minorEastAsia" w:hint="eastAsia"/>
          <w:sz w:val="32"/>
          <w:szCs w:val="32"/>
        </w:rPr>
        <w:t>执法成本的增加。</w:t>
      </w:r>
    </w:p>
    <w:p w:rsidR="00DD5FE9" w:rsidRPr="00B845B3" w:rsidRDefault="00DD5FE9" w:rsidP="00DD5FE9">
      <w:pPr>
        <w:pStyle w:val="Default"/>
        <w:rPr>
          <w:rFonts w:hAnsi="黑体"/>
          <w:b/>
          <w:sz w:val="32"/>
          <w:szCs w:val="32"/>
        </w:rPr>
      </w:pPr>
      <w:r w:rsidRPr="00B845B3">
        <w:rPr>
          <w:rFonts w:hAnsi="黑体" w:hint="eastAsia"/>
          <w:b/>
          <w:sz w:val="32"/>
          <w:szCs w:val="32"/>
        </w:rPr>
        <w:t>五、一般公共预算财政拨款支出决算情况说明</w:t>
      </w:r>
    </w:p>
    <w:p w:rsidR="00CE76A0" w:rsidRPr="00CE76A0" w:rsidRDefault="00CE76A0" w:rsidP="00B85D8B">
      <w:pPr>
        <w:pStyle w:val="Default"/>
        <w:ind w:firstLineChars="200" w:firstLine="643"/>
        <w:rPr>
          <w:rFonts w:asciiTheme="minorEastAsia" w:eastAsiaTheme="minorEastAsia" w:hAnsiTheme="minorEastAsia"/>
          <w:b/>
          <w:sz w:val="32"/>
          <w:szCs w:val="32"/>
        </w:rPr>
      </w:pPr>
      <w:r w:rsidRPr="00CE76A0">
        <w:rPr>
          <w:rFonts w:asciiTheme="minorEastAsia" w:eastAsiaTheme="minorEastAsia" w:hAnsiTheme="minorEastAsia" w:hint="eastAsia"/>
          <w:b/>
          <w:sz w:val="32"/>
          <w:szCs w:val="32"/>
        </w:rPr>
        <w:t>（一）财政拨款支出决算总体情况</w:t>
      </w:r>
    </w:p>
    <w:p w:rsidR="00B845B3" w:rsidRDefault="00CE76A0" w:rsidP="00CE76A0">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年度财政拨款支出</w:t>
      </w:r>
      <w:r w:rsidR="001C4777">
        <w:rPr>
          <w:rFonts w:asciiTheme="minorEastAsia" w:eastAsiaTheme="minorEastAsia" w:hAnsiTheme="minorEastAsia" w:hint="eastAsia"/>
          <w:sz w:val="32"/>
          <w:szCs w:val="32"/>
        </w:rPr>
        <w:t>1859.68</w:t>
      </w:r>
      <w:r>
        <w:rPr>
          <w:rFonts w:asciiTheme="minorEastAsia" w:eastAsiaTheme="minorEastAsia" w:hAnsiTheme="minorEastAsia" w:hint="eastAsia"/>
          <w:sz w:val="32"/>
          <w:szCs w:val="32"/>
        </w:rPr>
        <w:t>万元，占本年支出合计的</w:t>
      </w:r>
      <w:r w:rsidR="001C4777">
        <w:rPr>
          <w:rFonts w:asciiTheme="minorEastAsia" w:eastAsiaTheme="minorEastAsia" w:hAnsiTheme="minorEastAsia" w:hint="eastAsia"/>
          <w:sz w:val="32"/>
          <w:szCs w:val="32"/>
        </w:rPr>
        <w:t>95</w:t>
      </w:r>
      <w:r>
        <w:rPr>
          <w:rFonts w:asciiTheme="minorEastAsia" w:eastAsiaTheme="minorEastAsia" w:hAnsiTheme="minorEastAsia" w:hint="eastAsia"/>
          <w:sz w:val="32"/>
          <w:szCs w:val="32"/>
        </w:rPr>
        <w:t>%，与</w:t>
      </w:r>
      <w:r w:rsidR="00787B42">
        <w:rPr>
          <w:rFonts w:asciiTheme="minorEastAsia" w:eastAsiaTheme="minorEastAsia" w:hAnsiTheme="minorEastAsia" w:hint="eastAsia"/>
          <w:sz w:val="32"/>
          <w:szCs w:val="32"/>
        </w:rPr>
        <w:t>上</w:t>
      </w:r>
      <w:r>
        <w:rPr>
          <w:rFonts w:asciiTheme="minorEastAsia" w:eastAsiaTheme="minorEastAsia" w:hAnsiTheme="minorEastAsia" w:hint="eastAsia"/>
          <w:sz w:val="32"/>
          <w:szCs w:val="32"/>
        </w:rPr>
        <w:t>年相比，财政拨款支出增加</w:t>
      </w:r>
      <w:r w:rsidR="001C4777">
        <w:rPr>
          <w:rFonts w:asciiTheme="minorEastAsia" w:eastAsiaTheme="minorEastAsia" w:hAnsiTheme="minorEastAsia" w:hint="eastAsia"/>
          <w:sz w:val="32"/>
          <w:szCs w:val="32"/>
        </w:rPr>
        <w:t>498.68</w:t>
      </w:r>
      <w:r>
        <w:rPr>
          <w:rFonts w:asciiTheme="minorEastAsia" w:eastAsiaTheme="minorEastAsia" w:hAnsiTheme="minorEastAsia" w:hint="eastAsia"/>
          <w:sz w:val="32"/>
          <w:szCs w:val="32"/>
        </w:rPr>
        <w:t>万元，增长</w:t>
      </w:r>
      <w:r w:rsidR="001C4777">
        <w:rPr>
          <w:rFonts w:asciiTheme="minorEastAsia" w:eastAsiaTheme="minorEastAsia" w:hAnsiTheme="minorEastAsia" w:hint="eastAsia"/>
          <w:sz w:val="32"/>
          <w:szCs w:val="32"/>
        </w:rPr>
        <w:t>27</w:t>
      </w:r>
      <w:r>
        <w:rPr>
          <w:rFonts w:asciiTheme="minorEastAsia" w:eastAsiaTheme="minorEastAsia" w:hAnsiTheme="minorEastAsia" w:hint="eastAsia"/>
          <w:sz w:val="32"/>
          <w:szCs w:val="32"/>
        </w:rPr>
        <w:t>%，主要是因为</w:t>
      </w:r>
      <w:r w:rsidR="001C4777">
        <w:rPr>
          <w:rFonts w:asciiTheme="minorEastAsia" w:eastAsiaTheme="minorEastAsia" w:hAnsiTheme="minorEastAsia" w:hint="eastAsia"/>
          <w:sz w:val="32"/>
          <w:szCs w:val="32"/>
        </w:rPr>
        <w:t>执法成本的增加。</w:t>
      </w:r>
    </w:p>
    <w:p w:rsidR="00CE76A0" w:rsidRPr="00B33BEA" w:rsidRDefault="00B33BEA" w:rsidP="00B85D8B">
      <w:pPr>
        <w:pStyle w:val="Default"/>
        <w:ind w:firstLineChars="150" w:firstLine="482"/>
        <w:rPr>
          <w:rFonts w:asciiTheme="minorEastAsia" w:eastAsiaTheme="minorEastAsia" w:hAnsiTheme="minorEastAsia"/>
          <w:b/>
          <w:sz w:val="32"/>
          <w:szCs w:val="32"/>
        </w:rPr>
      </w:pPr>
      <w:r w:rsidRPr="00B33BEA">
        <w:rPr>
          <w:rFonts w:asciiTheme="minorEastAsia" w:eastAsiaTheme="minorEastAsia" w:hAnsiTheme="minorEastAsia" w:hint="eastAsia"/>
          <w:b/>
          <w:sz w:val="32"/>
          <w:szCs w:val="32"/>
        </w:rPr>
        <w:t>（二）财政拨款支出决算结构情况</w:t>
      </w:r>
    </w:p>
    <w:p w:rsidR="0062378F" w:rsidRPr="00B33BEA" w:rsidRDefault="00B33BEA" w:rsidP="0062378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年度财政拨款支出</w:t>
      </w:r>
      <w:r w:rsidR="001C4777">
        <w:rPr>
          <w:rFonts w:asciiTheme="minorEastAsia" w:eastAsiaTheme="minorEastAsia" w:hAnsiTheme="minorEastAsia" w:hint="eastAsia"/>
          <w:sz w:val="32"/>
          <w:szCs w:val="32"/>
        </w:rPr>
        <w:t>1859.68</w:t>
      </w:r>
      <w:r>
        <w:rPr>
          <w:rFonts w:asciiTheme="minorEastAsia" w:eastAsiaTheme="minorEastAsia" w:hAnsiTheme="minorEastAsia" w:hint="eastAsia"/>
          <w:sz w:val="32"/>
          <w:szCs w:val="32"/>
        </w:rPr>
        <w:t>万元，主要用于以下方面：</w:t>
      </w:r>
      <w:r w:rsidR="0062378F">
        <w:rPr>
          <w:rFonts w:asciiTheme="minorEastAsia" w:eastAsiaTheme="minorEastAsia" w:hAnsiTheme="minorEastAsia" w:hint="eastAsia"/>
          <w:sz w:val="32"/>
          <w:szCs w:val="32"/>
        </w:rPr>
        <w:t>一般公共服务（类）支出</w:t>
      </w:r>
      <w:r w:rsidR="00F810CB">
        <w:rPr>
          <w:rFonts w:asciiTheme="minorEastAsia" w:eastAsiaTheme="minorEastAsia" w:hAnsiTheme="minorEastAsia" w:hint="eastAsia"/>
          <w:sz w:val="32"/>
          <w:szCs w:val="32"/>
        </w:rPr>
        <w:t>1191.99</w:t>
      </w:r>
      <w:r w:rsidR="0062378F">
        <w:rPr>
          <w:rFonts w:asciiTheme="minorEastAsia" w:eastAsiaTheme="minorEastAsia" w:hAnsiTheme="minorEastAsia" w:hint="eastAsia"/>
          <w:sz w:val="32"/>
          <w:szCs w:val="32"/>
        </w:rPr>
        <w:t>万元，占</w:t>
      </w:r>
      <w:r w:rsidR="00F810CB">
        <w:rPr>
          <w:rFonts w:asciiTheme="minorEastAsia" w:eastAsiaTheme="minorEastAsia" w:hAnsiTheme="minorEastAsia" w:hint="eastAsia"/>
          <w:sz w:val="32"/>
          <w:szCs w:val="32"/>
        </w:rPr>
        <w:t>64</w:t>
      </w:r>
      <w:r w:rsidR="0062378F">
        <w:rPr>
          <w:rFonts w:asciiTheme="minorEastAsia" w:eastAsiaTheme="minorEastAsia" w:hAnsiTheme="minorEastAsia" w:hint="eastAsia"/>
          <w:sz w:val="32"/>
          <w:szCs w:val="32"/>
        </w:rPr>
        <w:t>%；教育（类）支出</w:t>
      </w:r>
      <w:r w:rsidR="00F810CB">
        <w:rPr>
          <w:rFonts w:asciiTheme="minorEastAsia" w:eastAsiaTheme="minorEastAsia" w:hAnsiTheme="minorEastAsia" w:hint="eastAsia"/>
          <w:sz w:val="32"/>
          <w:szCs w:val="32"/>
        </w:rPr>
        <w:t>0</w:t>
      </w:r>
      <w:r w:rsidR="0062378F">
        <w:rPr>
          <w:rFonts w:asciiTheme="minorEastAsia" w:eastAsiaTheme="minorEastAsia" w:hAnsiTheme="minorEastAsia" w:hint="eastAsia"/>
          <w:sz w:val="32"/>
          <w:szCs w:val="32"/>
        </w:rPr>
        <w:t>万元，占</w:t>
      </w:r>
      <w:r w:rsidR="00F810CB">
        <w:rPr>
          <w:rFonts w:asciiTheme="minorEastAsia" w:eastAsiaTheme="minorEastAsia" w:hAnsiTheme="minorEastAsia" w:hint="eastAsia"/>
          <w:sz w:val="32"/>
          <w:szCs w:val="32"/>
        </w:rPr>
        <w:t>0</w:t>
      </w:r>
      <w:r w:rsidR="0062378F">
        <w:rPr>
          <w:rFonts w:asciiTheme="minorEastAsia" w:eastAsiaTheme="minorEastAsia" w:hAnsiTheme="minorEastAsia" w:hint="eastAsia"/>
          <w:sz w:val="32"/>
          <w:szCs w:val="32"/>
        </w:rPr>
        <w:t>%</w:t>
      </w:r>
      <w:r w:rsidR="00F810CB">
        <w:rPr>
          <w:rFonts w:asciiTheme="minorEastAsia" w:eastAsiaTheme="minorEastAsia" w:hAnsiTheme="minorEastAsia" w:hint="eastAsia"/>
          <w:sz w:val="32"/>
          <w:szCs w:val="32"/>
        </w:rPr>
        <w:t>；项目支出667.69万元，占36％。</w:t>
      </w:r>
    </w:p>
    <w:p w:rsidR="00CE76A0" w:rsidRPr="0062378F" w:rsidRDefault="0062378F" w:rsidP="0062378F">
      <w:pPr>
        <w:pStyle w:val="Default"/>
        <w:ind w:firstLineChars="250" w:firstLine="803"/>
        <w:rPr>
          <w:rFonts w:asciiTheme="minorEastAsia" w:eastAsiaTheme="minorEastAsia" w:hAnsiTheme="minorEastAsia"/>
          <w:b/>
          <w:sz w:val="32"/>
          <w:szCs w:val="32"/>
        </w:rPr>
      </w:pPr>
      <w:r w:rsidRPr="0062378F">
        <w:rPr>
          <w:rFonts w:asciiTheme="minorEastAsia" w:eastAsiaTheme="minorEastAsia" w:hAnsiTheme="minorEastAsia" w:hint="eastAsia"/>
          <w:b/>
          <w:sz w:val="32"/>
          <w:szCs w:val="32"/>
        </w:rPr>
        <w:lastRenderedPageBreak/>
        <w:t>（三）财政拨款支出决算具体情况</w:t>
      </w:r>
    </w:p>
    <w:p w:rsidR="0062378F" w:rsidRDefault="0062378F" w:rsidP="006237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年度财政拨款支出年初预算数为</w:t>
      </w:r>
      <w:r w:rsidR="00F810CB">
        <w:rPr>
          <w:rFonts w:asciiTheme="minorEastAsia" w:eastAsiaTheme="minorEastAsia" w:hAnsiTheme="minorEastAsia" w:hint="eastAsia"/>
          <w:sz w:val="32"/>
          <w:szCs w:val="32"/>
        </w:rPr>
        <w:t>886.135</w:t>
      </w:r>
      <w:r>
        <w:rPr>
          <w:rFonts w:asciiTheme="minorEastAsia" w:eastAsiaTheme="minorEastAsia" w:hAnsiTheme="minorEastAsia" w:hint="eastAsia"/>
          <w:sz w:val="32"/>
          <w:szCs w:val="32"/>
        </w:rPr>
        <w:t>万元，支出决算数为</w:t>
      </w:r>
      <w:r w:rsidR="00F810CB">
        <w:rPr>
          <w:rFonts w:asciiTheme="minorEastAsia" w:eastAsiaTheme="minorEastAsia" w:hAnsiTheme="minorEastAsia" w:hint="eastAsia"/>
          <w:sz w:val="32"/>
          <w:szCs w:val="32"/>
        </w:rPr>
        <w:t>1917.27</w:t>
      </w:r>
      <w:r>
        <w:rPr>
          <w:rFonts w:asciiTheme="minorEastAsia" w:eastAsiaTheme="minorEastAsia" w:hAnsiTheme="minorEastAsia" w:hint="eastAsia"/>
          <w:sz w:val="32"/>
          <w:szCs w:val="32"/>
        </w:rPr>
        <w:t>万元，完成年初预算的</w:t>
      </w:r>
      <w:r w:rsidR="00F810CB">
        <w:rPr>
          <w:rFonts w:asciiTheme="minorEastAsia" w:eastAsiaTheme="minorEastAsia" w:hAnsiTheme="minorEastAsia" w:hint="eastAsia"/>
          <w:sz w:val="32"/>
          <w:szCs w:val="32"/>
        </w:rPr>
        <w:t>216.36</w:t>
      </w:r>
      <w:r>
        <w:rPr>
          <w:rFonts w:asciiTheme="minorEastAsia" w:eastAsiaTheme="minorEastAsia" w:hAnsiTheme="minorEastAsia" w:hint="eastAsia"/>
          <w:sz w:val="32"/>
          <w:szCs w:val="32"/>
        </w:rPr>
        <w:t>%，其中：</w:t>
      </w:r>
    </w:p>
    <w:p w:rsidR="0062378F" w:rsidRPr="0062378F" w:rsidRDefault="0062378F" w:rsidP="006237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1、一般公共服务（类）</w:t>
      </w:r>
      <w:r w:rsidR="00AF1885">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（款）</w:t>
      </w:r>
      <w:r w:rsidR="00AF1885">
        <w:rPr>
          <w:rFonts w:asciiTheme="minorEastAsia" w:eastAsiaTheme="minorEastAsia" w:hAnsiTheme="minorEastAsia" w:hint="eastAsia"/>
          <w:sz w:val="32"/>
          <w:szCs w:val="32"/>
        </w:rPr>
        <w:t>死亡抚恤</w:t>
      </w:r>
      <w:r>
        <w:rPr>
          <w:rFonts w:asciiTheme="minorEastAsia" w:eastAsiaTheme="minorEastAsia" w:hAnsiTheme="minorEastAsia" w:hint="eastAsia"/>
          <w:sz w:val="32"/>
          <w:szCs w:val="32"/>
        </w:rPr>
        <w:t>（项）。</w:t>
      </w:r>
    </w:p>
    <w:p w:rsidR="0062378F" w:rsidRDefault="00AF1885" w:rsidP="0062378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年初无预算，</w:t>
      </w:r>
      <w:r w:rsidR="0002229B">
        <w:rPr>
          <w:rFonts w:asciiTheme="minorEastAsia" w:eastAsiaTheme="minorEastAsia" w:hAnsiTheme="minorEastAsia" w:hint="eastAsia"/>
          <w:sz w:val="32"/>
          <w:szCs w:val="32"/>
        </w:rPr>
        <w:t>支出决算为</w:t>
      </w:r>
      <w:r>
        <w:rPr>
          <w:rFonts w:asciiTheme="minorEastAsia" w:eastAsiaTheme="minorEastAsia" w:hAnsiTheme="minorEastAsia" w:hint="eastAsia"/>
          <w:sz w:val="32"/>
          <w:szCs w:val="32"/>
        </w:rPr>
        <w:t>26.49</w:t>
      </w:r>
      <w:r w:rsidR="0002229B">
        <w:rPr>
          <w:rFonts w:asciiTheme="minorEastAsia" w:eastAsiaTheme="minorEastAsia" w:hAnsiTheme="minorEastAsia" w:hint="eastAsia"/>
          <w:sz w:val="32"/>
          <w:szCs w:val="32"/>
        </w:rPr>
        <w:t>万元，决算数大于年初预算数的主要原因是：</w:t>
      </w:r>
      <w:r>
        <w:rPr>
          <w:rFonts w:asciiTheme="minorEastAsia" w:eastAsiaTheme="minorEastAsia" w:hAnsiTheme="minorEastAsia" w:hint="eastAsia"/>
          <w:sz w:val="32"/>
          <w:szCs w:val="32"/>
        </w:rPr>
        <w:t>退休人员死亡，财政预算增加。</w:t>
      </w:r>
    </w:p>
    <w:p w:rsidR="0002229B" w:rsidRPr="0002229B" w:rsidRDefault="0002229B" w:rsidP="0002229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Pr="0002229B">
        <w:rPr>
          <w:rFonts w:asciiTheme="minorEastAsia" w:eastAsiaTheme="minorEastAsia" w:hAnsiTheme="minorEastAsia" w:hint="eastAsia"/>
          <w:sz w:val="32"/>
          <w:szCs w:val="32"/>
        </w:rPr>
        <w:t>一般公共服务（类）</w:t>
      </w:r>
      <w:r w:rsidR="00AF1885">
        <w:rPr>
          <w:rFonts w:asciiTheme="minorEastAsia" w:eastAsiaTheme="minorEastAsia" w:hAnsiTheme="minorEastAsia" w:hint="eastAsia"/>
          <w:sz w:val="32"/>
          <w:szCs w:val="32"/>
        </w:rPr>
        <w:t>农林水支出（</w:t>
      </w:r>
      <w:r w:rsidR="00AF1885" w:rsidRPr="0002229B">
        <w:rPr>
          <w:rFonts w:asciiTheme="minorEastAsia" w:eastAsiaTheme="minorEastAsia" w:hAnsiTheme="minorEastAsia" w:hint="eastAsia"/>
          <w:sz w:val="32"/>
          <w:szCs w:val="32"/>
        </w:rPr>
        <w:t>款</w:t>
      </w:r>
      <w:r w:rsidR="00AF1885">
        <w:rPr>
          <w:rFonts w:asciiTheme="minorEastAsia" w:eastAsiaTheme="minorEastAsia" w:hAnsiTheme="minorEastAsia" w:hint="eastAsia"/>
          <w:sz w:val="32"/>
          <w:szCs w:val="32"/>
        </w:rPr>
        <w:t>）农业农村</w:t>
      </w:r>
      <w:r w:rsidRPr="0002229B">
        <w:rPr>
          <w:rFonts w:asciiTheme="minorEastAsia" w:eastAsiaTheme="minorEastAsia" w:hAnsiTheme="minorEastAsia" w:hint="eastAsia"/>
          <w:sz w:val="32"/>
          <w:szCs w:val="32"/>
        </w:rPr>
        <w:t>（项）。</w:t>
      </w:r>
    </w:p>
    <w:p w:rsidR="0002229B" w:rsidRDefault="0002229B" w:rsidP="0002229B">
      <w:pPr>
        <w:pStyle w:val="Default"/>
        <w:ind w:firstLineChars="250" w:firstLine="800"/>
        <w:rPr>
          <w:rFonts w:asciiTheme="minorEastAsia" w:eastAsiaTheme="minorEastAsia" w:hAnsiTheme="minorEastAsia" w:hint="eastAsia"/>
          <w:sz w:val="32"/>
          <w:szCs w:val="32"/>
        </w:rPr>
      </w:pPr>
      <w:r w:rsidRPr="0002229B">
        <w:rPr>
          <w:rFonts w:asciiTheme="minorEastAsia" w:eastAsiaTheme="minorEastAsia" w:hAnsiTheme="minorEastAsia" w:hint="eastAsia"/>
          <w:sz w:val="32"/>
          <w:szCs w:val="32"/>
        </w:rPr>
        <w:t>年初预算为</w:t>
      </w:r>
      <w:r w:rsidR="00AF1885">
        <w:rPr>
          <w:rFonts w:asciiTheme="minorEastAsia" w:eastAsiaTheme="minorEastAsia" w:hAnsiTheme="minorEastAsia" w:hint="eastAsia"/>
          <w:sz w:val="32"/>
          <w:szCs w:val="32"/>
        </w:rPr>
        <w:t>844.135</w:t>
      </w:r>
      <w:r w:rsidRPr="0002229B">
        <w:rPr>
          <w:rFonts w:asciiTheme="minorEastAsia" w:eastAsiaTheme="minorEastAsia" w:hAnsiTheme="minorEastAsia" w:hint="eastAsia"/>
          <w:sz w:val="32"/>
          <w:szCs w:val="32"/>
        </w:rPr>
        <w:t>万元，支出决算为</w:t>
      </w:r>
      <w:r w:rsidR="00AF1885">
        <w:rPr>
          <w:rFonts w:asciiTheme="minorEastAsia" w:eastAsiaTheme="minorEastAsia" w:hAnsiTheme="minorEastAsia" w:hint="eastAsia"/>
          <w:sz w:val="32"/>
          <w:szCs w:val="32"/>
        </w:rPr>
        <w:t>1823.57</w:t>
      </w:r>
      <w:r w:rsidRPr="0002229B">
        <w:rPr>
          <w:rFonts w:asciiTheme="minorEastAsia" w:eastAsiaTheme="minorEastAsia" w:hAnsiTheme="minorEastAsia" w:hint="eastAsia"/>
          <w:sz w:val="32"/>
          <w:szCs w:val="32"/>
        </w:rPr>
        <w:t>万元，决算数大于年初预算数的主要原因是：</w:t>
      </w:r>
      <w:r w:rsidR="00AF1885">
        <w:rPr>
          <w:rFonts w:asciiTheme="minorEastAsia" w:eastAsiaTheme="minorEastAsia" w:hAnsiTheme="minorEastAsia" w:hint="eastAsia"/>
          <w:sz w:val="32"/>
          <w:szCs w:val="32"/>
        </w:rPr>
        <w:t>执法成本的增加，项目的增加导致财政预算增加。</w:t>
      </w:r>
    </w:p>
    <w:p w:rsidR="00AF1885" w:rsidRPr="0002229B" w:rsidRDefault="00AF1885" w:rsidP="00AF188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w:t>
      </w:r>
      <w:r w:rsidRPr="0002229B">
        <w:rPr>
          <w:rFonts w:asciiTheme="minorEastAsia" w:eastAsiaTheme="minorEastAsia" w:hAnsiTheme="minorEastAsia" w:hint="eastAsia"/>
          <w:sz w:val="32"/>
          <w:szCs w:val="32"/>
        </w:rPr>
        <w:t>一般公共服务（类）</w:t>
      </w:r>
      <w:r>
        <w:rPr>
          <w:rFonts w:asciiTheme="minorEastAsia" w:eastAsiaTheme="minorEastAsia" w:hAnsiTheme="minorEastAsia" w:hint="eastAsia"/>
          <w:sz w:val="32"/>
          <w:szCs w:val="32"/>
        </w:rPr>
        <w:t>住房保障支出（</w:t>
      </w:r>
      <w:r w:rsidRPr="0002229B">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）住房公积金</w:t>
      </w:r>
      <w:r w:rsidRPr="0002229B">
        <w:rPr>
          <w:rFonts w:asciiTheme="minorEastAsia" w:eastAsiaTheme="minorEastAsia" w:hAnsiTheme="minorEastAsia" w:hint="eastAsia"/>
          <w:sz w:val="32"/>
          <w:szCs w:val="32"/>
        </w:rPr>
        <w:t>（项）。</w:t>
      </w:r>
    </w:p>
    <w:p w:rsidR="00AF1885" w:rsidRPr="00AF1885" w:rsidRDefault="00AF1885" w:rsidP="00AF188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年初无预算，支出决算为52.21万元，决算数大于年初预算数的主要原因是：公积金的上涨。</w:t>
      </w:r>
    </w:p>
    <w:p w:rsidR="00DD5FE9" w:rsidRPr="0002229B" w:rsidRDefault="00DD5FE9" w:rsidP="00DD5FE9">
      <w:pPr>
        <w:pStyle w:val="Default"/>
        <w:rPr>
          <w:rFonts w:hAnsi="黑体"/>
          <w:b/>
          <w:sz w:val="32"/>
          <w:szCs w:val="32"/>
        </w:rPr>
      </w:pPr>
      <w:r w:rsidRPr="0002229B">
        <w:rPr>
          <w:rFonts w:hAnsi="黑体" w:hint="eastAsia"/>
          <w:b/>
          <w:sz w:val="32"/>
          <w:szCs w:val="32"/>
        </w:rPr>
        <w:t>六、一般公共预算财政拨款基本支出决算情况说明</w:t>
      </w:r>
    </w:p>
    <w:p w:rsidR="0002229B" w:rsidRDefault="0027426B" w:rsidP="0027426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年度财政拨款基本支出</w:t>
      </w:r>
      <w:r w:rsidR="00AF1885">
        <w:rPr>
          <w:rFonts w:asciiTheme="minorEastAsia" w:eastAsiaTheme="minorEastAsia" w:hAnsiTheme="minorEastAsia" w:hint="eastAsia"/>
          <w:sz w:val="32"/>
          <w:szCs w:val="32"/>
        </w:rPr>
        <w:t>1859.68</w:t>
      </w:r>
      <w:r>
        <w:rPr>
          <w:rFonts w:asciiTheme="minorEastAsia" w:eastAsiaTheme="minorEastAsia" w:hAnsiTheme="minorEastAsia" w:hint="eastAsia"/>
          <w:sz w:val="32"/>
          <w:szCs w:val="32"/>
        </w:rPr>
        <w:t>万元，其中：人员经费</w:t>
      </w:r>
      <w:r w:rsidR="00AF1885">
        <w:rPr>
          <w:rFonts w:asciiTheme="minorEastAsia" w:eastAsiaTheme="minorEastAsia" w:hAnsiTheme="minorEastAsia" w:hint="eastAsia"/>
          <w:sz w:val="32"/>
          <w:szCs w:val="32"/>
        </w:rPr>
        <w:t>815.86</w:t>
      </w:r>
      <w:r>
        <w:rPr>
          <w:rFonts w:asciiTheme="minorEastAsia" w:eastAsiaTheme="minorEastAsia" w:hAnsiTheme="minorEastAsia" w:hint="eastAsia"/>
          <w:sz w:val="32"/>
          <w:szCs w:val="32"/>
        </w:rPr>
        <w:t>万元，</w:t>
      </w:r>
      <w:proofErr w:type="gramStart"/>
      <w:r w:rsidR="00074155">
        <w:rPr>
          <w:rFonts w:asciiTheme="minorEastAsia" w:eastAsiaTheme="minorEastAsia" w:hAnsiTheme="minorEastAsia" w:hint="eastAsia"/>
          <w:sz w:val="32"/>
          <w:szCs w:val="32"/>
        </w:rPr>
        <w:t>占基本</w:t>
      </w:r>
      <w:proofErr w:type="gramEnd"/>
      <w:r w:rsidR="00074155">
        <w:rPr>
          <w:rFonts w:asciiTheme="minorEastAsia" w:eastAsiaTheme="minorEastAsia" w:hAnsiTheme="minorEastAsia" w:hint="eastAsia"/>
          <w:sz w:val="32"/>
          <w:szCs w:val="32"/>
        </w:rPr>
        <w:t>支出的</w:t>
      </w:r>
      <w:r w:rsidR="00AF1885">
        <w:rPr>
          <w:rFonts w:asciiTheme="minorEastAsia" w:eastAsiaTheme="minorEastAsia" w:hAnsiTheme="minorEastAsia" w:hint="eastAsia"/>
          <w:sz w:val="32"/>
          <w:szCs w:val="32"/>
        </w:rPr>
        <w:t>44</w:t>
      </w:r>
      <w:r w:rsidR="0007415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w:t>
      </w:r>
      <w:r w:rsidRPr="0027426B">
        <w:rPr>
          <w:rFonts w:asciiTheme="minorEastAsia" w:eastAsiaTheme="minorEastAsia" w:hAnsiTheme="minorEastAsia" w:hint="eastAsia"/>
          <w:sz w:val="32"/>
          <w:szCs w:val="32"/>
        </w:rPr>
        <w:t>基本工资</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津贴补贴</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奖金</w:t>
      </w:r>
      <w:r>
        <w:rPr>
          <w:rFonts w:asciiTheme="minorEastAsia" w:eastAsiaTheme="minorEastAsia" w:hAnsiTheme="minorEastAsia" w:hint="eastAsia"/>
          <w:sz w:val="32"/>
          <w:szCs w:val="32"/>
        </w:rPr>
        <w:t>、</w:t>
      </w:r>
      <w:r w:rsidRPr="0027426B">
        <w:rPr>
          <w:rFonts w:asciiTheme="minorEastAsia" w:eastAsiaTheme="minorEastAsia" w:hAnsiTheme="minorEastAsia" w:hint="eastAsia"/>
          <w:sz w:val="32"/>
          <w:szCs w:val="32"/>
        </w:rPr>
        <w:t>伙食补助费</w:t>
      </w:r>
      <w:r w:rsidR="00AF1885">
        <w:rPr>
          <w:rFonts w:asciiTheme="minorEastAsia" w:eastAsiaTheme="minorEastAsia" w:hAnsiTheme="minorEastAsia" w:hint="eastAsia"/>
          <w:sz w:val="32"/>
          <w:szCs w:val="32"/>
        </w:rPr>
        <w:t>等</w:t>
      </w:r>
      <w:r>
        <w:rPr>
          <w:rFonts w:asciiTheme="minorEastAsia" w:eastAsiaTheme="minorEastAsia" w:hAnsiTheme="minorEastAsia" w:hint="eastAsia"/>
          <w:sz w:val="32"/>
          <w:szCs w:val="32"/>
        </w:rPr>
        <w:t>；公用经费</w:t>
      </w:r>
      <w:r w:rsidR="00AF1885">
        <w:rPr>
          <w:rFonts w:asciiTheme="minorEastAsia" w:eastAsiaTheme="minorEastAsia" w:hAnsiTheme="minorEastAsia" w:hint="eastAsia"/>
          <w:sz w:val="32"/>
          <w:szCs w:val="32"/>
        </w:rPr>
        <w:t>376.13</w:t>
      </w:r>
      <w:r>
        <w:rPr>
          <w:rFonts w:asciiTheme="minorEastAsia" w:eastAsiaTheme="minorEastAsia" w:hAnsiTheme="minorEastAsia" w:hint="eastAsia"/>
          <w:sz w:val="32"/>
          <w:szCs w:val="32"/>
        </w:rPr>
        <w:t>万元，</w:t>
      </w:r>
      <w:proofErr w:type="gramStart"/>
      <w:r w:rsidR="00074155" w:rsidRPr="00074155">
        <w:rPr>
          <w:rFonts w:asciiTheme="minorEastAsia" w:eastAsiaTheme="minorEastAsia" w:hAnsiTheme="minorEastAsia" w:hint="eastAsia"/>
          <w:sz w:val="32"/>
          <w:szCs w:val="32"/>
        </w:rPr>
        <w:t>占基本</w:t>
      </w:r>
      <w:proofErr w:type="gramEnd"/>
      <w:r w:rsidR="00074155" w:rsidRPr="00074155">
        <w:rPr>
          <w:rFonts w:asciiTheme="minorEastAsia" w:eastAsiaTheme="minorEastAsia" w:hAnsiTheme="minorEastAsia" w:hint="eastAsia"/>
          <w:sz w:val="32"/>
          <w:szCs w:val="32"/>
        </w:rPr>
        <w:t>支出的</w:t>
      </w:r>
      <w:r w:rsidR="00AF1885">
        <w:rPr>
          <w:rFonts w:asciiTheme="minorEastAsia" w:eastAsiaTheme="minorEastAsia" w:hAnsiTheme="minorEastAsia" w:hint="eastAsia"/>
          <w:sz w:val="32"/>
          <w:szCs w:val="32"/>
        </w:rPr>
        <w:t>20</w:t>
      </w:r>
      <w:r w:rsidR="00074155" w:rsidRPr="00074155">
        <w:rPr>
          <w:rFonts w:asciiTheme="minorEastAsia" w:eastAsiaTheme="minorEastAsia" w:hAnsiTheme="minorEastAsia" w:hint="eastAsia"/>
          <w:sz w:val="32"/>
          <w:szCs w:val="32"/>
        </w:rPr>
        <w:t>%</w:t>
      </w:r>
      <w:r w:rsidR="0007415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w:t>
      </w:r>
      <w:r w:rsidR="00FE16FA" w:rsidRPr="00FE16FA">
        <w:rPr>
          <w:rFonts w:asciiTheme="minorEastAsia" w:eastAsiaTheme="minorEastAsia" w:hAnsiTheme="minorEastAsia" w:hint="eastAsia"/>
          <w:sz w:val="32"/>
          <w:szCs w:val="32"/>
        </w:rPr>
        <w:t>办公费</w:t>
      </w:r>
      <w:r w:rsidR="00FE16FA">
        <w:rPr>
          <w:rFonts w:asciiTheme="minorEastAsia" w:eastAsiaTheme="minorEastAsia" w:hAnsiTheme="minorEastAsia" w:hint="eastAsia"/>
          <w:sz w:val="32"/>
          <w:szCs w:val="32"/>
        </w:rPr>
        <w:t>、</w:t>
      </w:r>
      <w:r w:rsidR="00FE16FA" w:rsidRPr="00FE16FA">
        <w:rPr>
          <w:rFonts w:asciiTheme="minorEastAsia" w:eastAsiaTheme="minorEastAsia" w:hAnsiTheme="minorEastAsia" w:hint="eastAsia"/>
          <w:sz w:val="32"/>
          <w:szCs w:val="32"/>
        </w:rPr>
        <w:t>印刷费</w:t>
      </w:r>
      <w:r w:rsidR="00FE16FA">
        <w:rPr>
          <w:rFonts w:asciiTheme="minorEastAsia" w:eastAsiaTheme="minorEastAsia" w:hAnsiTheme="minorEastAsia" w:hint="eastAsia"/>
          <w:sz w:val="32"/>
          <w:szCs w:val="32"/>
        </w:rPr>
        <w:t>、</w:t>
      </w:r>
      <w:r w:rsidR="00FE16FA" w:rsidRPr="00FE16FA">
        <w:rPr>
          <w:rFonts w:asciiTheme="minorEastAsia" w:eastAsiaTheme="minorEastAsia" w:hAnsiTheme="minorEastAsia" w:hint="eastAsia"/>
          <w:sz w:val="32"/>
          <w:szCs w:val="32"/>
        </w:rPr>
        <w:t>咨询费</w:t>
      </w:r>
      <w:r w:rsidR="00FE16FA">
        <w:rPr>
          <w:rFonts w:asciiTheme="minorEastAsia" w:eastAsiaTheme="minorEastAsia" w:hAnsiTheme="minorEastAsia" w:hint="eastAsia"/>
          <w:sz w:val="32"/>
          <w:szCs w:val="32"/>
        </w:rPr>
        <w:t>、</w:t>
      </w:r>
      <w:r w:rsidR="00FE16FA" w:rsidRPr="00FE16FA">
        <w:rPr>
          <w:rFonts w:asciiTheme="minorEastAsia" w:eastAsiaTheme="minorEastAsia" w:hAnsiTheme="minorEastAsia" w:hint="eastAsia"/>
          <w:sz w:val="32"/>
          <w:szCs w:val="32"/>
        </w:rPr>
        <w:t>手续费</w:t>
      </w:r>
      <w:r w:rsidR="00AF1885">
        <w:rPr>
          <w:rFonts w:asciiTheme="minorEastAsia" w:eastAsiaTheme="minorEastAsia" w:hAnsiTheme="minorEastAsia" w:hint="eastAsia"/>
          <w:sz w:val="32"/>
          <w:szCs w:val="32"/>
        </w:rPr>
        <w:t>等；项目支出667.69万元，主要包括专用燃料费、广告费、租车费、劳务费、差旅费等</w:t>
      </w:r>
      <w:r w:rsidR="005767CC">
        <w:rPr>
          <w:rFonts w:asciiTheme="minorEastAsia" w:eastAsiaTheme="minorEastAsia" w:hAnsiTheme="minorEastAsia" w:hint="eastAsia"/>
          <w:sz w:val="32"/>
          <w:szCs w:val="32"/>
        </w:rPr>
        <w:t>。</w:t>
      </w:r>
    </w:p>
    <w:p w:rsidR="00DD5FE9" w:rsidRPr="005767CC" w:rsidRDefault="00DD5FE9" w:rsidP="00DD5FE9">
      <w:pPr>
        <w:pStyle w:val="Default"/>
        <w:rPr>
          <w:rFonts w:hAnsi="黑体"/>
          <w:b/>
          <w:sz w:val="32"/>
          <w:szCs w:val="32"/>
        </w:rPr>
      </w:pPr>
      <w:r w:rsidRPr="005767CC">
        <w:rPr>
          <w:rFonts w:hAnsi="黑体" w:hint="eastAsia"/>
          <w:b/>
          <w:sz w:val="32"/>
          <w:szCs w:val="32"/>
        </w:rPr>
        <w:t>七、一般公共预算财政拨款三</w:t>
      </w:r>
      <w:proofErr w:type="gramStart"/>
      <w:r w:rsidRPr="005767CC">
        <w:rPr>
          <w:rFonts w:hAnsi="黑体" w:hint="eastAsia"/>
          <w:b/>
          <w:sz w:val="32"/>
          <w:szCs w:val="32"/>
        </w:rPr>
        <w:t>公经费</w:t>
      </w:r>
      <w:proofErr w:type="gramEnd"/>
      <w:r w:rsidRPr="005767CC">
        <w:rPr>
          <w:rFonts w:hAnsi="黑体" w:hint="eastAsia"/>
          <w:b/>
          <w:sz w:val="32"/>
          <w:szCs w:val="32"/>
        </w:rPr>
        <w:t>支出决算情况说明</w:t>
      </w:r>
    </w:p>
    <w:p w:rsidR="005767CC" w:rsidRDefault="005767CC" w:rsidP="00DD5FE9">
      <w:pPr>
        <w:pStyle w:val="Default"/>
        <w:rPr>
          <w:rFonts w:asciiTheme="minorEastAsia" w:eastAsiaTheme="minorEastAsia" w:hAnsiTheme="minorEastAsia"/>
          <w:b/>
          <w:sz w:val="32"/>
          <w:szCs w:val="32"/>
        </w:rPr>
      </w:pPr>
      <w:r w:rsidRPr="005767CC">
        <w:rPr>
          <w:rFonts w:asciiTheme="minorEastAsia" w:eastAsiaTheme="minorEastAsia" w:hAnsiTheme="minorEastAsia" w:hint="eastAsia"/>
          <w:b/>
          <w:sz w:val="32"/>
          <w:szCs w:val="32"/>
        </w:rPr>
        <w:t>（一）“三公”经费财政拨款支出决算总体情况说明</w:t>
      </w:r>
    </w:p>
    <w:p w:rsidR="00590D9F" w:rsidRDefault="00590D9F"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预算为</w:t>
      </w:r>
      <w:r w:rsidR="002B1839">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万元，支出决算为</w:t>
      </w:r>
      <w:r w:rsidR="002B1839">
        <w:rPr>
          <w:rFonts w:asciiTheme="minorEastAsia" w:eastAsiaTheme="minorEastAsia" w:hAnsiTheme="minorEastAsia" w:hint="eastAsia"/>
          <w:sz w:val="32"/>
          <w:szCs w:val="32"/>
        </w:rPr>
        <w:t>8.25</w:t>
      </w:r>
      <w:r>
        <w:rPr>
          <w:rFonts w:asciiTheme="minorEastAsia" w:eastAsiaTheme="minorEastAsia" w:hAnsiTheme="minorEastAsia" w:hint="eastAsia"/>
          <w:sz w:val="32"/>
          <w:szCs w:val="32"/>
        </w:rPr>
        <w:t>万元，完成预算的</w:t>
      </w:r>
      <w:r w:rsidR="002B1839">
        <w:rPr>
          <w:rFonts w:asciiTheme="minorEastAsia" w:eastAsiaTheme="minorEastAsia" w:hAnsiTheme="minorEastAsia" w:hint="eastAsia"/>
          <w:sz w:val="32"/>
          <w:szCs w:val="32"/>
        </w:rPr>
        <w:t>206</w:t>
      </w:r>
      <w:r>
        <w:rPr>
          <w:rFonts w:asciiTheme="minorEastAsia" w:eastAsiaTheme="minorEastAsia" w:hAnsiTheme="minorEastAsia" w:hint="eastAsia"/>
          <w:sz w:val="32"/>
          <w:szCs w:val="32"/>
        </w:rPr>
        <w:t>%，其中：</w:t>
      </w:r>
    </w:p>
    <w:p w:rsidR="005767CC" w:rsidRPr="00590D9F" w:rsidRDefault="00590D9F"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公务接待费</w:t>
      </w:r>
      <w:r w:rsidR="004717A2" w:rsidRPr="004717A2">
        <w:rPr>
          <w:rFonts w:asciiTheme="minorEastAsia" w:eastAsiaTheme="minorEastAsia" w:hAnsiTheme="minorEastAsia" w:hint="eastAsia"/>
          <w:sz w:val="32"/>
          <w:szCs w:val="32"/>
        </w:rPr>
        <w:t>支出预算为</w:t>
      </w:r>
      <w:r w:rsidR="002B1839">
        <w:rPr>
          <w:rFonts w:asciiTheme="minorEastAsia" w:eastAsiaTheme="minorEastAsia" w:hAnsiTheme="minorEastAsia" w:hint="eastAsia"/>
          <w:sz w:val="32"/>
          <w:szCs w:val="32"/>
        </w:rPr>
        <w:t>4</w:t>
      </w:r>
      <w:r w:rsidR="004717A2" w:rsidRPr="004717A2">
        <w:rPr>
          <w:rFonts w:asciiTheme="minorEastAsia" w:eastAsiaTheme="minorEastAsia" w:hAnsiTheme="minorEastAsia" w:hint="eastAsia"/>
          <w:sz w:val="32"/>
          <w:szCs w:val="32"/>
        </w:rPr>
        <w:t>万元，支出决算为</w:t>
      </w:r>
      <w:r w:rsidR="002B1839">
        <w:rPr>
          <w:rFonts w:asciiTheme="minorEastAsia" w:eastAsiaTheme="minorEastAsia" w:hAnsiTheme="minorEastAsia" w:hint="eastAsia"/>
          <w:sz w:val="32"/>
          <w:szCs w:val="32"/>
        </w:rPr>
        <w:t>7.58</w:t>
      </w:r>
      <w:r w:rsidR="004717A2" w:rsidRPr="004717A2">
        <w:rPr>
          <w:rFonts w:asciiTheme="minorEastAsia" w:eastAsiaTheme="minorEastAsia" w:hAnsiTheme="minorEastAsia" w:hint="eastAsia"/>
          <w:sz w:val="32"/>
          <w:szCs w:val="32"/>
        </w:rPr>
        <w:t>万元，完成预算的</w:t>
      </w:r>
      <w:r w:rsidR="002B1839">
        <w:rPr>
          <w:rFonts w:asciiTheme="minorEastAsia" w:eastAsiaTheme="minorEastAsia" w:hAnsiTheme="minorEastAsia" w:hint="eastAsia"/>
          <w:sz w:val="32"/>
          <w:szCs w:val="32"/>
        </w:rPr>
        <w:t>189.5</w:t>
      </w:r>
      <w:r w:rsidR="004717A2" w:rsidRPr="004717A2">
        <w:rPr>
          <w:rFonts w:asciiTheme="minorEastAsia" w:eastAsiaTheme="minorEastAsia" w:hAnsiTheme="minorEastAsia" w:hint="eastAsia"/>
          <w:sz w:val="32"/>
          <w:szCs w:val="32"/>
        </w:rPr>
        <w:t>%，决算数大于预算数的主要原因是</w:t>
      </w:r>
      <w:r w:rsidR="002B1839">
        <w:rPr>
          <w:rFonts w:asciiTheme="minorEastAsia" w:eastAsiaTheme="minorEastAsia" w:hAnsiTheme="minorEastAsia" w:hint="eastAsia"/>
          <w:sz w:val="32"/>
          <w:szCs w:val="32"/>
        </w:rPr>
        <w:t>洞庭湖十年禁捕，相关的迎检、督</w:t>
      </w:r>
      <w:r w:rsidR="002B1839">
        <w:rPr>
          <w:rFonts w:asciiTheme="minorEastAsia" w:eastAsiaTheme="minorEastAsia" w:hAnsiTheme="minorEastAsia" w:hint="eastAsia"/>
          <w:sz w:val="32"/>
          <w:szCs w:val="32"/>
        </w:rPr>
        <w:lastRenderedPageBreak/>
        <w:t>查的增加，</w:t>
      </w:r>
      <w:r w:rsidR="004717A2" w:rsidRPr="004717A2">
        <w:rPr>
          <w:rFonts w:asciiTheme="minorEastAsia" w:eastAsiaTheme="minorEastAsia" w:hAnsiTheme="minorEastAsia" w:hint="eastAsia"/>
          <w:sz w:val="32"/>
          <w:szCs w:val="32"/>
        </w:rPr>
        <w:t>与上年相比</w:t>
      </w:r>
      <w:r w:rsidR="002B1839">
        <w:rPr>
          <w:rFonts w:asciiTheme="minorEastAsia" w:eastAsiaTheme="minorEastAsia" w:hAnsiTheme="minorEastAsia" w:hint="eastAsia"/>
          <w:sz w:val="32"/>
          <w:szCs w:val="32"/>
        </w:rPr>
        <w:t>增加3.58</w:t>
      </w:r>
      <w:r w:rsidR="004717A2" w:rsidRPr="004717A2">
        <w:rPr>
          <w:rFonts w:asciiTheme="minorEastAsia" w:eastAsiaTheme="minorEastAsia" w:hAnsiTheme="minorEastAsia" w:hint="eastAsia"/>
          <w:sz w:val="32"/>
          <w:szCs w:val="32"/>
        </w:rPr>
        <w:t>万元，</w:t>
      </w:r>
      <w:r w:rsidR="002B1839">
        <w:rPr>
          <w:rFonts w:asciiTheme="minorEastAsia" w:eastAsiaTheme="minorEastAsia" w:hAnsiTheme="minorEastAsia" w:hint="eastAsia"/>
          <w:sz w:val="32"/>
          <w:szCs w:val="32"/>
        </w:rPr>
        <w:t>增长89</w:t>
      </w:r>
      <w:r w:rsidR="004717A2" w:rsidRPr="004717A2">
        <w:rPr>
          <w:rFonts w:asciiTheme="minorEastAsia" w:eastAsiaTheme="minorEastAsia" w:hAnsiTheme="minorEastAsia" w:hint="eastAsia"/>
          <w:sz w:val="32"/>
          <w:szCs w:val="32"/>
        </w:rPr>
        <w:t>%,</w:t>
      </w:r>
      <w:r w:rsidR="002B1839">
        <w:rPr>
          <w:rFonts w:asciiTheme="minorEastAsia" w:eastAsiaTheme="minorEastAsia" w:hAnsiTheme="minorEastAsia" w:hint="eastAsia"/>
          <w:sz w:val="32"/>
          <w:szCs w:val="32"/>
        </w:rPr>
        <w:t>增长</w:t>
      </w:r>
      <w:r w:rsidR="004717A2" w:rsidRPr="004717A2">
        <w:rPr>
          <w:rFonts w:asciiTheme="minorEastAsia" w:eastAsiaTheme="minorEastAsia" w:hAnsiTheme="minorEastAsia" w:hint="eastAsia"/>
          <w:sz w:val="32"/>
          <w:szCs w:val="32"/>
        </w:rPr>
        <w:t>的主要原因是</w:t>
      </w:r>
      <w:r w:rsidR="002B1839">
        <w:rPr>
          <w:rFonts w:asciiTheme="minorEastAsia" w:eastAsiaTheme="minorEastAsia" w:hAnsiTheme="minorEastAsia" w:hint="eastAsia"/>
          <w:sz w:val="32"/>
          <w:szCs w:val="32"/>
        </w:rPr>
        <w:t>洞庭湖十年禁捕，相关的迎检、督查的增加</w:t>
      </w:r>
      <w:r w:rsidR="004717A2" w:rsidRPr="004717A2">
        <w:rPr>
          <w:rFonts w:asciiTheme="minorEastAsia" w:eastAsiaTheme="minorEastAsia" w:hAnsiTheme="minorEastAsia" w:hint="eastAsia"/>
          <w:sz w:val="32"/>
          <w:szCs w:val="32"/>
        </w:rPr>
        <w:t>。</w:t>
      </w:r>
    </w:p>
    <w:p w:rsidR="005767CC" w:rsidRPr="004717A2" w:rsidRDefault="004717A2" w:rsidP="004717A2">
      <w:pPr>
        <w:pStyle w:val="Default"/>
        <w:ind w:firstLineChars="200" w:firstLine="640"/>
        <w:rPr>
          <w:rFonts w:asciiTheme="minorEastAsia" w:eastAsiaTheme="minorEastAsia" w:hAnsiTheme="minorEastAsia"/>
          <w:sz w:val="32"/>
          <w:szCs w:val="32"/>
        </w:rPr>
      </w:pPr>
      <w:r w:rsidRPr="004717A2">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及</w:t>
      </w:r>
      <w:r w:rsidRPr="004717A2">
        <w:rPr>
          <w:rFonts w:asciiTheme="minorEastAsia" w:eastAsiaTheme="minorEastAsia" w:hAnsiTheme="minorEastAsia" w:hint="eastAsia"/>
          <w:sz w:val="32"/>
          <w:szCs w:val="32"/>
        </w:rPr>
        <w:t>运行维护费支出预算为</w:t>
      </w:r>
      <w:r w:rsidR="002B1839">
        <w:rPr>
          <w:rFonts w:asciiTheme="minorEastAsia" w:eastAsiaTheme="minorEastAsia" w:hAnsiTheme="minorEastAsia" w:hint="eastAsia"/>
          <w:sz w:val="32"/>
          <w:szCs w:val="32"/>
        </w:rPr>
        <w:t>0</w:t>
      </w:r>
      <w:r w:rsidRPr="004717A2">
        <w:rPr>
          <w:rFonts w:asciiTheme="minorEastAsia" w:eastAsiaTheme="minorEastAsia" w:hAnsiTheme="minorEastAsia" w:hint="eastAsia"/>
          <w:sz w:val="32"/>
          <w:szCs w:val="32"/>
        </w:rPr>
        <w:t>万元，支出决算为</w:t>
      </w:r>
      <w:r w:rsidR="002B1839">
        <w:rPr>
          <w:rFonts w:asciiTheme="minorEastAsia" w:eastAsiaTheme="minorEastAsia" w:hAnsiTheme="minorEastAsia" w:hint="eastAsia"/>
          <w:sz w:val="32"/>
          <w:szCs w:val="32"/>
        </w:rPr>
        <w:t>0.67</w:t>
      </w:r>
      <w:r w:rsidRPr="004717A2">
        <w:rPr>
          <w:rFonts w:asciiTheme="minorEastAsia" w:eastAsiaTheme="minorEastAsia" w:hAnsiTheme="minorEastAsia" w:hint="eastAsia"/>
          <w:sz w:val="32"/>
          <w:szCs w:val="32"/>
        </w:rPr>
        <w:t>万元，完成预算的</w:t>
      </w:r>
      <w:r w:rsidR="002B1839">
        <w:rPr>
          <w:rFonts w:asciiTheme="minorEastAsia" w:eastAsiaTheme="minorEastAsia" w:hAnsiTheme="minorEastAsia" w:hint="eastAsia"/>
          <w:sz w:val="32"/>
          <w:szCs w:val="32"/>
        </w:rPr>
        <w:t>167</w:t>
      </w:r>
      <w:r w:rsidRPr="004717A2">
        <w:rPr>
          <w:rFonts w:asciiTheme="minorEastAsia" w:eastAsiaTheme="minorEastAsia" w:hAnsiTheme="minorEastAsia" w:hint="eastAsia"/>
          <w:sz w:val="32"/>
          <w:szCs w:val="32"/>
        </w:rPr>
        <w:t>%，决算数大于预算数的主要原因是</w:t>
      </w:r>
      <w:r w:rsidR="002B1839">
        <w:rPr>
          <w:rFonts w:asciiTheme="minorEastAsia" w:eastAsiaTheme="minorEastAsia" w:hAnsiTheme="minorEastAsia" w:hint="eastAsia"/>
          <w:sz w:val="32"/>
          <w:szCs w:val="32"/>
        </w:rPr>
        <w:t>畜牧水产事务中心将2台公车拨至我单位</w:t>
      </w:r>
      <w:r w:rsidRPr="004717A2">
        <w:rPr>
          <w:rFonts w:asciiTheme="minorEastAsia" w:eastAsiaTheme="minorEastAsia" w:hAnsiTheme="minorEastAsia" w:hint="eastAsia"/>
          <w:sz w:val="32"/>
          <w:szCs w:val="32"/>
        </w:rPr>
        <w:t>，与上年相比</w:t>
      </w:r>
      <w:r w:rsidR="002B1839">
        <w:rPr>
          <w:rFonts w:asciiTheme="minorEastAsia" w:eastAsiaTheme="minorEastAsia" w:hAnsiTheme="minorEastAsia" w:hint="eastAsia"/>
          <w:sz w:val="32"/>
          <w:szCs w:val="32"/>
        </w:rPr>
        <w:t>增加0.67</w:t>
      </w:r>
      <w:r w:rsidRPr="004717A2">
        <w:rPr>
          <w:rFonts w:asciiTheme="minorEastAsia" w:eastAsiaTheme="minorEastAsia" w:hAnsiTheme="minorEastAsia" w:hint="eastAsia"/>
          <w:sz w:val="32"/>
          <w:szCs w:val="32"/>
        </w:rPr>
        <w:t>万元，</w:t>
      </w:r>
      <w:r w:rsidR="002B1839">
        <w:rPr>
          <w:rFonts w:asciiTheme="minorEastAsia" w:eastAsiaTheme="minorEastAsia" w:hAnsiTheme="minorEastAsia" w:hint="eastAsia"/>
          <w:sz w:val="32"/>
          <w:szCs w:val="32"/>
        </w:rPr>
        <w:t>增长167</w:t>
      </w:r>
      <w:r w:rsidRPr="004717A2">
        <w:rPr>
          <w:rFonts w:asciiTheme="minorEastAsia" w:eastAsiaTheme="minorEastAsia" w:hAnsiTheme="minorEastAsia" w:hint="eastAsia"/>
          <w:sz w:val="32"/>
          <w:szCs w:val="32"/>
        </w:rPr>
        <w:t>%,</w:t>
      </w:r>
      <w:r w:rsidR="002B1839">
        <w:rPr>
          <w:rFonts w:asciiTheme="minorEastAsia" w:eastAsiaTheme="minorEastAsia" w:hAnsiTheme="minorEastAsia" w:hint="eastAsia"/>
          <w:sz w:val="32"/>
          <w:szCs w:val="32"/>
        </w:rPr>
        <w:t>增长</w:t>
      </w:r>
      <w:r w:rsidRPr="004717A2">
        <w:rPr>
          <w:rFonts w:asciiTheme="minorEastAsia" w:eastAsiaTheme="minorEastAsia" w:hAnsiTheme="minorEastAsia" w:hint="eastAsia"/>
          <w:sz w:val="32"/>
          <w:szCs w:val="32"/>
        </w:rPr>
        <w:t>的主要原因是</w:t>
      </w:r>
      <w:r w:rsidR="002B1839">
        <w:rPr>
          <w:rFonts w:asciiTheme="minorEastAsia" w:eastAsiaTheme="minorEastAsia" w:hAnsiTheme="minorEastAsia" w:hint="eastAsia"/>
          <w:sz w:val="32"/>
          <w:szCs w:val="32"/>
        </w:rPr>
        <w:t>畜牧水产事务中心将2台公车拨至我单位</w:t>
      </w:r>
      <w:r w:rsidRPr="004717A2">
        <w:rPr>
          <w:rFonts w:asciiTheme="minorEastAsia" w:eastAsiaTheme="minorEastAsia" w:hAnsiTheme="minorEastAsia" w:hint="eastAsia"/>
          <w:sz w:val="32"/>
          <w:szCs w:val="32"/>
        </w:rPr>
        <w:t>。</w:t>
      </w:r>
    </w:p>
    <w:p w:rsidR="005767CC" w:rsidRDefault="004717A2" w:rsidP="00DD5FE9">
      <w:pPr>
        <w:pStyle w:val="Default"/>
        <w:rPr>
          <w:rFonts w:asciiTheme="minorEastAsia" w:eastAsiaTheme="minorEastAsia" w:hAnsiTheme="minorEastAsia"/>
          <w:b/>
          <w:sz w:val="32"/>
          <w:szCs w:val="32"/>
        </w:rPr>
      </w:pPr>
      <w:r w:rsidRPr="004717A2">
        <w:rPr>
          <w:rFonts w:asciiTheme="minorEastAsia" w:eastAsiaTheme="minorEastAsia" w:hAnsiTheme="minorEastAsia" w:hint="eastAsia"/>
          <w:b/>
          <w:sz w:val="32"/>
          <w:szCs w:val="32"/>
        </w:rPr>
        <w:t>（二）“三公”经费财政拨款支出决算具体情况说明</w:t>
      </w:r>
    </w:p>
    <w:p w:rsidR="004717A2" w:rsidRPr="004717A2" w:rsidRDefault="004717A2" w:rsidP="004717A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w:t>
      </w:r>
      <w:r w:rsidRPr="004717A2">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决算中，</w:t>
      </w:r>
      <w:r w:rsidRPr="00590D9F">
        <w:rPr>
          <w:rFonts w:asciiTheme="minorEastAsia" w:eastAsiaTheme="minorEastAsia" w:hAnsiTheme="minorEastAsia" w:hint="eastAsia"/>
          <w:sz w:val="32"/>
          <w:szCs w:val="32"/>
        </w:rPr>
        <w:t>公务接待费</w:t>
      </w:r>
      <w:r w:rsidRPr="004717A2">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决算</w:t>
      </w:r>
      <w:r w:rsidR="001B7C65">
        <w:rPr>
          <w:rFonts w:asciiTheme="minorEastAsia" w:eastAsiaTheme="minorEastAsia" w:hAnsiTheme="minorEastAsia" w:hint="eastAsia"/>
          <w:sz w:val="32"/>
          <w:szCs w:val="32"/>
        </w:rPr>
        <w:t>7.58</w:t>
      </w:r>
      <w:r>
        <w:rPr>
          <w:rFonts w:asciiTheme="minorEastAsia" w:eastAsiaTheme="minorEastAsia" w:hAnsiTheme="minorEastAsia" w:hint="eastAsia"/>
          <w:sz w:val="32"/>
          <w:szCs w:val="32"/>
        </w:rPr>
        <w:t>万元，占</w:t>
      </w:r>
      <w:r w:rsidR="001B7C65">
        <w:rPr>
          <w:rFonts w:asciiTheme="minorEastAsia" w:eastAsiaTheme="minorEastAsia" w:hAnsiTheme="minorEastAsia" w:hint="eastAsia"/>
          <w:sz w:val="32"/>
          <w:szCs w:val="32"/>
        </w:rPr>
        <w:t>92</w:t>
      </w:r>
      <w:r>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及</w:t>
      </w:r>
      <w:r w:rsidRPr="004717A2">
        <w:rPr>
          <w:rFonts w:asciiTheme="minorEastAsia" w:eastAsiaTheme="minorEastAsia" w:hAnsiTheme="minorEastAsia" w:hint="eastAsia"/>
          <w:sz w:val="32"/>
          <w:szCs w:val="32"/>
        </w:rPr>
        <w:t>运行维护费支出</w:t>
      </w:r>
      <w:r>
        <w:rPr>
          <w:rFonts w:asciiTheme="minorEastAsia" w:eastAsiaTheme="minorEastAsia" w:hAnsiTheme="minorEastAsia" w:hint="eastAsia"/>
          <w:sz w:val="32"/>
          <w:szCs w:val="32"/>
        </w:rPr>
        <w:t>决算</w:t>
      </w:r>
      <w:r w:rsidR="001B7C65">
        <w:rPr>
          <w:rFonts w:asciiTheme="minorEastAsia" w:eastAsiaTheme="minorEastAsia" w:hAnsiTheme="minorEastAsia" w:hint="eastAsia"/>
          <w:sz w:val="32"/>
          <w:szCs w:val="32"/>
        </w:rPr>
        <w:t>0.67</w:t>
      </w:r>
      <w:r>
        <w:rPr>
          <w:rFonts w:asciiTheme="minorEastAsia" w:eastAsiaTheme="minorEastAsia" w:hAnsiTheme="minorEastAsia" w:hint="eastAsia"/>
          <w:sz w:val="32"/>
          <w:szCs w:val="32"/>
        </w:rPr>
        <w:t>万元，占</w:t>
      </w:r>
      <w:r w:rsidR="001B7C65">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w:t>
      </w:r>
      <w:r w:rsidR="000273BD">
        <w:rPr>
          <w:rFonts w:asciiTheme="minorEastAsia" w:eastAsiaTheme="minorEastAsia" w:hAnsiTheme="minorEastAsia" w:hint="eastAsia"/>
          <w:sz w:val="32"/>
          <w:szCs w:val="32"/>
        </w:rPr>
        <w:t>其中</w:t>
      </w:r>
      <w:r>
        <w:rPr>
          <w:rFonts w:asciiTheme="minorEastAsia" w:eastAsiaTheme="minorEastAsia" w:hAnsiTheme="minorEastAsia" w:hint="eastAsia"/>
          <w:sz w:val="32"/>
          <w:szCs w:val="32"/>
        </w:rPr>
        <w:t>：</w:t>
      </w:r>
    </w:p>
    <w:p w:rsidR="00C3049A" w:rsidRPr="00C3049A" w:rsidRDefault="001B7C65" w:rsidP="00C3049A">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00C3049A">
        <w:rPr>
          <w:rFonts w:asciiTheme="minorEastAsia" w:eastAsiaTheme="minorEastAsia" w:hAnsiTheme="minorEastAsia" w:hint="eastAsia"/>
          <w:sz w:val="32"/>
          <w:szCs w:val="32"/>
        </w:rPr>
        <w:t>、</w:t>
      </w:r>
      <w:r w:rsidR="00C3049A" w:rsidRPr="00C3049A">
        <w:rPr>
          <w:rFonts w:asciiTheme="minorEastAsia" w:eastAsiaTheme="minorEastAsia" w:hAnsiTheme="minorEastAsia" w:hint="eastAsia"/>
          <w:sz w:val="32"/>
          <w:szCs w:val="32"/>
        </w:rPr>
        <w:t>公务接待费支出决算为</w:t>
      </w:r>
      <w:r>
        <w:rPr>
          <w:rFonts w:asciiTheme="minorEastAsia" w:eastAsiaTheme="minorEastAsia" w:hAnsiTheme="minorEastAsia" w:hint="eastAsia"/>
          <w:sz w:val="32"/>
          <w:szCs w:val="32"/>
        </w:rPr>
        <w:t>7.58</w:t>
      </w:r>
      <w:r w:rsidR="00C3049A" w:rsidRPr="00C3049A">
        <w:rPr>
          <w:rFonts w:asciiTheme="minorEastAsia" w:eastAsiaTheme="minorEastAsia" w:hAnsiTheme="minorEastAsia" w:hint="eastAsia"/>
          <w:sz w:val="32"/>
          <w:szCs w:val="32"/>
        </w:rPr>
        <w:t>万元，</w:t>
      </w:r>
      <w:r w:rsidR="00C3049A">
        <w:rPr>
          <w:rFonts w:asciiTheme="minorEastAsia" w:eastAsiaTheme="minorEastAsia" w:hAnsiTheme="minorEastAsia" w:hint="eastAsia"/>
          <w:sz w:val="32"/>
          <w:szCs w:val="32"/>
        </w:rPr>
        <w:t>全年</w:t>
      </w:r>
      <w:r w:rsidR="00C3049A" w:rsidRPr="00C3049A">
        <w:rPr>
          <w:rFonts w:asciiTheme="minorEastAsia" w:eastAsiaTheme="minorEastAsia" w:hAnsiTheme="minorEastAsia" w:hint="eastAsia"/>
          <w:sz w:val="32"/>
          <w:szCs w:val="32"/>
        </w:rPr>
        <w:t>共接待来访团组</w:t>
      </w:r>
      <w:r>
        <w:rPr>
          <w:rFonts w:asciiTheme="minorEastAsia" w:eastAsiaTheme="minorEastAsia" w:hAnsiTheme="minorEastAsia" w:hint="eastAsia"/>
          <w:sz w:val="32"/>
          <w:szCs w:val="32"/>
        </w:rPr>
        <w:t>60</w:t>
      </w:r>
      <w:r w:rsidR="00C3049A" w:rsidRPr="00C3049A">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840</w:t>
      </w:r>
      <w:r w:rsidR="00C3049A" w:rsidRPr="00C3049A">
        <w:rPr>
          <w:rFonts w:asciiTheme="minorEastAsia" w:eastAsiaTheme="minorEastAsia" w:hAnsiTheme="minorEastAsia" w:hint="eastAsia"/>
          <w:sz w:val="32"/>
          <w:szCs w:val="32"/>
        </w:rPr>
        <w:t>人次</w:t>
      </w:r>
      <w:bookmarkStart w:id="2" w:name="_GoBack"/>
      <w:bookmarkEnd w:id="2"/>
      <w:r w:rsidR="00C3049A">
        <w:rPr>
          <w:rFonts w:asciiTheme="minorEastAsia" w:eastAsiaTheme="minorEastAsia" w:hAnsiTheme="minorEastAsia" w:hint="eastAsia"/>
          <w:sz w:val="32"/>
          <w:szCs w:val="32"/>
        </w:rPr>
        <w:t>，主要是</w:t>
      </w:r>
      <w:r>
        <w:rPr>
          <w:rFonts w:asciiTheme="minorEastAsia" w:eastAsiaTheme="minorEastAsia" w:hAnsiTheme="minorEastAsia" w:hint="eastAsia"/>
          <w:sz w:val="32"/>
          <w:szCs w:val="32"/>
        </w:rPr>
        <w:t>上级领导来我单位进行禁捕督查以及各项检查</w:t>
      </w:r>
      <w:r w:rsidR="00C3049A">
        <w:rPr>
          <w:rFonts w:asciiTheme="minorEastAsia" w:eastAsiaTheme="minorEastAsia" w:hAnsiTheme="minorEastAsia" w:hint="eastAsia"/>
          <w:sz w:val="32"/>
          <w:szCs w:val="32"/>
        </w:rPr>
        <w:t>发生的接待支出。</w:t>
      </w:r>
    </w:p>
    <w:p w:rsidR="00C3049A" w:rsidRPr="005122EF" w:rsidRDefault="00C3049A" w:rsidP="00B85D8B">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w:t>
      </w:r>
      <w:r w:rsidR="006D7730" w:rsidRPr="006D7730">
        <w:rPr>
          <w:rFonts w:asciiTheme="minorEastAsia" w:hAnsiTheme="minorEastAsia" w:hint="eastAsia"/>
          <w:sz w:val="32"/>
          <w:szCs w:val="32"/>
        </w:rPr>
        <w:t>公务用车购置费及运行维护费支出决算为</w:t>
      </w:r>
      <w:r w:rsidR="007C4DCF">
        <w:rPr>
          <w:rFonts w:asciiTheme="minorEastAsia" w:hAnsiTheme="minorEastAsia" w:hint="eastAsia"/>
          <w:sz w:val="32"/>
          <w:szCs w:val="32"/>
        </w:rPr>
        <w:t>0.67</w:t>
      </w:r>
      <w:r w:rsidR="006D7730" w:rsidRPr="006D7730">
        <w:rPr>
          <w:rFonts w:asciiTheme="minorEastAsia" w:hAnsiTheme="minorEastAsia" w:hint="eastAsia"/>
          <w:sz w:val="32"/>
          <w:szCs w:val="32"/>
        </w:rPr>
        <w:t>万元</w:t>
      </w:r>
      <w:r w:rsidR="006D7730">
        <w:rPr>
          <w:rFonts w:asciiTheme="minorEastAsia" w:hAnsiTheme="minorEastAsia" w:hint="eastAsia"/>
          <w:sz w:val="32"/>
          <w:szCs w:val="32"/>
        </w:rPr>
        <w:t>，其中：</w:t>
      </w:r>
      <w:r w:rsidR="007C4DCF">
        <w:rPr>
          <w:rFonts w:asciiTheme="minorEastAsia" w:hAnsiTheme="minorEastAsia" w:hint="eastAsia"/>
          <w:sz w:val="32"/>
          <w:szCs w:val="32"/>
        </w:rPr>
        <w:t>0</w:t>
      </w:r>
      <w:r w:rsidR="006D7730" w:rsidRPr="004717A2">
        <w:rPr>
          <w:rFonts w:asciiTheme="minorEastAsia" w:hAnsiTheme="minorEastAsia" w:hint="eastAsia"/>
          <w:sz w:val="32"/>
          <w:szCs w:val="32"/>
        </w:rPr>
        <w:t>公务用车运行维护费</w:t>
      </w:r>
      <w:r w:rsidR="007C4DCF">
        <w:rPr>
          <w:rFonts w:asciiTheme="minorEastAsia" w:hAnsiTheme="minorEastAsia" w:hint="eastAsia"/>
          <w:sz w:val="32"/>
          <w:szCs w:val="32"/>
        </w:rPr>
        <w:t>0.67</w:t>
      </w:r>
      <w:r w:rsidR="006D7730">
        <w:rPr>
          <w:rFonts w:asciiTheme="minorEastAsia" w:hAnsiTheme="minorEastAsia" w:hint="eastAsia"/>
          <w:sz w:val="32"/>
          <w:szCs w:val="32"/>
        </w:rPr>
        <w:t>万元，主要是</w:t>
      </w:r>
      <w:r w:rsidR="007C4DCF">
        <w:rPr>
          <w:rFonts w:asciiTheme="minorEastAsia" w:hAnsiTheme="minorEastAsia" w:hint="eastAsia"/>
          <w:sz w:val="32"/>
          <w:szCs w:val="32"/>
        </w:rPr>
        <w:t>公务用车的维修。检测、保险等</w:t>
      </w:r>
      <w:r w:rsidR="006D7730">
        <w:rPr>
          <w:rFonts w:asciiTheme="minorEastAsia" w:hAnsiTheme="minorEastAsia" w:hint="eastAsia"/>
          <w:sz w:val="32"/>
          <w:szCs w:val="32"/>
        </w:rPr>
        <w:t>支出，截止20</w:t>
      </w:r>
      <w:r w:rsidR="00041E3F">
        <w:rPr>
          <w:rFonts w:asciiTheme="minorEastAsia" w:hAnsiTheme="minorEastAsia" w:hint="eastAsia"/>
          <w:sz w:val="32"/>
          <w:szCs w:val="32"/>
        </w:rPr>
        <w:t>20</w:t>
      </w:r>
      <w:r w:rsidR="006D7730">
        <w:rPr>
          <w:rFonts w:asciiTheme="minorEastAsia" w:hAnsiTheme="minorEastAsia" w:hint="eastAsia"/>
          <w:sz w:val="32"/>
          <w:szCs w:val="32"/>
        </w:rPr>
        <w:t>年12月31日，我单位</w:t>
      </w:r>
      <w:r w:rsidR="006D7730" w:rsidRPr="006D7730">
        <w:rPr>
          <w:rFonts w:asciiTheme="minorEastAsia" w:hAnsiTheme="minorEastAsia" w:hint="eastAsia"/>
          <w:sz w:val="32"/>
          <w:szCs w:val="32"/>
        </w:rPr>
        <w:t>开支财政拨款的公务用车保有量为</w:t>
      </w:r>
      <w:r w:rsidR="007C4DCF">
        <w:rPr>
          <w:rFonts w:asciiTheme="minorEastAsia" w:hAnsiTheme="minorEastAsia" w:hint="eastAsia"/>
          <w:sz w:val="32"/>
          <w:szCs w:val="32"/>
        </w:rPr>
        <w:t>2</w:t>
      </w:r>
      <w:r w:rsidR="006D7730" w:rsidRPr="006D7730">
        <w:rPr>
          <w:rFonts w:asciiTheme="minorEastAsia" w:hAnsiTheme="minorEastAsia" w:hint="eastAsia"/>
          <w:sz w:val="32"/>
          <w:szCs w:val="32"/>
        </w:rPr>
        <w:t>辆</w:t>
      </w:r>
      <w:r w:rsidR="006D7730">
        <w:rPr>
          <w:rFonts w:asciiTheme="minorEastAsia" w:hAnsiTheme="minorEastAsia" w:hint="eastAsia"/>
          <w:sz w:val="32"/>
          <w:szCs w:val="32"/>
        </w:rPr>
        <w:t>。</w:t>
      </w:r>
    </w:p>
    <w:p w:rsidR="00DD5FE9" w:rsidRPr="006D7730" w:rsidRDefault="00DD5FE9" w:rsidP="00DD5FE9">
      <w:pPr>
        <w:pStyle w:val="Default"/>
        <w:rPr>
          <w:rFonts w:hAnsi="黑体"/>
          <w:b/>
          <w:sz w:val="32"/>
          <w:szCs w:val="32"/>
        </w:rPr>
      </w:pPr>
      <w:r w:rsidRPr="006D7730">
        <w:rPr>
          <w:rFonts w:hAnsi="黑体" w:hint="eastAsia"/>
          <w:b/>
          <w:sz w:val="32"/>
          <w:szCs w:val="32"/>
        </w:rPr>
        <w:t>八、</w:t>
      </w:r>
      <w:r w:rsidR="006D7730" w:rsidRPr="006D7730">
        <w:rPr>
          <w:rFonts w:hAnsi="黑体" w:hint="eastAsia"/>
          <w:b/>
          <w:sz w:val="32"/>
          <w:szCs w:val="32"/>
        </w:rPr>
        <w:t>政府性基金预算收入支出决算情况</w:t>
      </w:r>
    </w:p>
    <w:p w:rsidR="006D7730" w:rsidRPr="007C4DCF" w:rsidRDefault="00C77645" w:rsidP="00DD5FE9">
      <w:pPr>
        <w:pStyle w:val="Default"/>
        <w:rPr>
          <w:rFonts w:asciiTheme="minorEastAsia" w:eastAsiaTheme="minorEastAsia" w:hAnsiTheme="minorEastAsia"/>
          <w:color w:val="auto"/>
          <w:sz w:val="32"/>
          <w:szCs w:val="32"/>
        </w:rPr>
      </w:pPr>
      <w:r>
        <w:rPr>
          <w:rFonts w:asciiTheme="minorEastAsia" w:eastAsiaTheme="minorEastAsia" w:hAnsiTheme="minorEastAsia" w:hint="eastAsia"/>
          <w:sz w:val="32"/>
          <w:szCs w:val="32"/>
        </w:rPr>
        <w:t xml:space="preserve">     </w:t>
      </w:r>
      <w:r w:rsidR="007C4DCF" w:rsidRPr="007C4DCF">
        <w:rPr>
          <w:rFonts w:asciiTheme="minorEastAsia" w:eastAsiaTheme="minorEastAsia" w:hAnsiTheme="minorEastAsia" w:hint="eastAsia"/>
          <w:color w:val="auto"/>
          <w:sz w:val="32"/>
          <w:szCs w:val="32"/>
        </w:rPr>
        <w:t>本单位无政府性基金收支</w:t>
      </w:r>
    </w:p>
    <w:p w:rsidR="00A92E9F" w:rsidRPr="00A92E9F" w:rsidRDefault="007C4DCF" w:rsidP="00DD5FE9">
      <w:pPr>
        <w:pStyle w:val="Default"/>
        <w:rPr>
          <w:rFonts w:hAnsi="黑体"/>
          <w:b/>
          <w:sz w:val="32"/>
          <w:szCs w:val="32"/>
        </w:rPr>
      </w:pPr>
      <w:r>
        <w:rPr>
          <w:rFonts w:hAnsi="黑体" w:hint="eastAsia"/>
          <w:b/>
          <w:sz w:val="32"/>
          <w:szCs w:val="32"/>
        </w:rPr>
        <w:t>九</w:t>
      </w:r>
      <w:r w:rsidR="00A92E9F" w:rsidRPr="000273BD">
        <w:rPr>
          <w:rFonts w:hAnsi="黑体" w:hint="eastAsia"/>
          <w:b/>
          <w:sz w:val="32"/>
          <w:szCs w:val="32"/>
        </w:rPr>
        <w:t>、</w:t>
      </w:r>
      <w:r w:rsidR="00A92E9F" w:rsidRPr="00A92E9F">
        <w:rPr>
          <w:rFonts w:hAnsi="黑体" w:hint="eastAsia"/>
          <w:b/>
          <w:sz w:val="32"/>
          <w:szCs w:val="32"/>
        </w:rPr>
        <w:t>关于国有资产占用情况说明</w:t>
      </w:r>
    </w:p>
    <w:p w:rsidR="00A92E9F" w:rsidRPr="00727A53" w:rsidRDefault="00A92E9F" w:rsidP="00BB4A40">
      <w:pPr>
        <w:pStyle w:val="Default"/>
        <w:ind w:firstLineChars="200" w:firstLine="640"/>
        <w:rPr>
          <w:rFonts w:asciiTheme="minorEastAsia" w:eastAsiaTheme="minorEastAsia" w:hAnsiTheme="minorEastAsia"/>
          <w:sz w:val="32"/>
          <w:szCs w:val="32"/>
        </w:rPr>
      </w:pPr>
      <w:r w:rsidRPr="00727A53">
        <w:rPr>
          <w:rFonts w:asciiTheme="minorEastAsia" w:eastAsiaTheme="minorEastAsia" w:hAnsiTheme="minorEastAsia" w:hint="eastAsia"/>
          <w:sz w:val="32"/>
          <w:szCs w:val="32"/>
        </w:rPr>
        <w:t>截至</w:t>
      </w:r>
      <w:r w:rsidR="00061F7B">
        <w:rPr>
          <w:rFonts w:asciiTheme="minorEastAsia" w:eastAsiaTheme="minorEastAsia" w:hAnsiTheme="minorEastAsia" w:hint="eastAsia"/>
          <w:sz w:val="32"/>
          <w:szCs w:val="32"/>
        </w:rPr>
        <w:t>2020</w:t>
      </w:r>
      <w:r w:rsidRPr="00727A53">
        <w:rPr>
          <w:rFonts w:asciiTheme="minorEastAsia" w:eastAsiaTheme="minorEastAsia" w:hAnsiTheme="minorEastAsia" w:hint="eastAsia"/>
          <w:sz w:val="32"/>
          <w:szCs w:val="32"/>
        </w:rPr>
        <w:t>年</w:t>
      </w:r>
      <w:r w:rsidR="00727A53" w:rsidRPr="00727A53">
        <w:rPr>
          <w:rFonts w:asciiTheme="minorEastAsia" w:eastAsiaTheme="minorEastAsia" w:hAnsiTheme="minorEastAsia" w:hint="eastAsia"/>
          <w:sz w:val="32"/>
          <w:szCs w:val="32"/>
        </w:rPr>
        <w:t>12</w:t>
      </w:r>
      <w:r w:rsidRPr="00727A53">
        <w:rPr>
          <w:rFonts w:asciiTheme="minorEastAsia" w:eastAsiaTheme="minorEastAsia" w:hAnsiTheme="minorEastAsia" w:hint="eastAsia"/>
          <w:sz w:val="32"/>
          <w:szCs w:val="32"/>
        </w:rPr>
        <w:t>月</w:t>
      </w:r>
      <w:r w:rsidR="00727A53" w:rsidRPr="00727A53">
        <w:rPr>
          <w:rFonts w:asciiTheme="minorEastAsia" w:eastAsiaTheme="minorEastAsia" w:hAnsiTheme="minorEastAsia" w:hint="eastAsia"/>
          <w:sz w:val="32"/>
          <w:szCs w:val="32"/>
        </w:rPr>
        <w:t>31</w:t>
      </w:r>
      <w:r w:rsidRPr="00727A53">
        <w:rPr>
          <w:rFonts w:asciiTheme="minorEastAsia" w:eastAsiaTheme="minorEastAsia" w:hAnsiTheme="minorEastAsia" w:hint="eastAsia"/>
          <w:sz w:val="32"/>
          <w:szCs w:val="32"/>
        </w:rPr>
        <w:t>日，</w:t>
      </w:r>
      <w:r w:rsidR="00727A53" w:rsidRPr="00727A53">
        <w:rPr>
          <w:rFonts w:asciiTheme="minorEastAsia" w:eastAsiaTheme="minorEastAsia" w:hAnsiTheme="minorEastAsia" w:hint="eastAsia"/>
          <w:sz w:val="32"/>
          <w:szCs w:val="32"/>
        </w:rPr>
        <w:t>本单位</w:t>
      </w:r>
      <w:r w:rsidRPr="00727A53">
        <w:rPr>
          <w:rFonts w:asciiTheme="minorEastAsia" w:eastAsiaTheme="minorEastAsia" w:hAnsiTheme="minorEastAsia" w:hint="eastAsia"/>
          <w:sz w:val="32"/>
          <w:szCs w:val="32"/>
        </w:rPr>
        <w:t>共有车辆</w:t>
      </w:r>
      <w:r w:rsidR="007C4DCF">
        <w:rPr>
          <w:rFonts w:asciiTheme="minorEastAsia" w:eastAsiaTheme="minorEastAsia" w:hAnsiTheme="minorEastAsia" w:hint="eastAsia"/>
          <w:sz w:val="32"/>
          <w:szCs w:val="32"/>
        </w:rPr>
        <w:t>2</w:t>
      </w:r>
      <w:r w:rsidRPr="00727A53">
        <w:rPr>
          <w:rFonts w:asciiTheme="minorEastAsia" w:eastAsiaTheme="minorEastAsia" w:hAnsiTheme="minorEastAsia" w:hint="eastAsia"/>
          <w:sz w:val="32"/>
          <w:szCs w:val="32"/>
        </w:rPr>
        <w:t>辆，其中，</w:t>
      </w:r>
      <w:r w:rsidR="00727A53">
        <w:rPr>
          <w:rFonts w:asciiTheme="minorEastAsia" w:eastAsiaTheme="minorEastAsia" w:hAnsiTheme="minorEastAsia" w:hint="eastAsia"/>
          <w:sz w:val="32"/>
          <w:szCs w:val="32"/>
        </w:rPr>
        <w:t>主要</w:t>
      </w:r>
      <w:r w:rsidRPr="00727A53">
        <w:rPr>
          <w:rFonts w:asciiTheme="minorEastAsia" w:eastAsiaTheme="minorEastAsia" w:hAnsiTheme="minorEastAsia" w:hint="eastAsia"/>
          <w:sz w:val="32"/>
          <w:szCs w:val="32"/>
        </w:rPr>
        <w:t>执法执勤用车</w:t>
      </w:r>
      <w:r w:rsidR="007C4DCF">
        <w:rPr>
          <w:rFonts w:asciiTheme="minorEastAsia" w:eastAsiaTheme="minorEastAsia" w:hAnsiTheme="minorEastAsia" w:hint="eastAsia"/>
          <w:sz w:val="32"/>
          <w:szCs w:val="32"/>
        </w:rPr>
        <w:t>2</w:t>
      </w:r>
      <w:r w:rsidRPr="00727A53">
        <w:rPr>
          <w:rFonts w:asciiTheme="minorEastAsia" w:eastAsiaTheme="minorEastAsia" w:hAnsiTheme="minorEastAsia" w:hint="eastAsia"/>
          <w:sz w:val="32"/>
          <w:szCs w:val="32"/>
        </w:rPr>
        <w:t>辆；单位价值50万元以上通用设备</w:t>
      </w:r>
      <w:r w:rsidR="00A64315">
        <w:rPr>
          <w:rFonts w:asciiTheme="minorEastAsia" w:eastAsiaTheme="minorEastAsia" w:hAnsiTheme="minorEastAsia" w:hint="eastAsia"/>
          <w:sz w:val="32"/>
          <w:szCs w:val="32"/>
        </w:rPr>
        <w:t>0</w:t>
      </w:r>
      <w:r w:rsidRPr="00727A53">
        <w:rPr>
          <w:rFonts w:asciiTheme="minorEastAsia" w:eastAsiaTheme="minorEastAsia" w:hAnsiTheme="minorEastAsia" w:hint="eastAsia"/>
          <w:sz w:val="32"/>
          <w:szCs w:val="32"/>
        </w:rPr>
        <w:t>台（套）；单位价值</w:t>
      </w:r>
      <w:r w:rsidR="00727A53">
        <w:rPr>
          <w:rFonts w:asciiTheme="minorEastAsia" w:eastAsiaTheme="minorEastAsia" w:hAnsiTheme="minorEastAsia" w:hint="eastAsia"/>
          <w:sz w:val="32"/>
          <w:szCs w:val="32"/>
        </w:rPr>
        <w:t>100</w:t>
      </w:r>
      <w:r w:rsidRPr="00727A53">
        <w:rPr>
          <w:rFonts w:asciiTheme="minorEastAsia" w:eastAsiaTheme="minorEastAsia" w:hAnsiTheme="minorEastAsia" w:hint="eastAsia"/>
          <w:sz w:val="32"/>
          <w:szCs w:val="32"/>
        </w:rPr>
        <w:t>万元以上专用设备</w:t>
      </w:r>
      <w:r w:rsidR="00A64315">
        <w:rPr>
          <w:rFonts w:asciiTheme="minorEastAsia" w:eastAsiaTheme="minorEastAsia" w:hAnsiTheme="minorEastAsia" w:hint="eastAsia"/>
          <w:sz w:val="32"/>
          <w:szCs w:val="32"/>
        </w:rPr>
        <w:t>0</w:t>
      </w:r>
      <w:r w:rsidRPr="00727A53">
        <w:rPr>
          <w:rFonts w:asciiTheme="minorEastAsia" w:eastAsiaTheme="minorEastAsia" w:hAnsiTheme="minorEastAsia" w:hint="eastAsia"/>
          <w:sz w:val="32"/>
          <w:szCs w:val="32"/>
        </w:rPr>
        <w:t>台（套）。</w:t>
      </w:r>
    </w:p>
    <w:p w:rsidR="009E6E9A" w:rsidRPr="00A92E9F" w:rsidRDefault="009E6E9A" w:rsidP="009E6E9A">
      <w:pPr>
        <w:pStyle w:val="Default"/>
        <w:rPr>
          <w:rFonts w:hAnsi="黑体"/>
          <w:b/>
          <w:sz w:val="32"/>
          <w:szCs w:val="32"/>
        </w:rPr>
      </w:pPr>
      <w:r w:rsidRPr="000273BD">
        <w:rPr>
          <w:rFonts w:hAnsi="黑体" w:hint="eastAsia"/>
          <w:b/>
          <w:sz w:val="32"/>
          <w:szCs w:val="32"/>
        </w:rPr>
        <w:t>十、</w:t>
      </w:r>
      <w:r w:rsidRPr="009E6E9A">
        <w:rPr>
          <w:rFonts w:hAnsi="黑体" w:hint="eastAsia"/>
          <w:b/>
          <w:sz w:val="32"/>
          <w:szCs w:val="32"/>
        </w:rPr>
        <w:t>关于</w:t>
      </w:r>
      <w:r w:rsidR="00041E3F">
        <w:rPr>
          <w:rFonts w:hAnsi="黑体" w:hint="eastAsia"/>
          <w:b/>
          <w:sz w:val="32"/>
          <w:szCs w:val="32"/>
        </w:rPr>
        <w:t>2020</w:t>
      </w:r>
      <w:r w:rsidRPr="009E6E9A">
        <w:rPr>
          <w:rFonts w:hAnsi="黑体" w:hint="eastAsia"/>
          <w:b/>
          <w:sz w:val="32"/>
          <w:szCs w:val="32"/>
        </w:rPr>
        <w:t>年度预算绩效情况的说明</w:t>
      </w:r>
    </w:p>
    <w:p w:rsidR="007C4DCF" w:rsidRPr="007C4DCF" w:rsidRDefault="007C4DCF" w:rsidP="007C4DCF">
      <w:pPr>
        <w:pStyle w:val="Default"/>
        <w:ind w:firstLineChars="200" w:firstLine="640"/>
        <w:rPr>
          <w:rFonts w:asciiTheme="minorEastAsia" w:eastAsiaTheme="minorEastAsia" w:hAnsiTheme="minorEastAsia" w:hint="eastAsia"/>
          <w:sz w:val="32"/>
          <w:szCs w:val="32"/>
        </w:rPr>
      </w:pPr>
      <w:r w:rsidRPr="007C4DCF">
        <w:rPr>
          <w:rFonts w:asciiTheme="minorEastAsia" w:eastAsiaTheme="minorEastAsia" w:hAnsiTheme="minorEastAsia" w:hint="eastAsia"/>
          <w:sz w:val="32"/>
          <w:szCs w:val="32"/>
        </w:rPr>
        <w:t>（一）绩效管理工作开展情况 。已完成绩效管理工作。按照《沅江市财政局关于做好2020年度预算绩效自评工作的通知》</w:t>
      </w:r>
      <w:proofErr w:type="gramStart"/>
      <w:r w:rsidRPr="007C4DCF">
        <w:rPr>
          <w:rFonts w:asciiTheme="minorEastAsia" w:eastAsiaTheme="minorEastAsia" w:hAnsiTheme="minorEastAsia" w:hint="eastAsia"/>
          <w:sz w:val="32"/>
          <w:szCs w:val="32"/>
        </w:rPr>
        <w:t>沅财绩</w:t>
      </w:r>
      <w:proofErr w:type="gramEnd"/>
      <w:r w:rsidRPr="007C4DCF">
        <w:rPr>
          <w:rFonts w:asciiTheme="minorEastAsia" w:eastAsiaTheme="minorEastAsia" w:hAnsiTheme="minorEastAsia" w:hint="eastAsia"/>
          <w:sz w:val="32"/>
          <w:szCs w:val="32"/>
        </w:rPr>
        <w:t>〔2021〕1号文</w:t>
      </w:r>
      <w:r w:rsidRPr="007C4DCF">
        <w:rPr>
          <w:rFonts w:asciiTheme="minorEastAsia" w:eastAsiaTheme="minorEastAsia" w:hAnsiTheme="minorEastAsia" w:hint="eastAsia"/>
          <w:sz w:val="32"/>
          <w:szCs w:val="32"/>
        </w:rPr>
        <w:lastRenderedPageBreak/>
        <w:t>件工作部署，根据财政部《财政支出绩效评价管理暂行办法</w:t>
      </w:r>
      <w:r>
        <w:rPr>
          <w:rFonts w:asciiTheme="minorEastAsia" w:eastAsiaTheme="minorEastAsia" w:hAnsiTheme="minorEastAsia" w:hint="eastAsia"/>
          <w:sz w:val="32"/>
          <w:szCs w:val="32"/>
        </w:rPr>
        <w:t>》、《湖南省预算绩效管理工作规程（试行）的通知》等文件要求，我单位</w:t>
      </w:r>
      <w:r w:rsidRPr="007C4DCF">
        <w:rPr>
          <w:rFonts w:asciiTheme="minorEastAsia" w:eastAsiaTheme="minorEastAsia" w:hAnsiTheme="minorEastAsia" w:hint="eastAsia"/>
          <w:sz w:val="32"/>
          <w:szCs w:val="32"/>
        </w:rPr>
        <w:t>积极对2020年度部门预算绩效开展自评。</w:t>
      </w:r>
    </w:p>
    <w:p w:rsidR="007C4DCF" w:rsidRPr="007C4DCF" w:rsidRDefault="007C4DCF" w:rsidP="007C4DCF">
      <w:pPr>
        <w:pStyle w:val="Default"/>
        <w:ind w:firstLineChars="200" w:firstLine="640"/>
        <w:rPr>
          <w:rFonts w:asciiTheme="minorEastAsia" w:eastAsiaTheme="minorEastAsia" w:hAnsiTheme="minorEastAsia" w:hint="eastAsia"/>
          <w:sz w:val="32"/>
          <w:szCs w:val="32"/>
        </w:rPr>
      </w:pPr>
      <w:r w:rsidRPr="007C4DCF">
        <w:rPr>
          <w:rFonts w:asciiTheme="minorEastAsia" w:eastAsiaTheme="minorEastAsia" w:hAnsiTheme="minorEastAsia" w:hint="eastAsia"/>
          <w:sz w:val="32"/>
          <w:szCs w:val="32"/>
        </w:rPr>
        <w:t>（二）部门决算</w:t>
      </w:r>
      <w:proofErr w:type="gramStart"/>
      <w:r w:rsidRPr="007C4DCF">
        <w:rPr>
          <w:rFonts w:asciiTheme="minorEastAsia" w:eastAsiaTheme="minorEastAsia" w:hAnsiTheme="minorEastAsia" w:hint="eastAsia"/>
          <w:sz w:val="32"/>
          <w:szCs w:val="32"/>
        </w:rPr>
        <w:t>中项目</w:t>
      </w:r>
      <w:proofErr w:type="gramEnd"/>
      <w:r w:rsidRPr="007C4DCF">
        <w:rPr>
          <w:rFonts w:asciiTheme="minorEastAsia" w:eastAsiaTheme="minorEastAsia" w:hAnsiTheme="minorEastAsia" w:hint="eastAsia"/>
          <w:sz w:val="32"/>
          <w:szCs w:val="32"/>
        </w:rPr>
        <w:t>绩效自评结果为良好。</w:t>
      </w:r>
    </w:p>
    <w:p w:rsidR="00727A53" w:rsidRDefault="007C4DCF" w:rsidP="007C4DCF">
      <w:pPr>
        <w:pStyle w:val="Default"/>
        <w:ind w:firstLineChars="200" w:firstLine="640"/>
        <w:rPr>
          <w:rFonts w:hAnsi="黑体"/>
          <w:b/>
          <w:sz w:val="32"/>
          <w:szCs w:val="32"/>
        </w:rPr>
      </w:pPr>
      <w:r w:rsidRPr="007C4DCF">
        <w:rPr>
          <w:rFonts w:asciiTheme="minorEastAsia" w:eastAsiaTheme="minorEastAsia" w:hAnsiTheme="minorEastAsia" w:hint="eastAsia"/>
          <w:sz w:val="32"/>
          <w:szCs w:val="32"/>
        </w:rPr>
        <w:t>（三）已完成部门决算</w:t>
      </w:r>
      <w:proofErr w:type="gramStart"/>
      <w:r w:rsidRPr="007C4DCF">
        <w:rPr>
          <w:rFonts w:asciiTheme="minorEastAsia" w:eastAsiaTheme="minorEastAsia" w:hAnsiTheme="minorEastAsia" w:hint="eastAsia"/>
          <w:sz w:val="32"/>
          <w:szCs w:val="32"/>
        </w:rPr>
        <w:t>中项目</w:t>
      </w:r>
      <w:proofErr w:type="gramEnd"/>
      <w:r w:rsidRPr="007C4DCF">
        <w:rPr>
          <w:rFonts w:asciiTheme="minorEastAsia" w:eastAsiaTheme="minorEastAsia" w:hAnsiTheme="minorEastAsia" w:hint="eastAsia"/>
          <w:sz w:val="32"/>
          <w:szCs w:val="32"/>
        </w:rPr>
        <w:t>绩效自评结果。从整体情况来看，我</w:t>
      </w:r>
      <w:r>
        <w:rPr>
          <w:rFonts w:asciiTheme="minorEastAsia" w:eastAsiaTheme="minorEastAsia" w:hAnsiTheme="minorEastAsia" w:hint="eastAsia"/>
          <w:sz w:val="32"/>
          <w:szCs w:val="32"/>
        </w:rPr>
        <w:t>单位</w:t>
      </w:r>
      <w:r w:rsidRPr="007C4DCF">
        <w:rPr>
          <w:rFonts w:asciiTheme="minorEastAsia" w:eastAsiaTheme="minorEastAsia" w:hAnsiTheme="minorEastAsia" w:hint="eastAsia"/>
          <w:sz w:val="32"/>
          <w:szCs w:val="32"/>
        </w:rPr>
        <w:t>严格按照年初预算进行部门整体支出。在支出过程中，能严格遵守各项规章制度。所有项目都详细制定了方案，严格按方案组织实施，并加强了监督。尤其是在专项经费支出上，专款专用，按项目实施计划的进度情况进行资金拨付，无截留、无挪用等现象。完成了市委市政府确定的各项目标任务。实行了先有预算、后有执行、“用钱必问效、无效必问责”的新常态。</w:t>
      </w:r>
    </w:p>
    <w:p w:rsidR="00214427" w:rsidRPr="009237C4" w:rsidRDefault="00214427" w:rsidP="00214427">
      <w:pPr>
        <w:pStyle w:val="Default"/>
        <w:jc w:val="center"/>
        <w:rPr>
          <w:sz w:val="72"/>
          <w:szCs w:val="72"/>
        </w:rPr>
      </w:pPr>
    </w:p>
    <w:p w:rsidR="00214427" w:rsidRDefault="00214427"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C10681" w:rsidRDefault="00C10681" w:rsidP="00214427">
      <w:pPr>
        <w:pStyle w:val="Default"/>
        <w:jc w:val="center"/>
        <w:rPr>
          <w:sz w:val="72"/>
          <w:szCs w:val="72"/>
        </w:rPr>
      </w:pPr>
    </w:p>
    <w:p w:rsidR="00214427" w:rsidRDefault="00214427" w:rsidP="00877937">
      <w:pPr>
        <w:pStyle w:val="Default"/>
        <w:rPr>
          <w:sz w:val="72"/>
          <w:szCs w:val="72"/>
        </w:rPr>
      </w:pPr>
    </w:p>
    <w:p w:rsidR="00214427" w:rsidRDefault="00214427" w:rsidP="00214427">
      <w:pPr>
        <w:pStyle w:val="Default"/>
        <w:jc w:val="center"/>
        <w:rPr>
          <w:sz w:val="72"/>
          <w:szCs w:val="72"/>
        </w:rPr>
      </w:pPr>
      <w:r>
        <w:rPr>
          <w:rFonts w:hint="eastAsia"/>
          <w:sz w:val="72"/>
          <w:szCs w:val="72"/>
        </w:rPr>
        <w:lastRenderedPageBreak/>
        <w:t>第</w:t>
      </w:r>
      <w:r w:rsidRPr="00214427">
        <w:rPr>
          <w:rFonts w:hint="eastAsia"/>
          <w:sz w:val="72"/>
          <w:szCs w:val="72"/>
        </w:rPr>
        <w:t>四</w:t>
      </w:r>
      <w:r>
        <w:rPr>
          <w:rFonts w:hint="eastAsia"/>
          <w:sz w:val="72"/>
          <w:szCs w:val="72"/>
        </w:rPr>
        <w:t>部分</w:t>
      </w:r>
    </w:p>
    <w:p w:rsidR="00214427" w:rsidRDefault="00214427" w:rsidP="00214427">
      <w:pPr>
        <w:jc w:val="center"/>
        <w:rPr>
          <w:rFonts w:ascii="黑体" w:eastAsia="黑体" w:cs="黑体"/>
          <w:color w:val="000000"/>
          <w:kern w:val="0"/>
          <w:sz w:val="70"/>
          <w:szCs w:val="70"/>
        </w:rPr>
      </w:pPr>
    </w:p>
    <w:p w:rsidR="00704395" w:rsidRDefault="00214427" w:rsidP="00704395">
      <w:pPr>
        <w:jc w:val="center"/>
        <w:rPr>
          <w:rFonts w:ascii="黑体" w:eastAsia="黑体" w:cs="黑体"/>
          <w:color w:val="000000"/>
          <w:kern w:val="0"/>
          <w:sz w:val="70"/>
          <w:szCs w:val="70"/>
        </w:rPr>
      </w:pPr>
      <w:r w:rsidRPr="00214427">
        <w:rPr>
          <w:rFonts w:ascii="黑体" w:eastAsia="黑体" w:cs="黑体" w:hint="eastAsia"/>
          <w:color w:val="000000"/>
          <w:kern w:val="0"/>
          <w:sz w:val="70"/>
          <w:szCs w:val="70"/>
        </w:rPr>
        <w:t>名词解释</w:t>
      </w:r>
    </w:p>
    <w:p w:rsidR="00704395" w:rsidRDefault="0070439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704395" w:rsidRDefault="00704395" w:rsidP="00704395">
      <w:pPr>
        <w:ind w:firstLineChars="200" w:firstLine="640"/>
        <w:jc w:val="left"/>
        <w:rPr>
          <w:rFonts w:asciiTheme="minorEastAsia" w:hAnsiTheme="minorEastAsia" w:cs="黑体"/>
          <w:color w:val="000000"/>
          <w:kern w:val="0"/>
          <w:sz w:val="32"/>
          <w:szCs w:val="32"/>
        </w:rPr>
      </w:pPr>
    </w:p>
    <w:p w:rsidR="00A64315" w:rsidRPr="007A5749" w:rsidRDefault="00A64315" w:rsidP="00A64315">
      <w:pPr>
        <w:ind w:firstLine="643"/>
        <w:jc w:val="left"/>
        <w:rPr>
          <w:rFonts w:ascii="仿宋" w:eastAsia="仿宋" w:hAnsi="仿宋" w:cs="仿宋"/>
          <w:sz w:val="32"/>
          <w:szCs w:val="32"/>
        </w:rPr>
      </w:pPr>
      <w:r w:rsidRPr="00D974B8">
        <w:rPr>
          <w:rFonts w:ascii="仿宋" w:eastAsia="仿宋" w:hAnsi="仿宋" w:cs="仿宋" w:hint="eastAsia"/>
          <w:b/>
          <w:sz w:val="28"/>
          <w:szCs w:val="28"/>
        </w:rPr>
        <w:t>一、财政拨款收入：</w:t>
      </w:r>
      <w:r w:rsidRPr="007A5749">
        <w:rPr>
          <w:rFonts w:ascii="仿宋" w:eastAsia="仿宋" w:hAnsi="仿宋" w:cs="仿宋" w:hint="eastAsia"/>
          <w:sz w:val="32"/>
          <w:szCs w:val="32"/>
        </w:rPr>
        <w:t>指中央财政当年拨付的资金。</w:t>
      </w:r>
      <w:r w:rsidRPr="007A5749">
        <w:rPr>
          <w:rFonts w:ascii="仿宋" w:eastAsia="仿宋" w:hAnsi="仿宋" w:cs="仿宋"/>
          <w:sz w:val="32"/>
          <w:szCs w:val="32"/>
        </w:rPr>
        <w:t xml:space="preserve"> </w:t>
      </w:r>
    </w:p>
    <w:p w:rsidR="00A64315" w:rsidRPr="00D974B8" w:rsidRDefault="00A64315" w:rsidP="00A64315">
      <w:pPr>
        <w:ind w:firstLine="643"/>
        <w:jc w:val="left"/>
        <w:rPr>
          <w:rFonts w:ascii="仿宋" w:eastAsia="仿宋" w:hAnsi="仿宋" w:cs="仿宋"/>
          <w:sz w:val="28"/>
          <w:szCs w:val="28"/>
        </w:rPr>
      </w:pPr>
      <w:r w:rsidRPr="00D974B8">
        <w:rPr>
          <w:rFonts w:ascii="仿宋" w:eastAsia="仿宋" w:hAnsi="仿宋" w:cs="仿宋" w:hint="eastAsia"/>
          <w:b/>
          <w:sz w:val="28"/>
          <w:szCs w:val="28"/>
        </w:rPr>
        <w:t>二、事业收入：</w:t>
      </w:r>
      <w:r w:rsidRPr="007A5749">
        <w:rPr>
          <w:rFonts w:ascii="仿宋" w:eastAsia="仿宋" w:hAnsi="仿宋" w:cs="仿宋" w:hint="eastAsia"/>
          <w:sz w:val="32"/>
          <w:szCs w:val="32"/>
        </w:rPr>
        <w:t>指事业单位开展专业业务活动及辅助活动所取得的收入。如：中国财政杂志社的刊物发行收入，中国注册会计师协会、中国资产评估协会、中国国债协会、中国会计学会收取的会费收入等。</w:t>
      </w:r>
      <w:r w:rsidRPr="00D974B8">
        <w:rPr>
          <w:rFonts w:ascii="仿宋" w:eastAsia="仿宋" w:hAnsi="仿宋" w:cs="仿宋"/>
          <w:sz w:val="28"/>
          <w:szCs w:val="28"/>
        </w:rPr>
        <w:t xml:space="preserve"> </w:t>
      </w:r>
    </w:p>
    <w:p w:rsidR="00A64315" w:rsidRPr="00D974B8" w:rsidRDefault="00A64315" w:rsidP="00A64315">
      <w:pPr>
        <w:ind w:firstLine="643"/>
        <w:jc w:val="left"/>
        <w:rPr>
          <w:rFonts w:ascii="仿宋" w:eastAsia="仿宋" w:hAnsi="仿宋" w:cs="仿宋"/>
          <w:sz w:val="28"/>
          <w:szCs w:val="28"/>
        </w:rPr>
      </w:pPr>
      <w:r w:rsidRPr="00D974B8">
        <w:rPr>
          <w:rFonts w:ascii="仿宋" w:eastAsia="仿宋" w:hAnsi="仿宋" w:cs="仿宋" w:hint="eastAsia"/>
          <w:b/>
          <w:sz w:val="28"/>
          <w:szCs w:val="28"/>
        </w:rPr>
        <w:t>三、经营收入：</w:t>
      </w:r>
      <w:r w:rsidRPr="007A5749">
        <w:rPr>
          <w:rFonts w:ascii="仿宋" w:eastAsia="仿宋" w:hAnsi="仿宋" w:cs="仿宋" w:hint="eastAsia"/>
          <w:sz w:val="32"/>
          <w:szCs w:val="32"/>
        </w:rPr>
        <w:t>指事业单位在专业业务活动及其辅助活动之外开展非独立核算经营活动取得的收入。如：中国财政杂志社广告收入等。</w:t>
      </w:r>
      <w:r w:rsidRPr="00D974B8">
        <w:rPr>
          <w:rFonts w:ascii="仿宋" w:eastAsia="仿宋" w:hAnsi="仿宋" w:cs="仿宋"/>
          <w:sz w:val="28"/>
          <w:szCs w:val="28"/>
        </w:rPr>
        <w:t xml:space="preserve"> </w:t>
      </w:r>
    </w:p>
    <w:p w:rsidR="00A64315" w:rsidRPr="00FE21E9" w:rsidRDefault="00A64315" w:rsidP="00A64315">
      <w:pPr>
        <w:ind w:firstLine="643"/>
        <w:jc w:val="left"/>
        <w:rPr>
          <w:rFonts w:ascii="仿宋" w:eastAsia="仿宋" w:hAnsi="仿宋" w:cs="仿宋"/>
          <w:sz w:val="32"/>
          <w:szCs w:val="32"/>
        </w:rPr>
      </w:pPr>
      <w:r w:rsidRPr="00D974B8">
        <w:rPr>
          <w:rFonts w:ascii="仿宋" w:eastAsia="仿宋" w:hAnsi="仿宋" w:cs="仿宋" w:hint="eastAsia"/>
          <w:b/>
          <w:sz w:val="28"/>
          <w:szCs w:val="28"/>
        </w:rPr>
        <w:t>四、其他收入：</w:t>
      </w:r>
      <w:r w:rsidRPr="00FE21E9">
        <w:rPr>
          <w:rFonts w:ascii="仿宋" w:eastAsia="仿宋" w:hAnsi="仿宋" w:cs="仿宋" w:hint="eastAsia"/>
          <w:sz w:val="32"/>
          <w:szCs w:val="32"/>
        </w:rPr>
        <w:t>指除上述</w:t>
      </w:r>
      <w:r w:rsidRPr="00FE21E9">
        <w:rPr>
          <w:rFonts w:ascii="仿宋" w:eastAsia="仿宋" w:hAnsi="仿宋" w:cs="仿宋"/>
          <w:sz w:val="32"/>
          <w:szCs w:val="32"/>
        </w:rPr>
        <w:t>“</w:t>
      </w:r>
      <w:r w:rsidRPr="00FE21E9">
        <w:rPr>
          <w:rFonts w:ascii="仿宋" w:eastAsia="仿宋" w:hAnsi="仿宋" w:cs="仿宋" w:hint="eastAsia"/>
          <w:sz w:val="32"/>
          <w:szCs w:val="32"/>
        </w:rPr>
        <w:t>财政拨款收入</w:t>
      </w:r>
      <w:r w:rsidRPr="00FE21E9">
        <w:rPr>
          <w:rFonts w:ascii="仿宋" w:eastAsia="仿宋" w:hAnsi="仿宋" w:cs="仿宋"/>
          <w:sz w:val="32"/>
          <w:szCs w:val="32"/>
        </w:rPr>
        <w:t xml:space="preserve">” </w:t>
      </w:r>
      <w:r w:rsidRPr="00FE21E9">
        <w:rPr>
          <w:rFonts w:ascii="仿宋" w:eastAsia="仿宋" w:hAnsi="仿宋" w:cs="仿宋" w:hint="eastAsia"/>
          <w:sz w:val="32"/>
          <w:szCs w:val="32"/>
        </w:rPr>
        <w:t>、</w:t>
      </w:r>
      <w:r w:rsidRPr="00FE21E9">
        <w:rPr>
          <w:rFonts w:ascii="仿宋" w:eastAsia="仿宋" w:hAnsi="仿宋" w:cs="仿宋"/>
          <w:sz w:val="32"/>
          <w:szCs w:val="32"/>
        </w:rPr>
        <w:t xml:space="preserve"> </w:t>
      </w:r>
      <w:r w:rsidRPr="00FE21E9">
        <w:rPr>
          <w:rFonts w:ascii="仿宋" w:eastAsia="仿宋" w:hAnsi="仿宋" w:cs="仿宋" w:hint="eastAsia"/>
          <w:sz w:val="32"/>
          <w:szCs w:val="32"/>
        </w:rPr>
        <w:t>“事业收入</w:t>
      </w:r>
      <w:r w:rsidRPr="00FE21E9">
        <w:rPr>
          <w:rFonts w:ascii="仿宋" w:eastAsia="仿宋" w:hAnsi="仿宋" w:cs="仿宋"/>
          <w:sz w:val="32"/>
          <w:szCs w:val="32"/>
        </w:rPr>
        <w:t xml:space="preserve">” </w:t>
      </w:r>
      <w:r w:rsidRPr="00FE21E9">
        <w:rPr>
          <w:rFonts w:ascii="仿宋" w:eastAsia="仿宋" w:hAnsi="仿宋" w:cs="仿宋" w:hint="eastAsia"/>
          <w:sz w:val="32"/>
          <w:szCs w:val="32"/>
        </w:rPr>
        <w:t>、</w:t>
      </w:r>
      <w:r w:rsidRPr="00FE21E9">
        <w:rPr>
          <w:rFonts w:ascii="仿宋" w:eastAsia="仿宋" w:hAnsi="仿宋" w:cs="仿宋"/>
          <w:sz w:val="32"/>
          <w:szCs w:val="32"/>
        </w:rPr>
        <w:t>“</w:t>
      </w:r>
      <w:r w:rsidRPr="00FE21E9">
        <w:rPr>
          <w:rFonts w:ascii="仿宋" w:eastAsia="仿宋" w:hAnsi="仿宋" w:cs="仿宋" w:hint="eastAsia"/>
          <w:sz w:val="32"/>
          <w:szCs w:val="32"/>
        </w:rPr>
        <w:t>经营收入</w:t>
      </w:r>
      <w:r w:rsidRPr="00FE21E9">
        <w:rPr>
          <w:rFonts w:ascii="仿宋" w:eastAsia="仿宋" w:hAnsi="仿宋" w:cs="仿宋"/>
          <w:sz w:val="32"/>
          <w:szCs w:val="32"/>
        </w:rPr>
        <w:t>”</w:t>
      </w:r>
      <w:r w:rsidRPr="00FE21E9">
        <w:rPr>
          <w:rFonts w:ascii="仿宋" w:eastAsia="仿宋" w:hAnsi="仿宋" w:cs="仿宋" w:hint="eastAsia"/>
          <w:sz w:val="32"/>
          <w:szCs w:val="32"/>
        </w:rPr>
        <w:t>等以外的收入。主要是按规定动用的售房收入、存款利息收入等。</w:t>
      </w:r>
      <w:r w:rsidRPr="00FE21E9">
        <w:rPr>
          <w:rFonts w:ascii="仿宋" w:eastAsia="仿宋" w:hAnsi="仿宋" w:cs="仿宋"/>
          <w:sz w:val="32"/>
          <w:szCs w:val="32"/>
        </w:rPr>
        <w:t xml:space="preserve"> </w:t>
      </w:r>
    </w:p>
    <w:p w:rsidR="00A64315" w:rsidRPr="00FE21E9" w:rsidRDefault="00A64315" w:rsidP="00A64315">
      <w:pPr>
        <w:ind w:firstLine="643"/>
        <w:jc w:val="left"/>
        <w:rPr>
          <w:rFonts w:ascii="仿宋" w:eastAsia="仿宋" w:hAnsi="仿宋" w:cs="仿宋"/>
          <w:sz w:val="32"/>
          <w:szCs w:val="32"/>
        </w:rPr>
      </w:pPr>
      <w:r w:rsidRPr="00D974B8">
        <w:rPr>
          <w:rFonts w:ascii="仿宋" w:eastAsia="仿宋" w:hAnsi="仿宋" w:cs="仿宋" w:hint="eastAsia"/>
          <w:b/>
          <w:sz w:val="28"/>
          <w:szCs w:val="28"/>
        </w:rPr>
        <w:t>五、用事业基金弥补收支差额：</w:t>
      </w:r>
      <w:r w:rsidRPr="00FE21E9">
        <w:rPr>
          <w:rFonts w:ascii="仿宋" w:eastAsia="仿宋" w:hAnsi="仿宋" w:cs="仿宋" w:hint="eastAsia"/>
          <w:sz w:val="32"/>
          <w:szCs w:val="32"/>
        </w:rPr>
        <w:t>指事业单位在当年的</w:t>
      </w:r>
      <w:r w:rsidRPr="00FE21E9">
        <w:rPr>
          <w:rFonts w:ascii="仿宋" w:eastAsia="仿宋" w:hAnsi="仿宋" w:cs="仿宋"/>
          <w:sz w:val="32"/>
          <w:szCs w:val="32"/>
        </w:rPr>
        <w:t>“</w:t>
      </w:r>
      <w:r w:rsidRPr="00FE21E9">
        <w:rPr>
          <w:rFonts w:ascii="仿宋" w:eastAsia="仿宋" w:hAnsi="仿宋" w:cs="仿宋" w:hint="eastAsia"/>
          <w:sz w:val="32"/>
          <w:szCs w:val="32"/>
        </w:rPr>
        <w:t>财政拨款收入</w:t>
      </w:r>
      <w:r w:rsidRPr="00FE21E9">
        <w:rPr>
          <w:rFonts w:ascii="仿宋" w:eastAsia="仿宋" w:hAnsi="仿宋" w:cs="仿宋"/>
          <w:sz w:val="32"/>
          <w:szCs w:val="32"/>
        </w:rPr>
        <w:t>”</w:t>
      </w:r>
      <w:r w:rsidRPr="00FE21E9">
        <w:rPr>
          <w:rFonts w:ascii="仿宋" w:eastAsia="仿宋" w:hAnsi="仿宋" w:cs="仿宋" w:hint="eastAsia"/>
          <w:sz w:val="32"/>
          <w:szCs w:val="32"/>
        </w:rPr>
        <w:t>、</w:t>
      </w:r>
      <w:r w:rsidRPr="00FE21E9">
        <w:rPr>
          <w:rFonts w:ascii="仿宋" w:eastAsia="仿宋" w:hAnsi="仿宋" w:cs="仿宋"/>
          <w:sz w:val="32"/>
          <w:szCs w:val="32"/>
        </w:rPr>
        <w:t>“</w:t>
      </w:r>
      <w:r w:rsidRPr="00FE21E9">
        <w:rPr>
          <w:rFonts w:ascii="仿宋" w:eastAsia="仿宋" w:hAnsi="仿宋" w:cs="仿宋" w:hint="eastAsia"/>
          <w:sz w:val="32"/>
          <w:szCs w:val="32"/>
        </w:rPr>
        <w:t>事业收入</w:t>
      </w:r>
      <w:r w:rsidRPr="00FE21E9">
        <w:rPr>
          <w:rFonts w:ascii="仿宋" w:eastAsia="仿宋" w:hAnsi="仿宋" w:cs="仿宋"/>
          <w:sz w:val="32"/>
          <w:szCs w:val="32"/>
        </w:rPr>
        <w:t>”</w:t>
      </w:r>
      <w:r w:rsidRPr="00FE21E9">
        <w:rPr>
          <w:rFonts w:ascii="仿宋" w:eastAsia="仿宋" w:hAnsi="仿宋" w:cs="仿宋" w:hint="eastAsia"/>
          <w:sz w:val="32"/>
          <w:szCs w:val="32"/>
        </w:rPr>
        <w:t>、</w:t>
      </w:r>
      <w:r w:rsidRPr="00FE21E9">
        <w:rPr>
          <w:rFonts w:ascii="仿宋" w:eastAsia="仿宋" w:hAnsi="仿宋" w:cs="仿宋"/>
          <w:sz w:val="32"/>
          <w:szCs w:val="32"/>
        </w:rPr>
        <w:t>“</w:t>
      </w:r>
      <w:r w:rsidRPr="00FE21E9">
        <w:rPr>
          <w:rFonts w:ascii="仿宋" w:eastAsia="仿宋" w:hAnsi="仿宋" w:cs="仿宋" w:hint="eastAsia"/>
          <w:sz w:val="32"/>
          <w:szCs w:val="32"/>
        </w:rPr>
        <w:t>经营收入</w:t>
      </w:r>
      <w:r w:rsidRPr="00FE21E9">
        <w:rPr>
          <w:rFonts w:ascii="仿宋" w:eastAsia="仿宋" w:hAnsi="仿宋" w:cs="仿宋"/>
          <w:sz w:val="32"/>
          <w:szCs w:val="32"/>
        </w:rPr>
        <w:t>”</w:t>
      </w:r>
      <w:r w:rsidRPr="00FE21E9">
        <w:rPr>
          <w:rFonts w:ascii="仿宋" w:eastAsia="仿宋" w:hAnsi="仿宋" w:cs="仿宋" w:hint="eastAsia"/>
          <w:sz w:val="32"/>
          <w:szCs w:val="32"/>
        </w:rPr>
        <w:t>、</w:t>
      </w:r>
      <w:r w:rsidRPr="00FE21E9">
        <w:rPr>
          <w:rFonts w:ascii="仿宋" w:eastAsia="仿宋" w:hAnsi="仿宋" w:cs="仿宋"/>
          <w:sz w:val="32"/>
          <w:szCs w:val="32"/>
        </w:rPr>
        <w:t>“</w:t>
      </w:r>
      <w:r w:rsidRPr="00FE21E9">
        <w:rPr>
          <w:rFonts w:ascii="仿宋" w:eastAsia="仿宋" w:hAnsi="仿宋" w:cs="仿宋" w:hint="eastAsia"/>
          <w:sz w:val="32"/>
          <w:szCs w:val="32"/>
        </w:rPr>
        <w:t>其他收入</w:t>
      </w:r>
      <w:r w:rsidRPr="00FE21E9">
        <w:rPr>
          <w:rFonts w:ascii="仿宋" w:eastAsia="仿宋" w:hAnsi="仿宋" w:cs="仿宋"/>
          <w:sz w:val="32"/>
          <w:szCs w:val="32"/>
        </w:rPr>
        <w:t>”</w:t>
      </w:r>
      <w:r w:rsidRPr="00FE21E9">
        <w:rPr>
          <w:rFonts w:ascii="仿宋" w:eastAsia="仿宋" w:hAnsi="仿宋" w:cs="仿宋" w:hint="eastAsia"/>
          <w:sz w:val="32"/>
          <w:szCs w:val="32"/>
        </w:rPr>
        <w:t>不足以安排当年支出的情况下，使用以前年度积累的事业基金（事业单位当年收支相抵后按国家规定提取、用于弥补以后年度收支差额的基金）弥补本年度收支缺口的资金。</w:t>
      </w:r>
      <w:r w:rsidRPr="00FE21E9">
        <w:rPr>
          <w:rFonts w:ascii="仿宋" w:eastAsia="仿宋" w:hAnsi="仿宋" w:cs="仿宋"/>
          <w:sz w:val="32"/>
          <w:szCs w:val="32"/>
        </w:rPr>
        <w:t xml:space="preserve"> </w:t>
      </w:r>
    </w:p>
    <w:p w:rsidR="00A64315" w:rsidRPr="00FE21E9" w:rsidRDefault="00A64315" w:rsidP="00A64315">
      <w:pPr>
        <w:ind w:firstLine="643"/>
        <w:jc w:val="left"/>
        <w:rPr>
          <w:rFonts w:ascii="仿宋" w:eastAsia="仿宋" w:hAnsi="仿宋" w:cs="仿宋"/>
          <w:sz w:val="32"/>
          <w:szCs w:val="32"/>
        </w:rPr>
      </w:pPr>
      <w:r w:rsidRPr="00D974B8">
        <w:rPr>
          <w:rFonts w:ascii="仿宋" w:eastAsia="仿宋" w:hAnsi="仿宋" w:cs="仿宋" w:hint="eastAsia"/>
          <w:b/>
          <w:sz w:val="28"/>
          <w:szCs w:val="28"/>
        </w:rPr>
        <w:t>六、年初结转和结余：</w:t>
      </w:r>
      <w:r w:rsidRPr="00FE21E9">
        <w:rPr>
          <w:rFonts w:ascii="仿宋" w:eastAsia="仿宋" w:hAnsi="仿宋" w:cs="仿宋" w:hint="eastAsia"/>
          <w:sz w:val="32"/>
          <w:szCs w:val="32"/>
        </w:rPr>
        <w:t>指以前年度尚未完成、结转到本年按有关规定继续使用的资金。</w:t>
      </w:r>
      <w:r w:rsidRPr="00FE21E9">
        <w:rPr>
          <w:rFonts w:ascii="仿宋" w:eastAsia="仿宋" w:hAnsi="仿宋" w:cs="仿宋"/>
          <w:sz w:val="32"/>
          <w:szCs w:val="32"/>
        </w:rPr>
        <w:t xml:space="preserve"> </w:t>
      </w:r>
    </w:p>
    <w:p w:rsidR="00A64315" w:rsidRPr="00FE21E9" w:rsidRDefault="00A64315" w:rsidP="00A64315">
      <w:pPr>
        <w:ind w:firstLine="643"/>
        <w:jc w:val="left"/>
        <w:rPr>
          <w:rFonts w:ascii="仿宋" w:eastAsia="仿宋" w:hAnsi="仿宋" w:cs="仿宋"/>
          <w:sz w:val="32"/>
          <w:szCs w:val="32"/>
        </w:rPr>
      </w:pPr>
      <w:r w:rsidRPr="00D974B8">
        <w:rPr>
          <w:rFonts w:ascii="仿宋" w:eastAsia="仿宋" w:hAnsi="仿宋" w:cs="仿宋" w:hint="eastAsia"/>
          <w:b/>
          <w:sz w:val="28"/>
          <w:szCs w:val="28"/>
        </w:rPr>
        <w:t>七、结余分配：</w:t>
      </w:r>
      <w:r w:rsidRPr="00FE21E9">
        <w:rPr>
          <w:rFonts w:ascii="仿宋" w:eastAsia="仿宋" w:hAnsi="仿宋" w:cs="仿宋" w:hint="eastAsia"/>
          <w:sz w:val="32"/>
          <w:szCs w:val="32"/>
        </w:rPr>
        <w:t>指事业单位按规定提取的职工福利基金、事业基金和缴纳的所得税，以及建设单位按规定应交回的基本建设竣工项目结余资金。</w:t>
      </w:r>
    </w:p>
    <w:p w:rsidR="00A64315" w:rsidRPr="00FE21E9" w:rsidRDefault="00A64315" w:rsidP="00A64315">
      <w:pPr>
        <w:ind w:firstLine="643"/>
        <w:jc w:val="left"/>
        <w:rPr>
          <w:rFonts w:ascii="仿宋" w:eastAsia="仿宋" w:hAnsi="仿宋" w:cs="仿宋"/>
          <w:sz w:val="32"/>
          <w:szCs w:val="32"/>
        </w:rPr>
      </w:pPr>
      <w:r w:rsidRPr="00D974B8">
        <w:rPr>
          <w:rFonts w:ascii="仿宋" w:eastAsia="仿宋" w:hAnsi="仿宋" w:cs="仿宋" w:hint="eastAsia"/>
          <w:b/>
          <w:sz w:val="28"/>
          <w:szCs w:val="28"/>
        </w:rPr>
        <w:t>八、年末结转和结余：</w:t>
      </w:r>
      <w:r w:rsidRPr="00FE21E9">
        <w:rPr>
          <w:rFonts w:ascii="仿宋" w:eastAsia="仿宋" w:hAnsi="仿宋" w:cs="仿宋" w:hint="eastAsia"/>
          <w:sz w:val="32"/>
          <w:szCs w:val="32"/>
        </w:rPr>
        <w:t>指本年度或以前年度预算安排、因客观条件发生变化无法按原计划实施，需要延迟到以后年度按有关规定继续使用的资金。</w:t>
      </w:r>
      <w:r w:rsidRPr="00FE21E9">
        <w:rPr>
          <w:rFonts w:ascii="仿宋" w:eastAsia="仿宋" w:hAnsi="仿宋" w:cs="仿宋"/>
          <w:sz w:val="32"/>
          <w:szCs w:val="32"/>
        </w:rPr>
        <w:t xml:space="preserve"> </w:t>
      </w:r>
    </w:p>
    <w:p w:rsidR="00A64315" w:rsidRPr="00FE21E9" w:rsidRDefault="00A64315" w:rsidP="00A64315">
      <w:pPr>
        <w:ind w:firstLine="643"/>
        <w:jc w:val="left"/>
        <w:rPr>
          <w:rFonts w:ascii="仿宋" w:eastAsia="仿宋" w:hAnsi="仿宋" w:cs="仿宋"/>
          <w:sz w:val="32"/>
          <w:szCs w:val="32"/>
        </w:rPr>
      </w:pPr>
      <w:r w:rsidRPr="00D974B8">
        <w:rPr>
          <w:rFonts w:ascii="仿宋" w:eastAsia="仿宋" w:hAnsi="仿宋" w:cs="仿宋" w:hint="eastAsia"/>
          <w:b/>
          <w:sz w:val="28"/>
          <w:szCs w:val="28"/>
        </w:rPr>
        <w:t>九、基本支出</w:t>
      </w:r>
      <w:r w:rsidRPr="00FE21E9">
        <w:rPr>
          <w:rFonts w:ascii="仿宋" w:eastAsia="仿宋" w:hAnsi="仿宋" w:cs="仿宋" w:hint="eastAsia"/>
          <w:b/>
          <w:sz w:val="32"/>
          <w:szCs w:val="32"/>
        </w:rPr>
        <w:t>：</w:t>
      </w:r>
      <w:r w:rsidRPr="00FE21E9">
        <w:rPr>
          <w:rFonts w:ascii="仿宋" w:eastAsia="仿宋" w:hAnsi="仿宋" w:cs="仿宋" w:hint="eastAsia"/>
          <w:sz w:val="32"/>
          <w:szCs w:val="32"/>
        </w:rPr>
        <w:t>指为保障机构正常运转、完成日常工</w:t>
      </w:r>
    </w:p>
    <w:p w:rsidR="00A64315" w:rsidRPr="00FE21E9" w:rsidRDefault="00A64315" w:rsidP="00A64315">
      <w:pPr>
        <w:jc w:val="left"/>
        <w:rPr>
          <w:rFonts w:ascii="仿宋" w:eastAsia="仿宋" w:hAnsi="仿宋" w:cs="仿宋"/>
          <w:sz w:val="32"/>
          <w:szCs w:val="32"/>
        </w:rPr>
      </w:pPr>
      <w:r w:rsidRPr="00FE21E9">
        <w:rPr>
          <w:rFonts w:ascii="仿宋" w:eastAsia="仿宋" w:hAnsi="仿宋" w:cs="仿宋" w:hint="eastAsia"/>
          <w:sz w:val="32"/>
          <w:szCs w:val="32"/>
        </w:rPr>
        <w:t>作任务而发生的人员支出和公用支出。</w:t>
      </w:r>
      <w:r w:rsidRPr="00FE21E9">
        <w:rPr>
          <w:rFonts w:ascii="仿宋" w:eastAsia="仿宋" w:hAnsi="仿宋" w:cs="仿宋"/>
          <w:sz w:val="32"/>
          <w:szCs w:val="32"/>
        </w:rPr>
        <w:t xml:space="preserve"> </w:t>
      </w:r>
    </w:p>
    <w:p w:rsidR="00A64315" w:rsidRPr="00FE21E9" w:rsidRDefault="00A64315" w:rsidP="00A64315">
      <w:pPr>
        <w:ind w:firstLine="643"/>
        <w:jc w:val="left"/>
        <w:rPr>
          <w:rFonts w:ascii="仿宋" w:eastAsia="仿宋" w:hAnsi="仿宋" w:cs="仿宋"/>
          <w:sz w:val="32"/>
          <w:szCs w:val="32"/>
        </w:rPr>
      </w:pPr>
      <w:r w:rsidRPr="00D974B8">
        <w:rPr>
          <w:rFonts w:ascii="仿宋" w:eastAsia="仿宋" w:hAnsi="仿宋" w:cs="仿宋" w:hint="eastAsia"/>
          <w:b/>
          <w:sz w:val="28"/>
          <w:szCs w:val="28"/>
        </w:rPr>
        <w:t>十、项目支出：</w:t>
      </w:r>
      <w:r w:rsidRPr="00FE21E9">
        <w:rPr>
          <w:rFonts w:ascii="仿宋" w:eastAsia="仿宋" w:hAnsi="仿宋" w:cs="仿宋" w:hint="eastAsia"/>
          <w:sz w:val="32"/>
          <w:szCs w:val="32"/>
        </w:rPr>
        <w:t>指在基本支出之外为完成特定行政任务和事业发展目标所发生的支出。</w:t>
      </w:r>
      <w:r w:rsidRPr="00FE21E9">
        <w:rPr>
          <w:rFonts w:ascii="仿宋" w:eastAsia="仿宋" w:hAnsi="仿宋" w:cs="仿宋"/>
          <w:sz w:val="32"/>
          <w:szCs w:val="32"/>
        </w:rPr>
        <w:t xml:space="preserve"> </w:t>
      </w:r>
    </w:p>
    <w:p w:rsidR="00A64315" w:rsidRPr="00FE21E9" w:rsidRDefault="00A64315" w:rsidP="00A64315">
      <w:pPr>
        <w:ind w:firstLine="643"/>
        <w:jc w:val="left"/>
        <w:rPr>
          <w:rFonts w:ascii="仿宋" w:eastAsia="仿宋" w:hAnsi="仿宋" w:cs="仿宋"/>
          <w:sz w:val="32"/>
          <w:szCs w:val="32"/>
        </w:rPr>
      </w:pPr>
      <w:r w:rsidRPr="00D974B8">
        <w:rPr>
          <w:rFonts w:ascii="仿宋" w:eastAsia="仿宋" w:hAnsi="仿宋" w:cs="仿宋" w:hint="eastAsia"/>
          <w:b/>
          <w:sz w:val="28"/>
          <w:szCs w:val="28"/>
        </w:rPr>
        <w:t>十一、经营支出：</w:t>
      </w:r>
      <w:r w:rsidRPr="00FE21E9">
        <w:rPr>
          <w:rFonts w:ascii="仿宋" w:eastAsia="仿宋" w:hAnsi="仿宋" w:cs="仿宋" w:hint="eastAsia"/>
          <w:sz w:val="32"/>
          <w:szCs w:val="32"/>
        </w:rPr>
        <w:t>指事业单位在专业业务活动及其辅助活动之外开展非</w:t>
      </w:r>
      <w:r w:rsidRPr="00FE21E9">
        <w:rPr>
          <w:rFonts w:ascii="仿宋" w:eastAsia="仿宋" w:hAnsi="仿宋" w:cs="仿宋" w:hint="eastAsia"/>
          <w:sz w:val="32"/>
          <w:szCs w:val="32"/>
        </w:rPr>
        <w:lastRenderedPageBreak/>
        <w:t>独立核算经营活动发生的支出。</w:t>
      </w:r>
      <w:r w:rsidRPr="00FE21E9">
        <w:rPr>
          <w:rFonts w:ascii="仿宋" w:eastAsia="仿宋" w:hAnsi="仿宋" w:cs="仿宋"/>
          <w:sz w:val="32"/>
          <w:szCs w:val="32"/>
        </w:rPr>
        <w:t xml:space="preserve"> </w:t>
      </w:r>
    </w:p>
    <w:p w:rsidR="00A64315" w:rsidRPr="00FE21E9" w:rsidRDefault="00A64315" w:rsidP="00A64315">
      <w:pPr>
        <w:ind w:firstLine="643"/>
        <w:jc w:val="left"/>
        <w:rPr>
          <w:rFonts w:ascii="仿宋" w:eastAsia="仿宋" w:hAnsi="仿宋" w:cs="仿宋"/>
          <w:sz w:val="32"/>
          <w:szCs w:val="32"/>
        </w:rPr>
      </w:pPr>
      <w:r w:rsidRPr="00D974B8">
        <w:rPr>
          <w:rFonts w:ascii="仿宋" w:eastAsia="仿宋" w:hAnsi="仿宋" w:cs="仿宋" w:hint="eastAsia"/>
          <w:b/>
          <w:sz w:val="28"/>
          <w:szCs w:val="28"/>
        </w:rPr>
        <w:t>十二、</w:t>
      </w:r>
      <w:r w:rsidRPr="00D974B8">
        <w:rPr>
          <w:rFonts w:ascii="仿宋" w:eastAsia="仿宋" w:hAnsi="仿宋" w:cs="仿宋"/>
          <w:b/>
          <w:sz w:val="28"/>
          <w:szCs w:val="28"/>
        </w:rPr>
        <w:t>“</w:t>
      </w:r>
      <w:r w:rsidRPr="00D974B8">
        <w:rPr>
          <w:rFonts w:ascii="仿宋" w:eastAsia="仿宋" w:hAnsi="仿宋" w:cs="仿宋" w:hint="eastAsia"/>
          <w:b/>
          <w:sz w:val="28"/>
          <w:szCs w:val="28"/>
        </w:rPr>
        <w:t>三公</w:t>
      </w:r>
      <w:r w:rsidRPr="00D974B8">
        <w:rPr>
          <w:rFonts w:ascii="仿宋" w:eastAsia="仿宋" w:hAnsi="仿宋" w:cs="仿宋"/>
          <w:b/>
          <w:sz w:val="28"/>
          <w:szCs w:val="28"/>
        </w:rPr>
        <w:t>”</w:t>
      </w:r>
      <w:r w:rsidRPr="00D974B8">
        <w:rPr>
          <w:rFonts w:ascii="仿宋" w:eastAsia="仿宋" w:hAnsi="仿宋" w:cs="仿宋" w:hint="eastAsia"/>
          <w:b/>
          <w:sz w:val="28"/>
          <w:szCs w:val="28"/>
        </w:rPr>
        <w:t>经费：</w:t>
      </w:r>
      <w:r w:rsidRPr="00FE21E9">
        <w:rPr>
          <w:rFonts w:ascii="仿宋" w:eastAsia="仿宋" w:hAnsi="仿宋" w:cs="仿宋" w:hint="eastAsia"/>
          <w:sz w:val="32"/>
          <w:szCs w:val="32"/>
        </w:rPr>
        <w:t>纳入中央财政预决算管理的</w:t>
      </w:r>
      <w:r w:rsidRPr="00FE21E9">
        <w:rPr>
          <w:rFonts w:ascii="仿宋" w:eastAsia="仿宋" w:hAnsi="仿宋" w:cs="仿宋"/>
          <w:sz w:val="32"/>
          <w:szCs w:val="32"/>
        </w:rPr>
        <w:t>“</w:t>
      </w:r>
      <w:r w:rsidRPr="00FE21E9">
        <w:rPr>
          <w:rFonts w:ascii="仿宋" w:eastAsia="仿宋" w:hAnsi="仿宋" w:cs="仿宋" w:hint="eastAsia"/>
          <w:sz w:val="32"/>
          <w:szCs w:val="32"/>
        </w:rPr>
        <w:t>三公</w:t>
      </w:r>
      <w:r w:rsidRPr="00FE21E9">
        <w:rPr>
          <w:rFonts w:ascii="仿宋" w:eastAsia="仿宋" w:hAnsi="仿宋" w:cs="仿宋"/>
          <w:sz w:val="32"/>
          <w:szCs w:val="32"/>
        </w:rPr>
        <w:t>”</w:t>
      </w:r>
      <w:r w:rsidRPr="00FE21E9">
        <w:rPr>
          <w:rFonts w:ascii="仿宋" w:eastAsia="仿宋" w:hAnsi="仿宋" w:cs="仿宋" w:hint="eastAsia"/>
          <w:sz w:val="32"/>
          <w:szCs w:val="32"/>
        </w:rPr>
        <w:t>经费，是指中央部门用财政拨款安排的因公出国（境）费、公务用车购置及运行费和公务接待费。其中，因公出国（境）</w:t>
      </w:r>
      <w:proofErr w:type="gramStart"/>
      <w:r w:rsidRPr="00FE21E9">
        <w:rPr>
          <w:rFonts w:ascii="仿宋" w:eastAsia="仿宋" w:hAnsi="仿宋" w:cs="仿宋" w:hint="eastAsia"/>
          <w:sz w:val="32"/>
          <w:szCs w:val="32"/>
        </w:rPr>
        <w:t>费反映</w:t>
      </w:r>
      <w:proofErr w:type="gramEnd"/>
      <w:r w:rsidRPr="00FE21E9">
        <w:rPr>
          <w:rFonts w:ascii="仿宋" w:eastAsia="仿宋" w:hAnsi="仿宋" w:cs="仿宋" w:hint="eastAsia"/>
          <w:sz w:val="32"/>
          <w:szCs w:val="32"/>
        </w:rPr>
        <w:t>单位公务出国（境）的国际旅费、国外城市间交通费、住宿费、伙食费、培训费、公杂费等支出；公务用车购置及运行</w:t>
      </w:r>
      <w:proofErr w:type="gramStart"/>
      <w:r w:rsidRPr="00FE21E9">
        <w:rPr>
          <w:rFonts w:ascii="仿宋" w:eastAsia="仿宋" w:hAnsi="仿宋" w:cs="仿宋" w:hint="eastAsia"/>
          <w:sz w:val="32"/>
          <w:szCs w:val="32"/>
        </w:rPr>
        <w:t>费反映</w:t>
      </w:r>
      <w:proofErr w:type="gramEnd"/>
      <w:r w:rsidRPr="00FE21E9">
        <w:rPr>
          <w:rFonts w:ascii="仿宋" w:eastAsia="仿宋" w:hAnsi="仿宋" w:cs="仿宋" w:hint="eastAsia"/>
          <w:sz w:val="32"/>
          <w:szCs w:val="32"/>
        </w:rPr>
        <w:t>单位公务用车车辆购置支出（</w:t>
      </w:r>
      <w:proofErr w:type="gramStart"/>
      <w:r w:rsidRPr="00FE21E9">
        <w:rPr>
          <w:rFonts w:ascii="仿宋" w:eastAsia="仿宋" w:hAnsi="仿宋" w:cs="仿宋" w:hint="eastAsia"/>
          <w:sz w:val="32"/>
          <w:szCs w:val="32"/>
        </w:rPr>
        <w:t>含车辆</w:t>
      </w:r>
      <w:proofErr w:type="gramEnd"/>
      <w:r w:rsidRPr="00FE21E9">
        <w:rPr>
          <w:rFonts w:ascii="仿宋" w:eastAsia="仿宋" w:hAnsi="仿宋" w:cs="仿宋" w:hint="eastAsia"/>
          <w:sz w:val="32"/>
          <w:szCs w:val="32"/>
        </w:rPr>
        <w:t>购置税）及租用费、燃料费、维修费、过路过桥费、保险费、安全奖励费用等支出；公务接待</w:t>
      </w:r>
      <w:proofErr w:type="gramStart"/>
      <w:r w:rsidRPr="00FE21E9">
        <w:rPr>
          <w:rFonts w:ascii="仿宋" w:eastAsia="仿宋" w:hAnsi="仿宋" w:cs="仿宋" w:hint="eastAsia"/>
          <w:sz w:val="32"/>
          <w:szCs w:val="32"/>
        </w:rPr>
        <w:t>费反映</w:t>
      </w:r>
      <w:proofErr w:type="gramEnd"/>
      <w:r w:rsidRPr="00FE21E9">
        <w:rPr>
          <w:rFonts w:ascii="仿宋" w:eastAsia="仿宋" w:hAnsi="仿宋" w:cs="仿宋" w:hint="eastAsia"/>
          <w:sz w:val="32"/>
          <w:szCs w:val="32"/>
        </w:rPr>
        <w:t>单位按规定开支的各类公务接待（含外宾接待）支出。</w:t>
      </w:r>
      <w:r w:rsidRPr="00FE21E9">
        <w:rPr>
          <w:rFonts w:ascii="仿宋" w:eastAsia="仿宋" w:hAnsi="仿宋" w:cs="仿宋"/>
          <w:sz w:val="32"/>
          <w:szCs w:val="32"/>
        </w:rPr>
        <w:t xml:space="preserve"> </w:t>
      </w:r>
    </w:p>
    <w:p w:rsidR="00A64315" w:rsidRPr="00D974B8" w:rsidRDefault="00A64315" w:rsidP="00A64315">
      <w:pPr>
        <w:ind w:firstLine="643"/>
        <w:jc w:val="left"/>
        <w:rPr>
          <w:rFonts w:ascii="仿宋" w:eastAsia="仿宋" w:hAnsi="仿宋" w:cs="仿宋"/>
          <w:sz w:val="28"/>
          <w:szCs w:val="28"/>
        </w:rPr>
      </w:pPr>
      <w:r w:rsidRPr="00D974B8">
        <w:rPr>
          <w:rFonts w:ascii="仿宋" w:eastAsia="仿宋" w:hAnsi="仿宋" w:cs="仿宋" w:hint="eastAsia"/>
          <w:b/>
          <w:sz w:val="28"/>
          <w:szCs w:val="28"/>
        </w:rPr>
        <w:t>十三、机关运行经费：</w:t>
      </w:r>
      <w:r w:rsidRPr="00FE21E9">
        <w:rPr>
          <w:rFonts w:ascii="仿宋" w:eastAsia="仿宋" w:hAnsi="仿宋" w:cs="仿宋"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67BE6" w:rsidRPr="007C4539" w:rsidRDefault="007C4539">
      <w:pPr>
        <w:widowControl/>
        <w:jc w:val="left"/>
        <w:rPr>
          <w:rFonts w:asciiTheme="minorEastAsia" w:eastAsia="黑体" w:hAnsiTheme="minorEastAsia" w:cs="黑体"/>
          <w:color w:val="000000"/>
          <w:kern w:val="0"/>
          <w:sz w:val="28"/>
          <w:szCs w:val="32"/>
        </w:rPr>
      </w:pPr>
      <w:r w:rsidRPr="007C4539">
        <w:rPr>
          <w:rFonts w:asciiTheme="minorEastAsia" w:hAnsiTheme="minorEastAsia" w:hint="eastAsia"/>
          <w:sz w:val="28"/>
          <w:szCs w:val="32"/>
        </w:rPr>
        <w:t>（名词解释应包含本部门专有名词，如省财政厅应有对“财政事务”科目的解释）</w:t>
      </w:r>
    </w:p>
    <w:p w:rsidR="00E67BE6" w:rsidRDefault="00E67BE6" w:rsidP="00E67BE6">
      <w:pPr>
        <w:pStyle w:val="Default"/>
        <w:jc w:val="center"/>
        <w:rPr>
          <w:sz w:val="72"/>
          <w:szCs w:val="72"/>
        </w:rPr>
      </w:pPr>
    </w:p>
    <w:p w:rsidR="007C4539" w:rsidRDefault="007C4539" w:rsidP="00E67BE6">
      <w:pPr>
        <w:pStyle w:val="Default"/>
        <w:jc w:val="center"/>
        <w:rPr>
          <w:sz w:val="72"/>
          <w:szCs w:val="72"/>
        </w:rPr>
      </w:pPr>
    </w:p>
    <w:p w:rsidR="007C4539" w:rsidRDefault="007C4539" w:rsidP="00E67BE6">
      <w:pPr>
        <w:pStyle w:val="Default"/>
        <w:jc w:val="center"/>
        <w:rPr>
          <w:sz w:val="72"/>
          <w:szCs w:val="72"/>
        </w:rPr>
      </w:pPr>
    </w:p>
    <w:p w:rsidR="007C4539" w:rsidRDefault="007C4539" w:rsidP="00E67BE6">
      <w:pPr>
        <w:pStyle w:val="Default"/>
        <w:jc w:val="center"/>
        <w:rPr>
          <w:sz w:val="72"/>
          <w:szCs w:val="72"/>
        </w:rPr>
      </w:pPr>
    </w:p>
    <w:p w:rsidR="007C4539" w:rsidRDefault="007C4539" w:rsidP="00E67BE6">
      <w:pPr>
        <w:pStyle w:val="Default"/>
        <w:jc w:val="center"/>
        <w:rPr>
          <w:sz w:val="72"/>
          <w:szCs w:val="72"/>
        </w:rPr>
      </w:pPr>
    </w:p>
    <w:p w:rsidR="00E67BE6" w:rsidRDefault="00E67BE6" w:rsidP="00A64315">
      <w:pPr>
        <w:pStyle w:val="Default"/>
        <w:rPr>
          <w:sz w:val="72"/>
          <w:szCs w:val="72"/>
        </w:rPr>
      </w:pPr>
    </w:p>
    <w:p w:rsidR="00E67BE6" w:rsidRDefault="00E67BE6" w:rsidP="00E67BE6">
      <w:pPr>
        <w:pStyle w:val="Default"/>
        <w:jc w:val="center"/>
        <w:rPr>
          <w:sz w:val="72"/>
          <w:szCs w:val="72"/>
        </w:rPr>
      </w:pPr>
    </w:p>
    <w:p w:rsidR="00E67BE6" w:rsidRDefault="00E67BE6" w:rsidP="00E67BE6">
      <w:pPr>
        <w:pStyle w:val="Default"/>
        <w:jc w:val="center"/>
        <w:rPr>
          <w:sz w:val="72"/>
          <w:szCs w:val="72"/>
        </w:rPr>
      </w:pPr>
    </w:p>
    <w:p w:rsidR="00E67BE6" w:rsidRDefault="00E67BE6" w:rsidP="00E67BE6">
      <w:pPr>
        <w:pStyle w:val="Default"/>
        <w:jc w:val="center"/>
        <w:rPr>
          <w:sz w:val="72"/>
          <w:szCs w:val="72"/>
        </w:rPr>
      </w:pPr>
      <w:r>
        <w:rPr>
          <w:rFonts w:hint="eastAsia"/>
          <w:sz w:val="72"/>
          <w:szCs w:val="72"/>
        </w:rPr>
        <w:t>第五部分</w:t>
      </w:r>
    </w:p>
    <w:p w:rsidR="00E67BE6" w:rsidRDefault="00E67BE6" w:rsidP="00E67BE6">
      <w:pPr>
        <w:jc w:val="center"/>
        <w:rPr>
          <w:rFonts w:ascii="黑体" w:eastAsia="黑体" w:cs="黑体"/>
          <w:color w:val="000000"/>
          <w:kern w:val="0"/>
          <w:sz w:val="70"/>
          <w:szCs w:val="70"/>
        </w:rPr>
      </w:pPr>
    </w:p>
    <w:p w:rsidR="00E67BE6" w:rsidRDefault="00E67BE6" w:rsidP="00E67BE6">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E67BE6" w:rsidRDefault="00E67BE6" w:rsidP="00E67BE6">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A64315" w:rsidRDefault="00A64315" w:rsidP="00A64315">
      <w:pPr>
        <w:rPr>
          <w:rFonts w:ascii="仿宋_GB2312" w:eastAsia="仿宋_GB2312" w:cs="仿宋_GB2312"/>
          <w:color w:val="333333"/>
          <w:kern w:val="0"/>
          <w:sz w:val="36"/>
          <w:szCs w:val="36"/>
        </w:rPr>
      </w:pPr>
    </w:p>
    <w:p w:rsidR="00A64315" w:rsidRDefault="00A64315" w:rsidP="00A64315">
      <w:pPr>
        <w:ind w:firstLine="420"/>
        <w:rPr>
          <w:rFonts w:ascii="仿宋_GB2312" w:eastAsia="仿宋_GB2312" w:cs="仿宋_GB2312"/>
          <w:color w:val="333333"/>
          <w:kern w:val="0"/>
          <w:sz w:val="36"/>
          <w:szCs w:val="36"/>
        </w:rPr>
      </w:pPr>
    </w:p>
    <w:p w:rsidR="00A64315" w:rsidRDefault="00A64315" w:rsidP="00A64315">
      <w:pPr>
        <w:rPr>
          <w:rFonts w:ascii="仿宋_GB2312" w:eastAsia="仿宋_GB2312" w:cs="仿宋_GB2312"/>
          <w:color w:val="333333"/>
          <w:kern w:val="0"/>
          <w:sz w:val="36"/>
          <w:szCs w:val="36"/>
        </w:rPr>
      </w:pPr>
    </w:p>
    <w:p w:rsidR="00A64315" w:rsidRDefault="00A64315" w:rsidP="00A64315">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2020年度市农业综合行政执法大队</w:t>
      </w:r>
    </w:p>
    <w:p w:rsidR="00A64315" w:rsidRDefault="00A64315" w:rsidP="00A64315">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整体支出绩效评价报告</w:t>
      </w:r>
    </w:p>
    <w:p w:rsidR="00A64315" w:rsidRDefault="00A64315" w:rsidP="00A64315">
      <w:pPr>
        <w:spacing w:line="520" w:lineRule="exact"/>
        <w:jc w:val="center"/>
        <w:rPr>
          <w:rFonts w:ascii="黑体" w:eastAsia="黑体" w:cs="宋体"/>
          <w:color w:val="000000"/>
          <w:kern w:val="0"/>
          <w:sz w:val="44"/>
          <w:szCs w:val="44"/>
        </w:rPr>
      </w:pPr>
    </w:p>
    <w:p w:rsidR="00A64315" w:rsidRDefault="00A64315" w:rsidP="00A64315">
      <w:pPr>
        <w:spacing w:line="52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一、部门基本情况</w:t>
      </w:r>
    </w:p>
    <w:p w:rsidR="00A64315" w:rsidRPr="006D576A" w:rsidRDefault="00A64315" w:rsidP="00A64315">
      <w:pPr>
        <w:snapToGrid w:val="0"/>
        <w:spacing w:line="560" w:lineRule="exact"/>
        <w:ind w:firstLineChars="200" w:firstLine="643"/>
        <w:rPr>
          <w:rFonts w:ascii="仿宋_GB2312" w:eastAsia="仿宋_GB2312" w:hAnsi="仿宋_GB2312" w:cs="仿宋_GB2312"/>
          <w:color w:val="333333"/>
          <w:kern w:val="0"/>
          <w:sz w:val="32"/>
          <w:szCs w:val="32"/>
        </w:rPr>
      </w:pPr>
      <w:r>
        <w:rPr>
          <w:rFonts w:ascii="仿宋_GB2312" w:eastAsia="仿宋_GB2312" w:hAnsi="仿宋_GB2312" w:cs="仿宋_GB2312" w:hint="eastAsia"/>
          <w:b/>
          <w:bCs/>
          <w:color w:val="333333"/>
          <w:kern w:val="0"/>
          <w:sz w:val="32"/>
          <w:szCs w:val="32"/>
        </w:rPr>
        <w:t>1、机构设置和人员情况：</w:t>
      </w:r>
      <w:r>
        <w:rPr>
          <w:rFonts w:ascii="仿宋_GB2312" w:eastAsia="仿宋_GB2312" w:hAnsi="仿宋_GB2312" w:cs="仿宋_GB2312" w:hint="eastAsia"/>
          <w:color w:val="333333"/>
          <w:kern w:val="0"/>
          <w:sz w:val="32"/>
          <w:szCs w:val="32"/>
        </w:rPr>
        <w:t>我大队设大队长1名，副大队长3名，专职副局长1名。内设</w:t>
      </w:r>
      <w:r>
        <w:rPr>
          <w:rFonts w:ascii="仿宋" w:eastAsia="仿宋" w:hAnsi="仿宋" w:cs="仿宋" w:hint="eastAsia"/>
          <w:kern w:val="0"/>
          <w:sz w:val="32"/>
          <w:szCs w:val="32"/>
        </w:rPr>
        <w:t>办公室、综合股、财务室、综合行政执法一中队、综合行政执法二中队、综合行政执法三中队、综合行政</w:t>
      </w:r>
      <w:proofErr w:type="gramStart"/>
      <w:r>
        <w:rPr>
          <w:rFonts w:ascii="仿宋" w:eastAsia="仿宋" w:hAnsi="仿宋" w:cs="仿宋" w:hint="eastAsia"/>
          <w:kern w:val="0"/>
          <w:sz w:val="32"/>
          <w:szCs w:val="32"/>
        </w:rPr>
        <w:t>执法四</w:t>
      </w:r>
      <w:proofErr w:type="gramEnd"/>
      <w:r>
        <w:rPr>
          <w:rFonts w:ascii="仿宋" w:eastAsia="仿宋" w:hAnsi="仿宋" w:cs="仿宋" w:hint="eastAsia"/>
          <w:kern w:val="0"/>
          <w:sz w:val="32"/>
          <w:szCs w:val="32"/>
        </w:rPr>
        <w:t>中队</w:t>
      </w:r>
      <w:r>
        <w:rPr>
          <w:rFonts w:ascii="仿宋_GB2312" w:eastAsia="仿宋_GB2312" w:hAnsi="仿宋_GB2312" w:cs="仿宋_GB2312" w:hint="eastAsia"/>
          <w:color w:val="333333"/>
          <w:kern w:val="0"/>
          <w:sz w:val="32"/>
          <w:szCs w:val="32"/>
        </w:rPr>
        <w:t>。</w:t>
      </w:r>
      <w:r>
        <w:rPr>
          <w:rFonts w:ascii="仿宋" w:eastAsia="仿宋" w:hAnsi="仿宋" w:cs="仿宋" w:hint="eastAsia"/>
          <w:kern w:val="0"/>
          <w:sz w:val="32"/>
          <w:szCs w:val="32"/>
        </w:rPr>
        <w:t>我大队纳入部门预算编制42人，其中在职人员42人。</w:t>
      </w:r>
    </w:p>
    <w:p w:rsidR="00A64315" w:rsidRDefault="00A64315" w:rsidP="00A64315">
      <w:pPr>
        <w:widowControl/>
        <w:shd w:val="clear" w:color="auto" w:fill="FFFFFF"/>
        <w:spacing w:line="600" w:lineRule="exact"/>
        <w:ind w:firstLine="630"/>
        <w:rPr>
          <w:rFonts w:ascii="仿宋" w:eastAsia="仿宋" w:hAnsi="仿宋" w:cs="仿宋"/>
          <w:sz w:val="32"/>
          <w:szCs w:val="32"/>
        </w:rPr>
      </w:pPr>
      <w:r>
        <w:rPr>
          <w:rFonts w:ascii="仿宋_GB2312" w:eastAsia="仿宋_GB2312" w:hAnsi="仿宋_GB2312" w:cs="仿宋_GB2312" w:hint="eastAsia"/>
          <w:b/>
          <w:bCs/>
          <w:color w:val="333333"/>
          <w:kern w:val="0"/>
          <w:sz w:val="32"/>
          <w:szCs w:val="32"/>
        </w:rPr>
        <w:t>2、主要职能：</w:t>
      </w:r>
      <w:r>
        <w:rPr>
          <w:rFonts w:ascii="仿宋" w:eastAsia="仿宋" w:hAnsi="仿宋" w:cs="仿宋" w:hint="eastAsia"/>
          <w:sz w:val="32"/>
          <w:szCs w:val="32"/>
        </w:rPr>
        <w:t>1.贯彻执行国家有关农业农村方面的法律、法规、规章和政策规定。</w:t>
      </w:r>
    </w:p>
    <w:p w:rsidR="00A64315" w:rsidRDefault="00A64315" w:rsidP="00A64315">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t>2.代拟全市农业综合行政执法工作方面的规范性文件、总体规划和年度计划并组织实施。</w:t>
      </w:r>
    </w:p>
    <w:p w:rsidR="00A64315" w:rsidRDefault="00A64315" w:rsidP="00A64315">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t>3.依法行使法律、法规、会长赋予的农业行政处罚权以及预行政处罚相关的行政检查、行政强制权等行政执法职能。</w:t>
      </w:r>
    </w:p>
    <w:p w:rsidR="00A64315" w:rsidRDefault="00A64315" w:rsidP="00A64315">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t>4.具体承担农业领域兽医兽药、饲料和饲料添加剂、生猪屠宰、种子、化肥、农药、农机、农产品质量、耕地质量管理、动物卫生监督、植物检疫、渔政等方面的行政执法工作。</w:t>
      </w:r>
    </w:p>
    <w:p w:rsidR="00A64315" w:rsidRDefault="00A64315" w:rsidP="00A64315">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t>5.协调配合上级相关农业重大复杂违法案件和跨县（市、区）违法案件的查处。</w:t>
      </w:r>
    </w:p>
    <w:p w:rsidR="00A64315" w:rsidRDefault="00A64315" w:rsidP="00A64315">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t>6.组织或配合农业及相关部门的联合执法行动。</w:t>
      </w:r>
    </w:p>
    <w:p w:rsidR="00A64315" w:rsidRDefault="00A64315" w:rsidP="00A64315">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lastRenderedPageBreak/>
        <w:t>7.依法查处上级交办、相关部门移交、乡镇移送及群众投诉举报的违法案件。</w:t>
      </w:r>
    </w:p>
    <w:p w:rsidR="00A64315" w:rsidRDefault="00A64315" w:rsidP="00A64315">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t>8.负责辖区内镇、街道办事处农业综合行政执法工作进行监督、指导、协调。</w:t>
      </w:r>
    </w:p>
    <w:p w:rsidR="00A64315" w:rsidRDefault="00A64315" w:rsidP="00A64315">
      <w:pPr>
        <w:widowControl/>
        <w:shd w:val="clear" w:color="auto" w:fill="FFFFFF"/>
        <w:spacing w:line="600" w:lineRule="exact"/>
        <w:ind w:firstLine="630"/>
        <w:rPr>
          <w:rFonts w:ascii="仿宋" w:eastAsia="仿宋" w:hAnsi="仿宋" w:cs="仿宋"/>
          <w:sz w:val="32"/>
          <w:szCs w:val="32"/>
        </w:rPr>
      </w:pPr>
      <w:r>
        <w:rPr>
          <w:rFonts w:ascii="仿宋" w:eastAsia="仿宋" w:hAnsi="仿宋" w:cs="仿宋" w:hint="eastAsia"/>
          <w:sz w:val="32"/>
          <w:szCs w:val="32"/>
        </w:rPr>
        <w:t>9.负责组织全市农业综合行政执法工作进行监督、指导、协调。</w:t>
      </w:r>
    </w:p>
    <w:p w:rsidR="00A64315" w:rsidRDefault="00A64315" w:rsidP="00A64315">
      <w:pPr>
        <w:widowControl/>
        <w:shd w:val="clear" w:color="auto" w:fill="FFFFFF"/>
        <w:spacing w:line="600" w:lineRule="exact"/>
        <w:ind w:firstLine="645"/>
        <w:rPr>
          <w:rFonts w:ascii="仿宋" w:eastAsia="仿宋" w:hAnsi="仿宋" w:cs="仿宋"/>
          <w:sz w:val="32"/>
          <w:szCs w:val="32"/>
        </w:rPr>
      </w:pPr>
      <w:r>
        <w:rPr>
          <w:rFonts w:ascii="仿宋" w:eastAsia="仿宋" w:hAnsi="仿宋" w:cs="仿宋" w:hint="eastAsia"/>
          <w:sz w:val="32"/>
          <w:szCs w:val="32"/>
        </w:rPr>
        <w:t>10.负责组织全市农业综合行政实发方面法律法规宣传和培训工作。</w:t>
      </w:r>
    </w:p>
    <w:p w:rsidR="00A64315" w:rsidRDefault="00A64315" w:rsidP="00A64315">
      <w:pPr>
        <w:widowControl/>
        <w:shd w:val="clear" w:color="auto" w:fill="FFFFFF"/>
        <w:spacing w:line="600" w:lineRule="exact"/>
        <w:ind w:firstLine="645"/>
        <w:rPr>
          <w:rFonts w:ascii="仿宋" w:eastAsia="仿宋" w:hAnsi="仿宋" w:cs="仿宋"/>
          <w:sz w:val="32"/>
          <w:szCs w:val="32"/>
        </w:rPr>
      </w:pPr>
      <w:r>
        <w:rPr>
          <w:rFonts w:ascii="仿宋" w:eastAsia="仿宋" w:hAnsi="仿宋" w:cs="仿宋" w:hint="eastAsia"/>
          <w:sz w:val="32"/>
          <w:szCs w:val="32"/>
        </w:rPr>
        <w:t>11.承担上级交办的其他工作。</w:t>
      </w:r>
    </w:p>
    <w:p w:rsidR="00A64315" w:rsidRDefault="00A64315" w:rsidP="00A64315">
      <w:pPr>
        <w:snapToGrid w:val="0"/>
        <w:spacing w:line="56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二、部门整体支出管理及使用情况</w:t>
      </w:r>
    </w:p>
    <w:p w:rsidR="00A64315" w:rsidRDefault="00A64315" w:rsidP="00A64315">
      <w:pPr>
        <w:widowControl/>
        <w:shd w:val="clear" w:color="auto" w:fill="FFFFFF"/>
        <w:spacing w:line="560" w:lineRule="exact"/>
        <w:ind w:firstLineChars="200" w:firstLine="643"/>
        <w:jc w:val="left"/>
        <w:rPr>
          <w:rFonts w:ascii="仿宋_GB2312" w:eastAsia="仿宋_GB2312" w:hAnsi="仿宋_GB2312" w:cs="仿宋_GB2312"/>
          <w:b/>
          <w:bCs/>
          <w:color w:val="333333"/>
          <w:kern w:val="0"/>
          <w:sz w:val="32"/>
          <w:szCs w:val="32"/>
        </w:rPr>
      </w:pPr>
      <w:r>
        <w:rPr>
          <w:rFonts w:ascii="仿宋_GB2312" w:eastAsia="仿宋_GB2312" w:hAnsi="仿宋_GB2312" w:cs="仿宋_GB2312" w:hint="eastAsia"/>
          <w:b/>
          <w:bCs/>
          <w:color w:val="333333"/>
          <w:kern w:val="0"/>
          <w:sz w:val="32"/>
          <w:szCs w:val="32"/>
        </w:rPr>
        <w:t>1、年初总预算收支情况。</w:t>
      </w:r>
    </w:p>
    <w:p w:rsidR="00A64315" w:rsidRDefault="00A64315" w:rsidP="00A64315">
      <w:pPr>
        <w:widowControl/>
        <w:shd w:val="clear" w:color="auto" w:fill="FFFFFF"/>
        <w:spacing w:line="560" w:lineRule="exact"/>
        <w:ind w:left="10"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（1）2020年度沅江市</w:t>
      </w:r>
      <w:r>
        <w:rPr>
          <w:rFonts w:ascii="仿宋" w:eastAsia="仿宋" w:hAnsi="仿宋" w:cs="仿宋" w:hint="eastAsia"/>
          <w:sz w:val="32"/>
          <w:szCs w:val="32"/>
        </w:rPr>
        <w:t>农业综合行政执法大队</w:t>
      </w:r>
      <w:r>
        <w:rPr>
          <w:rFonts w:ascii="仿宋_GB2312" w:eastAsia="仿宋_GB2312" w:hAnsi="仿宋_GB2312" w:cs="仿宋_GB2312" w:hint="eastAsia"/>
          <w:color w:val="333333"/>
          <w:kern w:val="0"/>
          <w:sz w:val="32"/>
          <w:szCs w:val="32"/>
        </w:rPr>
        <w:t>预算收支年初预算数为1859.68万元，其中工资福利支出789.37万元，商品和服务支出376.13万元，对个人和家庭补助支出26.49万元。基本支出主要用单位基本运转而发生的各项支出，包括用于基本工资、津贴补贴、社会保障缴费、聘请人员工资等人员性经费和办公费、印刷费、差旅费、公务接待、公务车运行等日常公用经费等支出。</w:t>
      </w:r>
    </w:p>
    <w:p w:rsidR="00A64315" w:rsidRDefault="00A64315" w:rsidP="00A64315">
      <w:pPr>
        <w:widowControl/>
        <w:shd w:val="clear" w:color="auto" w:fill="FFFFFF"/>
        <w:spacing w:line="560" w:lineRule="exact"/>
        <w:ind w:firstLineChars="600" w:firstLine="1928"/>
        <w:jc w:val="left"/>
        <w:rPr>
          <w:rFonts w:ascii="仿宋_GB2312" w:eastAsia="仿宋_GB2312" w:hAnsi="仿宋_GB2312" w:cs="仿宋_GB2312"/>
          <w:b/>
          <w:bCs/>
          <w:color w:val="333333"/>
          <w:kern w:val="0"/>
          <w:sz w:val="32"/>
          <w:szCs w:val="32"/>
        </w:rPr>
      </w:pPr>
      <w:r>
        <w:rPr>
          <w:rFonts w:ascii="仿宋_GB2312" w:eastAsia="仿宋_GB2312" w:hAnsi="仿宋_GB2312" w:cs="仿宋_GB2312" w:hint="eastAsia"/>
          <w:b/>
          <w:bCs/>
          <w:color w:val="333333"/>
          <w:kern w:val="0"/>
          <w:sz w:val="32"/>
          <w:szCs w:val="32"/>
        </w:rPr>
        <w:t>单位财政预算收支项目分类表</w:t>
      </w:r>
    </w:p>
    <w:p w:rsidR="00A64315" w:rsidRDefault="00A64315" w:rsidP="00A64315">
      <w:pPr>
        <w:widowControl/>
        <w:shd w:val="clear" w:color="auto" w:fill="FFFFFF"/>
        <w:spacing w:line="560" w:lineRule="exact"/>
        <w:ind w:firstLineChars="600" w:firstLine="1928"/>
        <w:jc w:val="left"/>
        <w:rPr>
          <w:rFonts w:ascii="仿宋_GB2312" w:eastAsia="仿宋_GB2312" w:hAnsi="仿宋_GB2312" w:cs="仿宋_GB2312"/>
          <w:b/>
          <w:bCs/>
          <w:color w:val="333333"/>
          <w:kern w:val="0"/>
          <w:sz w:val="32"/>
          <w:szCs w:val="32"/>
        </w:rPr>
      </w:pPr>
    </w:p>
    <w:tbl>
      <w:tblPr>
        <w:tblW w:w="0" w:type="auto"/>
        <w:tblInd w:w="250" w:type="dxa"/>
        <w:shd w:val="clear" w:color="auto" w:fill="FFFFFF"/>
        <w:tblLayout w:type="fixed"/>
        <w:tblCellMar>
          <w:top w:w="15" w:type="dxa"/>
          <w:left w:w="15" w:type="dxa"/>
          <w:bottom w:w="15" w:type="dxa"/>
          <w:right w:w="15" w:type="dxa"/>
        </w:tblCellMar>
        <w:tblLook w:val="0000"/>
      </w:tblPr>
      <w:tblGrid>
        <w:gridCol w:w="5670"/>
        <w:gridCol w:w="2410"/>
      </w:tblGrid>
      <w:tr w:rsidR="00A64315" w:rsidTr="00801A51">
        <w:tc>
          <w:tcPr>
            <w:tcW w:w="5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ind w:firstLineChars="800" w:firstLine="257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b/>
                <w:bCs/>
                <w:color w:val="333333"/>
                <w:kern w:val="0"/>
                <w:sz w:val="32"/>
                <w:szCs w:val="32"/>
              </w:rPr>
              <w:t>项 目</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b/>
                <w:bCs/>
                <w:color w:val="333333"/>
                <w:kern w:val="0"/>
                <w:sz w:val="32"/>
                <w:szCs w:val="32"/>
              </w:rPr>
              <w:t>金额（万元）</w:t>
            </w:r>
          </w:p>
        </w:tc>
      </w:tr>
      <w:tr w:rsidR="00A64315" w:rsidTr="00801A51">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b/>
                <w:bCs/>
                <w:color w:val="333333"/>
                <w:kern w:val="0"/>
                <w:sz w:val="32"/>
                <w:szCs w:val="32"/>
              </w:rPr>
              <w:t>一、年初预算总收入</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1859.68</w:t>
            </w:r>
          </w:p>
        </w:tc>
      </w:tr>
      <w:tr w:rsidR="00A64315" w:rsidTr="00801A51">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1、工资福利支出</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789.37</w:t>
            </w:r>
          </w:p>
        </w:tc>
      </w:tr>
      <w:tr w:rsidR="00A64315" w:rsidTr="00801A51">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2、一般商品和服务支出</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376.13</w:t>
            </w:r>
          </w:p>
        </w:tc>
      </w:tr>
      <w:tr w:rsidR="00A64315" w:rsidTr="00801A51">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4、对个人和家庭的补助支出</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26.49</w:t>
            </w:r>
          </w:p>
        </w:tc>
      </w:tr>
      <w:tr w:rsidR="00A64315" w:rsidTr="00801A51">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b/>
                <w:bCs/>
                <w:color w:val="333333"/>
                <w:kern w:val="0"/>
                <w:sz w:val="32"/>
                <w:szCs w:val="32"/>
              </w:rPr>
              <w:t>二、上年结转财政拨款</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r>
      <w:tr w:rsidR="00A64315" w:rsidTr="00801A51">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b/>
                <w:bCs/>
                <w:color w:val="333333"/>
                <w:kern w:val="0"/>
                <w:sz w:val="32"/>
                <w:szCs w:val="32"/>
              </w:rPr>
              <w:t>三、年终结算</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r>
      <w:tr w:rsidR="00A64315" w:rsidTr="00801A51">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b/>
                <w:bCs/>
                <w:color w:val="333333"/>
                <w:kern w:val="0"/>
                <w:sz w:val="32"/>
                <w:szCs w:val="32"/>
              </w:rPr>
              <w:t>全年收入总计</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A64315" w:rsidRDefault="00A64315" w:rsidP="00801A51">
            <w:pPr>
              <w:widowControl/>
              <w:spacing w:line="56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1859.68</w:t>
            </w:r>
          </w:p>
        </w:tc>
      </w:tr>
    </w:tbl>
    <w:p w:rsidR="00A64315" w:rsidRDefault="00A64315" w:rsidP="00A64315">
      <w:pPr>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（2）专项经费预算共209万元，其中：内</w:t>
      </w:r>
      <w:proofErr w:type="gramStart"/>
      <w:r>
        <w:rPr>
          <w:rFonts w:ascii="仿宋_GB2312" w:eastAsia="仿宋_GB2312" w:hAnsi="仿宋_GB2312" w:cs="仿宋_GB2312" w:hint="eastAsia"/>
          <w:color w:val="333333"/>
          <w:kern w:val="0"/>
          <w:sz w:val="32"/>
          <w:szCs w:val="32"/>
        </w:rPr>
        <w:t>湖执法</w:t>
      </w:r>
      <w:proofErr w:type="gramEnd"/>
      <w:r>
        <w:rPr>
          <w:rFonts w:ascii="仿宋_GB2312" w:eastAsia="仿宋_GB2312" w:hAnsi="仿宋_GB2312" w:cs="仿宋_GB2312" w:hint="eastAsia"/>
          <w:color w:val="333333"/>
          <w:kern w:val="0"/>
          <w:sz w:val="32"/>
          <w:szCs w:val="32"/>
        </w:rPr>
        <w:t>中队经费5万元，常</w:t>
      </w:r>
      <w:r>
        <w:rPr>
          <w:rFonts w:ascii="仿宋_GB2312" w:eastAsia="仿宋_GB2312" w:hAnsi="仿宋_GB2312" w:cs="仿宋_GB2312" w:hint="eastAsia"/>
          <w:color w:val="333333"/>
          <w:kern w:val="0"/>
          <w:sz w:val="32"/>
          <w:szCs w:val="32"/>
        </w:rPr>
        <w:lastRenderedPageBreak/>
        <w:t>年禁渔72万元，渔船、渔政监督经费10万元，非</w:t>
      </w:r>
      <w:proofErr w:type="gramStart"/>
      <w:r>
        <w:rPr>
          <w:rFonts w:ascii="仿宋_GB2312" w:eastAsia="仿宋_GB2312" w:hAnsi="仿宋_GB2312" w:cs="仿宋_GB2312" w:hint="eastAsia"/>
          <w:color w:val="333333"/>
          <w:kern w:val="0"/>
          <w:sz w:val="32"/>
          <w:szCs w:val="32"/>
        </w:rPr>
        <w:t>税收入执收成</w:t>
      </w:r>
      <w:proofErr w:type="gramEnd"/>
      <w:r>
        <w:rPr>
          <w:rFonts w:ascii="仿宋_GB2312" w:eastAsia="仿宋_GB2312" w:hAnsi="仿宋_GB2312" w:cs="仿宋_GB2312" w:hint="eastAsia"/>
          <w:color w:val="333333"/>
          <w:kern w:val="0"/>
          <w:sz w:val="32"/>
          <w:szCs w:val="32"/>
        </w:rPr>
        <w:t>本33万元，渔政监控服务费15万元，安全生产10万元，打非治违15万元，公务用船7万元，上级财政补助收入42万元。</w:t>
      </w:r>
    </w:p>
    <w:p w:rsidR="00A64315" w:rsidRDefault="00A64315" w:rsidP="00A64315">
      <w:pPr>
        <w:spacing w:line="560" w:lineRule="exact"/>
        <w:ind w:firstLineChars="200" w:firstLine="643"/>
        <w:rPr>
          <w:rFonts w:ascii="仿宋_GB2312" w:eastAsia="仿宋_GB2312" w:hAnsi="仿宋_GB2312" w:cs="仿宋_GB2312"/>
          <w:b/>
          <w:bCs/>
          <w:color w:val="333333"/>
          <w:kern w:val="0"/>
          <w:sz w:val="32"/>
          <w:szCs w:val="32"/>
        </w:rPr>
      </w:pPr>
      <w:r>
        <w:rPr>
          <w:rFonts w:ascii="仿宋_GB2312" w:eastAsia="仿宋_GB2312" w:hAnsi="仿宋_GB2312" w:cs="仿宋_GB2312" w:hint="eastAsia"/>
          <w:b/>
          <w:bCs/>
          <w:color w:val="333333"/>
          <w:kern w:val="0"/>
          <w:sz w:val="32"/>
          <w:szCs w:val="32"/>
        </w:rPr>
        <w:t>2、年度预算收支决算情况。</w:t>
      </w:r>
    </w:p>
    <w:p w:rsidR="00A64315" w:rsidRDefault="00A64315" w:rsidP="00A64315">
      <w:pPr>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（1）财政补助收入情况</w:t>
      </w:r>
    </w:p>
    <w:p w:rsidR="00A64315" w:rsidRDefault="00A64315" w:rsidP="00A6431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2020年全年收入1961.81万元，其中财政拨款1859.68万元，其他收入102.13万元。</w:t>
      </w:r>
    </w:p>
    <w:p w:rsidR="00A64315" w:rsidRDefault="00A64315" w:rsidP="00A6431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（2）事业支出情况</w:t>
      </w:r>
    </w:p>
    <w:p w:rsidR="00A64315" w:rsidRDefault="00A64315" w:rsidP="00A6431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2020年全年支出1961.81万元。其中农林水支出1838.57万元，社会保障和就业支出26.49万元，住房保障支出52.21万元。</w:t>
      </w:r>
    </w:p>
    <w:p w:rsidR="00A64315" w:rsidRDefault="00A64315" w:rsidP="00A6431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（3）“三公”经费支出情况</w:t>
      </w:r>
    </w:p>
    <w:p w:rsidR="00A64315" w:rsidRDefault="00A64315" w:rsidP="00A6431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三公</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经费支出情况：2020年，“三公”经费完成29.58万元，比上年增减万元，增减变化的主要原因是：（1）认真贯彻落实中央、省、市、区关于厉行节约的各项要求，进一步从严控制“三公经费”开支。（2）因实行机构改革，我单位无行政执法职能，公务车已移交沅江市农业综合执法大队。</w:t>
      </w:r>
    </w:p>
    <w:p w:rsidR="00A64315" w:rsidRDefault="00A64315" w:rsidP="00A64315">
      <w:pPr>
        <w:spacing w:line="560" w:lineRule="exact"/>
        <w:ind w:firstLineChars="200" w:firstLine="640"/>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三、本年度部门决算等财务工作开展情况</w:t>
      </w:r>
    </w:p>
    <w:p w:rsidR="00A64315" w:rsidRDefault="00A64315" w:rsidP="00A64315">
      <w:pPr>
        <w:widowControl/>
        <w:shd w:val="clear" w:color="auto" w:fill="FFFFFF"/>
        <w:spacing w:line="560" w:lineRule="exact"/>
        <w:ind w:firstLine="561"/>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预算编制方面：一是收入预算的编制坚持实事求是、积极稳妥的原则，与实际经济社会增长指标相适应；同时分科目测算，从而提高收入预算编制的科学性和准确性。二是支出预算编制坚持统筹兼顾、突出重点、有保有压，进一步优化财政支出结构，严格控制一般性支出。</w:t>
      </w:r>
    </w:p>
    <w:p w:rsidR="00A64315" w:rsidRDefault="00A64315" w:rsidP="00A64315">
      <w:pPr>
        <w:widowControl/>
        <w:shd w:val="clear" w:color="auto" w:fill="FFFFFF"/>
        <w:spacing w:line="560" w:lineRule="exact"/>
        <w:ind w:firstLine="561"/>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决算方面：为做好单位2020年度财政决算工作，确保单位财政决算工作高标准、高质量、高水平完成。本单位财务人员积极参加了财政组织的关于2020年度全市财政决算布置会议培训；认真听取市财政局专家对2020年度财政部门决算工作的安排部署。并对今年决算报表的编报范围、填报要求、主要变动事项、报表口径、注意事项以及决算软件的使用，进行了认真的学习。</w:t>
      </w:r>
    </w:p>
    <w:p w:rsidR="00A64315" w:rsidRDefault="00A64315" w:rsidP="00A64315">
      <w:pPr>
        <w:spacing w:line="56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lastRenderedPageBreak/>
        <w:t>四、部门整体支出管理情况</w:t>
      </w:r>
    </w:p>
    <w:p w:rsidR="00A64315" w:rsidRDefault="00A64315" w:rsidP="00A64315">
      <w:pPr>
        <w:spacing w:line="560" w:lineRule="exact"/>
        <w:ind w:firstLineChars="100" w:firstLine="32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总的来说，我单位财务管理较为严格，建立了《机关财务管理制度》，并严格按照市财政局制定的公务接待、差旅费、培训费、会议费等相关管理办法，规范了公务支出管理。严格履行财务审批手续，做到了无计划安排不报账，无领导审批不报账，无经手人签字不报账，不符合财务规定的发票、票据不报账。经费的开支管理及费用报销均严格执行相关制度规定，坚持勤俭节约，确保资金的规范使用与安全。对项目资金的实施、资金投向及调度安排、固定资产购置及交付使用进行跟踪管理，确保项目资金专款专用。对于批量及单价在规定金额以上的物品采购，均实行政府采购制度。年度计划、重大支出等重大事项均经过党组会议集体讨论决定。</w:t>
      </w:r>
    </w:p>
    <w:p w:rsidR="00A64315" w:rsidRDefault="00A64315" w:rsidP="00A64315">
      <w:pPr>
        <w:spacing w:line="56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五、部门整体支出绩效情况</w:t>
      </w:r>
    </w:p>
    <w:p w:rsidR="00A64315" w:rsidRDefault="00A64315" w:rsidP="00A64315">
      <w:pPr>
        <w:spacing w:line="560" w:lineRule="exact"/>
        <w:ind w:firstLineChars="100" w:firstLine="32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市财政局要求，我单位以绩效评估为契机，认真对照评估指标，按照年度工作计划扎实推进2020年度财政支出绩效自评工作。总的来说，2020年我单位全体干部职工积极履职、扎实工作，较好完成了全年工作目标。</w:t>
      </w:r>
    </w:p>
    <w:p w:rsidR="00A64315" w:rsidRDefault="00A64315" w:rsidP="00A64315">
      <w:pPr>
        <w:spacing w:line="56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六、部门整体支出绩效存在的问题和改进措施</w:t>
      </w:r>
    </w:p>
    <w:p w:rsidR="00A64315" w:rsidRDefault="00A64315" w:rsidP="00A64315">
      <w:pPr>
        <w:widowControl/>
        <w:shd w:val="clear" w:color="auto" w:fill="FFFFFF"/>
        <w:spacing w:line="560" w:lineRule="exact"/>
        <w:ind w:right="48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部分业务工作缺少资金保障，建议将单位经费不足部分纳入年初财政预算。建立完善的项目管理制度，并按制度执行。                                                                                                                                                                              </w:t>
      </w:r>
    </w:p>
    <w:p w:rsidR="00A64315" w:rsidRDefault="00A64315" w:rsidP="00A64315">
      <w:pPr>
        <w:spacing w:line="560" w:lineRule="exact"/>
        <w:ind w:firstLineChars="100" w:firstLine="32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w:t>
      </w:r>
    </w:p>
    <w:p w:rsidR="00A64315" w:rsidRDefault="00A64315" w:rsidP="00A64315">
      <w:pPr>
        <w:spacing w:line="560" w:lineRule="exact"/>
        <w:ind w:firstLineChars="100" w:firstLine="320"/>
        <w:rPr>
          <w:rFonts w:ascii="仿宋_GB2312" w:eastAsia="仿宋_GB2312" w:hAnsi="仿宋_GB2312" w:cs="仿宋_GB2312"/>
          <w:color w:val="333333"/>
          <w:kern w:val="0"/>
          <w:sz w:val="32"/>
          <w:szCs w:val="32"/>
        </w:rPr>
      </w:pPr>
    </w:p>
    <w:p w:rsidR="00A64315" w:rsidRDefault="00A64315" w:rsidP="00A64315">
      <w:pPr>
        <w:spacing w:line="560" w:lineRule="exact"/>
        <w:ind w:firstLineChars="100" w:firstLine="320"/>
        <w:rPr>
          <w:rFonts w:ascii="仿宋_GB2312" w:eastAsia="仿宋_GB2312" w:hAnsi="仿宋_GB2312" w:cs="仿宋_GB2312"/>
          <w:color w:val="333333"/>
          <w:kern w:val="0"/>
          <w:sz w:val="32"/>
          <w:szCs w:val="32"/>
        </w:rPr>
      </w:pPr>
    </w:p>
    <w:p w:rsidR="00A64315" w:rsidRDefault="00A64315" w:rsidP="00A64315">
      <w:pPr>
        <w:spacing w:line="560" w:lineRule="exact"/>
        <w:ind w:firstLineChars="100" w:firstLine="320"/>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沅江市农业综合行政执法大队</w:t>
      </w:r>
    </w:p>
    <w:p w:rsidR="00A64315" w:rsidRDefault="00A64315" w:rsidP="00A64315">
      <w:pPr>
        <w:widowControl/>
        <w:shd w:val="clear" w:color="auto" w:fill="FFFFFF"/>
        <w:wordWrap w:val="0"/>
        <w:spacing w:line="560" w:lineRule="exact"/>
        <w:ind w:right="640" w:firstLine="640"/>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2021年8月19日</w:t>
      </w:r>
    </w:p>
    <w:p w:rsidR="00704395" w:rsidRPr="00C10681" w:rsidRDefault="00704395" w:rsidP="00C10681">
      <w:pPr>
        <w:ind w:firstLineChars="200" w:firstLine="640"/>
        <w:jc w:val="left"/>
        <w:rPr>
          <w:rFonts w:asciiTheme="minorEastAsia" w:hAnsiTheme="minorEastAsia" w:cs="黑体"/>
          <w:color w:val="000000"/>
          <w:kern w:val="0"/>
          <w:sz w:val="32"/>
          <w:szCs w:val="32"/>
        </w:rPr>
      </w:pPr>
    </w:p>
    <w:sectPr w:rsidR="00704395" w:rsidRPr="00C10681" w:rsidSect="00DD5FE9">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E6E" w:rsidRDefault="003D0E6E" w:rsidP="009B3ADF">
      <w:r>
        <w:separator/>
      </w:r>
    </w:p>
  </w:endnote>
  <w:endnote w:type="continuationSeparator" w:id="0">
    <w:p w:rsidR="003D0E6E" w:rsidRDefault="003D0E6E" w:rsidP="009B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黑体"/>
    <w:charset w:val="86"/>
    <w:family w:val="script"/>
    <w:pitch w:val="default"/>
    <w:sig w:usb0="00000001" w:usb1="080E0000" w:usb2="00000010" w:usb3="00000000" w:csb0="00040000" w:csb1="00000000"/>
  </w:font>
  <w:font w:name="方正小标宋简体">
    <w:altName w:val="Arial Unicode MS"/>
    <w:charset w:val="86"/>
    <w:family w:val="auto"/>
    <w:pitch w:val="default"/>
    <w:sig w:usb0="00000001"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E6E" w:rsidRDefault="003D0E6E" w:rsidP="009B3ADF">
      <w:r>
        <w:separator/>
      </w:r>
    </w:p>
  </w:footnote>
  <w:footnote w:type="continuationSeparator" w:id="0">
    <w:p w:rsidR="003D0E6E" w:rsidRDefault="003D0E6E" w:rsidP="009B3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34E7"/>
    <w:multiLevelType w:val="hybridMultilevel"/>
    <w:tmpl w:val="1FFA0FF0"/>
    <w:lvl w:ilvl="0" w:tplc="6158C4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786E70"/>
    <w:multiLevelType w:val="hybridMultilevel"/>
    <w:tmpl w:val="9E34B1AA"/>
    <w:lvl w:ilvl="0" w:tplc="0150C92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F943BC"/>
    <w:multiLevelType w:val="hybridMultilevel"/>
    <w:tmpl w:val="9BB02CDA"/>
    <w:lvl w:ilvl="0" w:tplc="B81CBF5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3518C1"/>
    <w:multiLevelType w:val="hybridMultilevel"/>
    <w:tmpl w:val="C756DA68"/>
    <w:lvl w:ilvl="0" w:tplc="5E3226E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EC7C98"/>
    <w:multiLevelType w:val="hybridMultilevel"/>
    <w:tmpl w:val="2D7C427A"/>
    <w:lvl w:ilvl="0" w:tplc="D11258C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54AC1694"/>
    <w:multiLevelType w:val="hybridMultilevel"/>
    <w:tmpl w:val="C4F0B468"/>
    <w:lvl w:ilvl="0" w:tplc="68AE7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B7C65"/>
    <w:rsid w:val="001C3C29"/>
    <w:rsid w:val="001C4777"/>
    <w:rsid w:val="001D51E5"/>
    <w:rsid w:val="001E080D"/>
    <w:rsid w:val="001E53D0"/>
    <w:rsid w:val="001F0C3B"/>
    <w:rsid w:val="00202C82"/>
    <w:rsid w:val="00214427"/>
    <w:rsid w:val="00214C27"/>
    <w:rsid w:val="00226CB7"/>
    <w:rsid w:val="00264552"/>
    <w:rsid w:val="00264EF9"/>
    <w:rsid w:val="00265724"/>
    <w:rsid w:val="00272AB8"/>
    <w:rsid w:val="0027426B"/>
    <w:rsid w:val="002A15EC"/>
    <w:rsid w:val="002B1839"/>
    <w:rsid w:val="002E0A30"/>
    <w:rsid w:val="003130C4"/>
    <w:rsid w:val="00316C4B"/>
    <w:rsid w:val="0032192B"/>
    <w:rsid w:val="003479BD"/>
    <w:rsid w:val="0037197D"/>
    <w:rsid w:val="003768D5"/>
    <w:rsid w:val="003B4D1D"/>
    <w:rsid w:val="003C47E6"/>
    <w:rsid w:val="003C4955"/>
    <w:rsid w:val="003C4FC2"/>
    <w:rsid w:val="003D0E6E"/>
    <w:rsid w:val="00416E61"/>
    <w:rsid w:val="0042790C"/>
    <w:rsid w:val="004506F9"/>
    <w:rsid w:val="004717A2"/>
    <w:rsid w:val="00473DF3"/>
    <w:rsid w:val="00483143"/>
    <w:rsid w:val="00487911"/>
    <w:rsid w:val="00491741"/>
    <w:rsid w:val="004A1B72"/>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0471"/>
    <w:rsid w:val="006D7730"/>
    <w:rsid w:val="006E5284"/>
    <w:rsid w:val="006F3EB5"/>
    <w:rsid w:val="00702E34"/>
    <w:rsid w:val="00704395"/>
    <w:rsid w:val="00717621"/>
    <w:rsid w:val="00720FF1"/>
    <w:rsid w:val="00727A53"/>
    <w:rsid w:val="007438A2"/>
    <w:rsid w:val="00787B42"/>
    <w:rsid w:val="007A3FE5"/>
    <w:rsid w:val="007C4539"/>
    <w:rsid w:val="007C4DCF"/>
    <w:rsid w:val="007F3657"/>
    <w:rsid w:val="00801A51"/>
    <w:rsid w:val="00812ED5"/>
    <w:rsid w:val="008277D9"/>
    <w:rsid w:val="0084478C"/>
    <w:rsid w:val="008642E6"/>
    <w:rsid w:val="0086638C"/>
    <w:rsid w:val="00875120"/>
    <w:rsid w:val="00877937"/>
    <w:rsid w:val="008A3E8D"/>
    <w:rsid w:val="008D5EAD"/>
    <w:rsid w:val="00902D86"/>
    <w:rsid w:val="009237C4"/>
    <w:rsid w:val="00944C48"/>
    <w:rsid w:val="00950252"/>
    <w:rsid w:val="00967F5D"/>
    <w:rsid w:val="009A0F95"/>
    <w:rsid w:val="009B3ADF"/>
    <w:rsid w:val="009C3B52"/>
    <w:rsid w:val="009D6580"/>
    <w:rsid w:val="009E6817"/>
    <w:rsid w:val="009E6E9A"/>
    <w:rsid w:val="009F2D73"/>
    <w:rsid w:val="00A01D2B"/>
    <w:rsid w:val="00A36E88"/>
    <w:rsid w:val="00A42218"/>
    <w:rsid w:val="00A64315"/>
    <w:rsid w:val="00A70249"/>
    <w:rsid w:val="00A70B02"/>
    <w:rsid w:val="00A71D9F"/>
    <w:rsid w:val="00A92E9F"/>
    <w:rsid w:val="00AA6E0F"/>
    <w:rsid w:val="00AF1885"/>
    <w:rsid w:val="00B2213E"/>
    <w:rsid w:val="00B33BEA"/>
    <w:rsid w:val="00B3717F"/>
    <w:rsid w:val="00B51C97"/>
    <w:rsid w:val="00B57C9F"/>
    <w:rsid w:val="00B63572"/>
    <w:rsid w:val="00B845B3"/>
    <w:rsid w:val="00B85D8B"/>
    <w:rsid w:val="00BB4A40"/>
    <w:rsid w:val="00BD6C3E"/>
    <w:rsid w:val="00BE3674"/>
    <w:rsid w:val="00BE6BF2"/>
    <w:rsid w:val="00C10681"/>
    <w:rsid w:val="00C3049A"/>
    <w:rsid w:val="00C31B1E"/>
    <w:rsid w:val="00C77645"/>
    <w:rsid w:val="00CE04C3"/>
    <w:rsid w:val="00CE76A0"/>
    <w:rsid w:val="00D148C6"/>
    <w:rsid w:val="00D17A8A"/>
    <w:rsid w:val="00D415BA"/>
    <w:rsid w:val="00D4754F"/>
    <w:rsid w:val="00D644EE"/>
    <w:rsid w:val="00D92592"/>
    <w:rsid w:val="00DD06FF"/>
    <w:rsid w:val="00DD5FE9"/>
    <w:rsid w:val="00E00C7A"/>
    <w:rsid w:val="00E37D6C"/>
    <w:rsid w:val="00E55B68"/>
    <w:rsid w:val="00E67BE6"/>
    <w:rsid w:val="00E8683C"/>
    <w:rsid w:val="00E912B8"/>
    <w:rsid w:val="00EA2B72"/>
    <w:rsid w:val="00F2245D"/>
    <w:rsid w:val="00F74360"/>
    <w:rsid w:val="00F810CB"/>
    <w:rsid w:val="00FB462F"/>
    <w:rsid w:val="00FE16FA"/>
    <w:rsid w:val="00FE328A"/>
    <w:rsid w:val="00FE6269"/>
    <w:rsid w:val="00FF25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s>
</file>

<file path=word/webSettings.xml><?xml version="1.0" encoding="utf-8"?>
<w:webSettings xmlns:r="http://schemas.openxmlformats.org/officeDocument/2006/relationships" xmlns:w="http://schemas.openxmlformats.org/wordprocessingml/2006/main">
  <w:divs>
    <w:div w:id="57671757">
      <w:bodyDiv w:val="1"/>
      <w:marLeft w:val="0"/>
      <w:marRight w:val="0"/>
      <w:marTop w:val="0"/>
      <w:marBottom w:val="0"/>
      <w:divBdr>
        <w:top w:val="none" w:sz="0" w:space="0" w:color="auto"/>
        <w:left w:val="none" w:sz="0" w:space="0" w:color="auto"/>
        <w:bottom w:val="none" w:sz="0" w:space="0" w:color="auto"/>
        <w:right w:val="none" w:sz="0" w:space="0" w:color="auto"/>
      </w:divBdr>
    </w:div>
    <w:div w:id="406459372">
      <w:bodyDiv w:val="1"/>
      <w:marLeft w:val="0"/>
      <w:marRight w:val="0"/>
      <w:marTop w:val="0"/>
      <w:marBottom w:val="0"/>
      <w:divBdr>
        <w:top w:val="none" w:sz="0" w:space="0" w:color="auto"/>
        <w:left w:val="none" w:sz="0" w:space="0" w:color="auto"/>
        <w:bottom w:val="none" w:sz="0" w:space="0" w:color="auto"/>
        <w:right w:val="none" w:sz="0" w:space="0" w:color="auto"/>
      </w:divBdr>
    </w:div>
    <w:div w:id="428888503">
      <w:bodyDiv w:val="1"/>
      <w:marLeft w:val="0"/>
      <w:marRight w:val="0"/>
      <w:marTop w:val="0"/>
      <w:marBottom w:val="0"/>
      <w:divBdr>
        <w:top w:val="none" w:sz="0" w:space="0" w:color="auto"/>
        <w:left w:val="none" w:sz="0" w:space="0" w:color="auto"/>
        <w:bottom w:val="none" w:sz="0" w:space="0" w:color="auto"/>
        <w:right w:val="none" w:sz="0" w:space="0" w:color="auto"/>
      </w:divBdr>
    </w:div>
    <w:div w:id="509418765">
      <w:bodyDiv w:val="1"/>
      <w:marLeft w:val="0"/>
      <w:marRight w:val="0"/>
      <w:marTop w:val="0"/>
      <w:marBottom w:val="0"/>
      <w:divBdr>
        <w:top w:val="none" w:sz="0" w:space="0" w:color="auto"/>
        <w:left w:val="none" w:sz="0" w:space="0" w:color="auto"/>
        <w:bottom w:val="none" w:sz="0" w:space="0" w:color="auto"/>
        <w:right w:val="none" w:sz="0" w:space="0" w:color="auto"/>
      </w:divBdr>
    </w:div>
    <w:div w:id="768310406">
      <w:bodyDiv w:val="1"/>
      <w:marLeft w:val="0"/>
      <w:marRight w:val="0"/>
      <w:marTop w:val="0"/>
      <w:marBottom w:val="0"/>
      <w:divBdr>
        <w:top w:val="none" w:sz="0" w:space="0" w:color="auto"/>
        <w:left w:val="none" w:sz="0" w:space="0" w:color="auto"/>
        <w:bottom w:val="none" w:sz="0" w:space="0" w:color="auto"/>
        <w:right w:val="none" w:sz="0" w:space="0" w:color="auto"/>
      </w:divBdr>
    </w:div>
    <w:div w:id="1084495244">
      <w:bodyDiv w:val="1"/>
      <w:marLeft w:val="0"/>
      <w:marRight w:val="0"/>
      <w:marTop w:val="0"/>
      <w:marBottom w:val="0"/>
      <w:divBdr>
        <w:top w:val="none" w:sz="0" w:space="0" w:color="auto"/>
        <w:left w:val="none" w:sz="0" w:space="0" w:color="auto"/>
        <w:bottom w:val="none" w:sz="0" w:space="0" w:color="auto"/>
        <w:right w:val="none" w:sz="0" w:space="0" w:color="auto"/>
      </w:divBdr>
    </w:div>
    <w:div w:id="1514688268">
      <w:bodyDiv w:val="1"/>
      <w:marLeft w:val="0"/>
      <w:marRight w:val="0"/>
      <w:marTop w:val="0"/>
      <w:marBottom w:val="0"/>
      <w:divBdr>
        <w:top w:val="none" w:sz="0" w:space="0" w:color="auto"/>
        <w:left w:val="none" w:sz="0" w:space="0" w:color="auto"/>
        <w:bottom w:val="none" w:sz="0" w:space="0" w:color="auto"/>
        <w:right w:val="none" w:sz="0" w:space="0" w:color="auto"/>
      </w:divBdr>
    </w:div>
    <w:div w:id="1551190597">
      <w:bodyDiv w:val="1"/>
      <w:marLeft w:val="0"/>
      <w:marRight w:val="0"/>
      <w:marTop w:val="0"/>
      <w:marBottom w:val="0"/>
      <w:divBdr>
        <w:top w:val="none" w:sz="0" w:space="0" w:color="auto"/>
        <w:left w:val="none" w:sz="0" w:space="0" w:color="auto"/>
        <w:bottom w:val="none" w:sz="0" w:space="0" w:color="auto"/>
        <w:right w:val="none" w:sz="0" w:space="0" w:color="auto"/>
      </w:divBdr>
    </w:div>
    <w:div w:id="1569337247">
      <w:bodyDiv w:val="1"/>
      <w:marLeft w:val="0"/>
      <w:marRight w:val="0"/>
      <w:marTop w:val="0"/>
      <w:marBottom w:val="0"/>
      <w:divBdr>
        <w:top w:val="none" w:sz="0" w:space="0" w:color="auto"/>
        <w:left w:val="none" w:sz="0" w:space="0" w:color="auto"/>
        <w:bottom w:val="none" w:sz="0" w:space="0" w:color="auto"/>
        <w:right w:val="none" w:sz="0" w:space="0" w:color="auto"/>
      </w:divBdr>
    </w:div>
    <w:div w:id="1583290992">
      <w:bodyDiv w:val="1"/>
      <w:marLeft w:val="0"/>
      <w:marRight w:val="0"/>
      <w:marTop w:val="0"/>
      <w:marBottom w:val="0"/>
      <w:divBdr>
        <w:top w:val="none" w:sz="0" w:space="0" w:color="auto"/>
        <w:left w:val="none" w:sz="0" w:space="0" w:color="auto"/>
        <w:bottom w:val="none" w:sz="0" w:space="0" w:color="auto"/>
        <w:right w:val="none" w:sz="0" w:space="0" w:color="auto"/>
      </w:divBdr>
    </w:div>
    <w:div w:id="20131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24A4-267E-48D9-A68B-49C53201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28</Pages>
  <Words>1892</Words>
  <Characters>10788</Characters>
  <Application>Microsoft Office Word</Application>
  <DocSecurity>0</DocSecurity>
  <Lines>89</Lines>
  <Paragraphs>25</Paragraphs>
  <ScaleCrop>false</ScaleCrop>
  <Company>Microsoft</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lenovo</cp:lastModifiedBy>
  <cp:revision>17</cp:revision>
  <cp:lastPrinted>2021-07-28T00:12:00Z</cp:lastPrinted>
  <dcterms:created xsi:type="dcterms:W3CDTF">2021-08-19T01:03:00Z</dcterms:created>
  <dcterms:modified xsi:type="dcterms:W3CDTF">2021-09-06T03:00:00Z</dcterms:modified>
</cp:coreProperties>
</file>