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ADF" w:rsidRDefault="009B3ADF" w:rsidP="00E00C7A">
      <w:pPr>
        <w:rPr>
          <w:sz w:val="72"/>
          <w:szCs w:val="72"/>
        </w:rPr>
      </w:pPr>
    </w:p>
    <w:p w:rsidR="00B57C9F" w:rsidRPr="00E00C7A" w:rsidRDefault="009B3ADF" w:rsidP="00E00C7A">
      <w:pPr>
        <w:pStyle w:val="Default"/>
        <w:jc w:val="center"/>
        <w:rPr>
          <w:sz w:val="84"/>
          <w:szCs w:val="84"/>
        </w:rPr>
      </w:pPr>
      <w:r w:rsidRPr="00E00C7A">
        <w:rPr>
          <w:rFonts w:hint="eastAsia"/>
          <w:sz w:val="84"/>
          <w:szCs w:val="84"/>
        </w:rPr>
        <w:t>第一部分</w:t>
      </w:r>
    </w:p>
    <w:p w:rsidR="00B57C9F" w:rsidRPr="00E00C7A" w:rsidRDefault="00B57C9F" w:rsidP="00E00C7A">
      <w:pPr>
        <w:pStyle w:val="Default"/>
        <w:jc w:val="center"/>
        <w:rPr>
          <w:sz w:val="84"/>
          <w:szCs w:val="84"/>
        </w:rPr>
      </w:pPr>
    </w:p>
    <w:p w:rsidR="00B57C9F" w:rsidRPr="006D0471" w:rsidRDefault="006D0471" w:rsidP="006D0471">
      <w:pPr>
        <w:pStyle w:val="Default"/>
        <w:jc w:val="center"/>
        <w:rPr>
          <w:sz w:val="84"/>
          <w:szCs w:val="84"/>
        </w:rPr>
      </w:pPr>
      <w:r>
        <w:rPr>
          <w:rFonts w:hint="eastAsia"/>
          <w:sz w:val="84"/>
          <w:szCs w:val="84"/>
        </w:rPr>
        <w:t>沅江市农业综合行政执法大队</w:t>
      </w:r>
      <w:r w:rsidR="005E2CFB" w:rsidRPr="00E00C7A">
        <w:rPr>
          <w:rFonts w:hint="eastAsia"/>
          <w:sz w:val="84"/>
          <w:szCs w:val="84"/>
        </w:rPr>
        <w:t>单位</w:t>
      </w:r>
      <w:r w:rsidR="009B3ADF" w:rsidRPr="00E00C7A">
        <w:rPr>
          <w:rFonts w:hint="eastAsia"/>
          <w:sz w:val="84"/>
          <w:szCs w:val="84"/>
        </w:rPr>
        <w:t>概况</w:t>
      </w:r>
    </w:p>
    <w:p w:rsidR="0032192B" w:rsidRPr="006D0471" w:rsidRDefault="0032192B" w:rsidP="006D0471">
      <w:pPr>
        <w:jc w:val="left"/>
        <w:rPr>
          <w:rFonts w:ascii="黑体" w:eastAsia="黑体" w:hAnsi="黑体"/>
          <w:sz w:val="32"/>
          <w:szCs w:val="32"/>
        </w:rPr>
      </w:pPr>
    </w:p>
    <w:p w:rsidR="009B3ADF" w:rsidRPr="00B57C9F" w:rsidRDefault="009B3ADF" w:rsidP="00B57C9F">
      <w:pPr>
        <w:pStyle w:val="a5"/>
        <w:numPr>
          <w:ilvl w:val="0"/>
          <w:numId w:val="4"/>
        </w:numPr>
        <w:ind w:firstLineChars="0"/>
        <w:jc w:val="left"/>
        <w:rPr>
          <w:rFonts w:ascii="黑体" w:eastAsia="黑体" w:hAnsi="黑体"/>
          <w:sz w:val="32"/>
          <w:szCs w:val="32"/>
        </w:rPr>
      </w:pPr>
      <w:r w:rsidRPr="00B57C9F">
        <w:rPr>
          <w:rFonts w:ascii="黑体" w:eastAsia="黑体" w:hAnsi="黑体"/>
          <w:sz w:val="32"/>
          <w:szCs w:val="32"/>
        </w:rPr>
        <w:t>部门职责</w:t>
      </w:r>
    </w:p>
    <w:p w:rsidR="008D5EAD" w:rsidRDefault="008D5EAD" w:rsidP="008D5EAD">
      <w:pPr>
        <w:widowControl/>
        <w:shd w:val="clear" w:color="auto" w:fill="FFFFFF"/>
        <w:spacing w:line="600" w:lineRule="exact"/>
        <w:ind w:firstLineChars="150" w:firstLine="480"/>
        <w:rPr>
          <w:rFonts w:ascii="仿宋" w:eastAsia="仿宋" w:hAnsi="仿宋" w:cs="仿宋"/>
          <w:sz w:val="32"/>
          <w:szCs w:val="32"/>
        </w:rPr>
      </w:pPr>
      <w:r>
        <w:rPr>
          <w:rFonts w:asciiTheme="minorEastAsia" w:hAnsiTheme="minorEastAsia" w:hint="eastAsia"/>
          <w:sz w:val="32"/>
          <w:szCs w:val="32"/>
        </w:rPr>
        <w:t xml:space="preserve"> </w:t>
      </w:r>
      <w:r>
        <w:rPr>
          <w:rFonts w:ascii="仿宋" w:eastAsia="仿宋" w:hAnsi="仿宋" w:cs="仿宋" w:hint="eastAsia"/>
          <w:sz w:val="32"/>
          <w:szCs w:val="32"/>
        </w:rPr>
        <w:t>1.贯彻执行国家有关农业农村方面的法律、法规、规章和政策规定。</w:t>
      </w:r>
    </w:p>
    <w:p w:rsidR="008D5EAD" w:rsidRDefault="008D5EAD" w:rsidP="008D5EAD">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2.代拟全市农业综合行政执法工作方面的规范性文件、总体规划和年度计划并组织实施。</w:t>
      </w:r>
    </w:p>
    <w:p w:rsidR="008D5EAD" w:rsidRDefault="008D5EAD" w:rsidP="008D5EAD">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3.依法行使法律、法规、会长赋予的农业行政处罚权以及预行政处罚相关的行政检查、行政强制权等行政执法职能。</w:t>
      </w:r>
    </w:p>
    <w:p w:rsidR="008D5EAD" w:rsidRDefault="008D5EAD" w:rsidP="008D5EAD">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4.具体承担农业领域兽医兽药、饲料和饲料添加剂、生猪屠宰、种子、化肥、农药、农机、农产品质量、耕地质量管理、动物卫生监督、植物检疫、渔政等方面的行政执法工作。</w:t>
      </w:r>
    </w:p>
    <w:p w:rsidR="008D5EAD" w:rsidRDefault="008D5EAD" w:rsidP="008D5EAD">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5.协调配合上级相关农业重大复杂违法案件和跨县（市、区）违法案件的查处。</w:t>
      </w:r>
    </w:p>
    <w:p w:rsidR="008D5EAD" w:rsidRDefault="008D5EAD" w:rsidP="008D5EAD">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6.组织或配合农业及相关部门的联合执法行动。</w:t>
      </w:r>
    </w:p>
    <w:p w:rsidR="008D5EAD" w:rsidRDefault="008D5EAD" w:rsidP="008D5EAD">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7.依法查处上级交办、相关部门移交、乡镇移送及群众投诉举报的违法案件。</w:t>
      </w:r>
    </w:p>
    <w:p w:rsidR="008D5EAD" w:rsidRDefault="008D5EAD" w:rsidP="008D5EAD">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lastRenderedPageBreak/>
        <w:t>8.负责辖区内镇、街道办事处农业综合行政执法工作进行监督、指导、协调。</w:t>
      </w:r>
    </w:p>
    <w:p w:rsidR="008D5EAD" w:rsidRDefault="008D5EAD" w:rsidP="008D5EAD">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9.负责组织全市农业综合行政执法工作进行监督、指导、协调。</w:t>
      </w:r>
    </w:p>
    <w:p w:rsidR="008D5EAD" w:rsidRDefault="008D5EAD" w:rsidP="008D5EAD">
      <w:pPr>
        <w:widowControl/>
        <w:shd w:val="clear" w:color="auto" w:fill="FFFFFF"/>
        <w:spacing w:line="600" w:lineRule="exact"/>
        <w:ind w:firstLine="645"/>
        <w:rPr>
          <w:rFonts w:ascii="仿宋" w:eastAsia="仿宋" w:hAnsi="仿宋" w:cs="仿宋"/>
          <w:sz w:val="32"/>
          <w:szCs w:val="32"/>
        </w:rPr>
      </w:pPr>
      <w:r>
        <w:rPr>
          <w:rFonts w:ascii="仿宋" w:eastAsia="仿宋" w:hAnsi="仿宋" w:cs="仿宋" w:hint="eastAsia"/>
          <w:sz w:val="32"/>
          <w:szCs w:val="32"/>
        </w:rPr>
        <w:t>10.负责组织全市农业综合行政实发方面法律法规宣传和培训工作。</w:t>
      </w:r>
    </w:p>
    <w:p w:rsidR="008D5EAD" w:rsidRDefault="008D5EAD" w:rsidP="008D5EAD">
      <w:pPr>
        <w:widowControl/>
        <w:shd w:val="clear" w:color="auto" w:fill="FFFFFF"/>
        <w:spacing w:line="600" w:lineRule="exact"/>
        <w:ind w:firstLine="645"/>
        <w:rPr>
          <w:rFonts w:ascii="仿宋" w:eastAsia="仿宋" w:hAnsi="仿宋" w:cs="仿宋"/>
          <w:sz w:val="32"/>
          <w:szCs w:val="32"/>
        </w:rPr>
      </w:pPr>
      <w:r>
        <w:rPr>
          <w:rFonts w:ascii="仿宋" w:eastAsia="仿宋" w:hAnsi="仿宋" w:cs="仿宋" w:hint="eastAsia"/>
          <w:sz w:val="32"/>
          <w:szCs w:val="32"/>
        </w:rPr>
        <w:t>11.承担上级交办的其他工作。</w:t>
      </w:r>
    </w:p>
    <w:p w:rsidR="00B57C9F" w:rsidRPr="008D5EAD" w:rsidRDefault="00B57C9F" w:rsidP="005E2CFB">
      <w:pPr>
        <w:jc w:val="left"/>
        <w:rPr>
          <w:rFonts w:ascii="仿宋_GB2312" w:eastAsia="仿宋_GB2312" w:hAnsiTheme="minorEastAsia"/>
          <w:sz w:val="28"/>
          <w:szCs w:val="32"/>
        </w:rPr>
      </w:pPr>
    </w:p>
    <w:p w:rsidR="00B57C9F" w:rsidRPr="00B57C9F" w:rsidRDefault="00B57C9F" w:rsidP="00B57C9F">
      <w:pPr>
        <w:widowControl/>
        <w:spacing w:line="600" w:lineRule="exact"/>
        <w:rPr>
          <w:rFonts w:ascii="黑体" w:eastAsia="黑体" w:hAnsi="黑体"/>
          <w:bCs/>
          <w:kern w:val="0"/>
          <w:sz w:val="32"/>
          <w:szCs w:val="32"/>
        </w:rPr>
      </w:pPr>
      <w:r w:rsidRPr="00B57C9F">
        <w:rPr>
          <w:rFonts w:ascii="黑体" w:eastAsia="黑体" w:hAnsi="黑体" w:hint="eastAsia"/>
          <w:bCs/>
          <w:kern w:val="0"/>
          <w:sz w:val="32"/>
          <w:szCs w:val="32"/>
        </w:rPr>
        <w:t>二、机构设置及决算单位构成</w:t>
      </w:r>
    </w:p>
    <w:p w:rsidR="008D5EAD" w:rsidRPr="006D576A" w:rsidRDefault="00B57C9F" w:rsidP="008D5EAD">
      <w:pPr>
        <w:snapToGrid w:val="0"/>
        <w:spacing w:line="560" w:lineRule="exact"/>
        <w:ind w:firstLineChars="200" w:firstLine="640"/>
        <w:rPr>
          <w:rFonts w:ascii="仿宋_GB2312" w:eastAsia="仿宋_GB2312" w:hAnsi="仿宋_GB2312" w:cs="仿宋_GB2312"/>
          <w:color w:val="333333"/>
          <w:kern w:val="0"/>
          <w:sz w:val="32"/>
          <w:szCs w:val="32"/>
        </w:rPr>
      </w:pPr>
      <w:r w:rsidRPr="00B57C9F">
        <w:rPr>
          <w:rFonts w:asciiTheme="minorEastAsia" w:hAnsiTheme="minorEastAsia" w:hint="eastAsia"/>
          <w:bCs/>
          <w:kern w:val="0"/>
          <w:sz w:val="32"/>
          <w:szCs w:val="32"/>
        </w:rPr>
        <w:t>（一）内设机构设置。</w:t>
      </w:r>
      <w:r w:rsidR="008D5EAD">
        <w:rPr>
          <w:rFonts w:ascii="仿宋_GB2312" w:eastAsia="仿宋_GB2312" w:hAnsi="仿宋_GB2312" w:cs="仿宋_GB2312" w:hint="eastAsia"/>
          <w:color w:val="333333"/>
          <w:kern w:val="0"/>
          <w:sz w:val="32"/>
          <w:szCs w:val="32"/>
        </w:rPr>
        <w:t>我大队设大队长1名，副大队长3名，专职副局长1名。内设</w:t>
      </w:r>
      <w:r w:rsidR="008D5EAD">
        <w:rPr>
          <w:rFonts w:ascii="仿宋" w:eastAsia="仿宋" w:hAnsi="仿宋" w:cs="仿宋" w:hint="eastAsia"/>
          <w:kern w:val="0"/>
          <w:sz w:val="32"/>
          <w:szCs w:val="32"/>
        </w:rPr>
        <w:t>办公室、综合股、财务室、综合行政执法一中队、综合行政执法二中队、综合行政执法三中队、综合行政</w:t>
      </w:r>
      <w:proofErr w:type="gramStart"/>
      <w:r w:rsidR="008D5EAD">
        <w:rPr>
          <w:rFonts w:ascii="仿宋" w:eastAsia="仿宋" w:hAnsi="仿宋" w:cs="仿宋" w:hint="eastAsia"/>
          <w:kern w:val="0"/>
          <w:sz w:val="32"/>
          <w:szCs w:val="32"/>
        </w:rPr>
        <w:t>执法四</w:t>
      </w:r>
      <w:proofErr w:type="gramEnd"/>
      <w:r w:rsidR="008D5EAD">
        <w:rPr>
          <w:rFonts w:ascii="仿宋" w:eastAsia="仿宋" w:hAnsi="仿宋" w:cs="仿宋" w:hint="eastAsia"/>
          <w:kern w:val="0"/>
          <w:sz w:val="32"/>
          <w:szCs w:val="32"/>
        </w:rPr>
        <w:t>中队</w:t>
      </w:r>
      <w:r w:rsidR="008D5EAD">
        <w:rPr>
          <w:rFonts w:ascii="仿宋_GB2312" w:eastAsia="仿宋_GB2312" w:hAnsi="仿宋_GB2312" w:cs="仿宋_GB2312" w:hint="eastAsia"/>
          <w:color w:val="333333"/>
          <w:kern w:val="0"/>
          <w:sz w:val="32"/>
          <w:szCs w:val="32"/>
        </w:rPr>
        <w:t>。</w:t>
      </w:r>
      <w:r w:rsidR="008D5EAD">
        <w:rPr>
          <w:rFonts w:ascii="仿宋" w:eastAsia="仿宋" w:hAnsi="仿宋" w:cs="仿宋" w:hint="eastAsia"/>
          <w:kern w:val="0"/>
          <w:sz w:val="32"/>
          <w:szCs w:val="32"/>
        </w:rPr>
        <w:t>我大队纳入部门预算编制42人，其中在职人员42人。</w:t>
      </w:r>
    </w:p>
    <w:p w:rsidR="00B57C9F" w:rsidRPr="00B57C9F" w:rsidRDefault="00B57C9F" w:rsidP="005E2CFB">
      <w:pPr>
        <w:jc w:val="left"/>
        <w:rPr>
          <w:rFonts w:ascii="仿宋_GB2312" w:eastAsia="仿宋_GB2312" w:hAnsiTheme="minorEastAsia"/>
          <w:sz w:val="28"/>
          <w:szCs w:val="32"/>
        </w:rPr>
      </w:pPr>
    </w:p>
    <w:p w:rsidR="009B3ADF" w:rsidRDefault="009B3AD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9B3ADF">
      <w:pPr>
        <w:jc w:val="center"/>
        <w:rPr>
          <w:rFonts w:ascii="黑体" w:eastAsia="黑体" w:hAnsi="黑体"/>
          <w:sz w:val="28"/>
          <w:szCs w:val="28"/>
        </w:rPr>
      </w:pPr>
    </w:p>
    <w:p w:rsidR="00B57C9F" w:rsidRDefault="00B57C9F" w:rsidP="00875120">
      <w:pPr>
        <w:rPr>
          <w:sz w:val="72"/>
          <w:szCs w:val="72"/>
        </w:rPr>
      </w:pPr>
    </w:p>
    <w:p w:rsidR="00B57C9F" w:rsidRDefault="00B57C9F" w:rsidP="009B3ADF">
      <w:pPr>
        <w:jc w:val="center"/>
        <w:rPr>
          <w:sz w:val="72"/>
          <w:szCs w:val="72"/>
        </w:rPr>
      </w:pPr>
      <w:r>
        <w:rPr>
          <w:rFonts w:hint="eastAsia"/>
          <w:sz w:val="72"/>
          <w:szCs w:val="72"/>
        </w:rPr>
        <w:lastRenderedPageBreak/>
        <w:t>第二部分</w:t>
      </w:r>
    </w:p>
    <w:p w:rsidR="00B57C9F" w:rsidRDefault="00B57C9F" w:rsidP="009B3ADF">
      <w:pPr>
        <w:jc w:val="center"/>
        <w:rPr>
          <w:sz w:val="72"/>
          <w:szCs w:val="72"/>
        </w:rPr>
      </w:pPr>
    </w:p>
    <w:p w:rsidR="00B57C9F" w:rsidRDefault="00B57C9F" w:rsidP="009B3ADF">
      <w:pPr>
        <w:jc w:val="center"/>
        <w:rPr>
          <w:sz w:val="72"/>
          <w:szCs w:val="72"/>
        </w:rPr>
      </w:pPr>
      <w:r w:rsidRPr="00B57C9F">
        <w:rPr>
          <w:rFonts w:hint="eastAsia"/>
          <w:sz w:val="72"/>
          <w:szCs w:val="72"/>
        </w:rPr>
        <w:t>部门决算表</w:t>
      </w: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9B3ADF">
      <w:pPr>
        <w:jc w:val="center"/>
        <w:rPr>
          <w:sz w:val="72"/>
          <w:szCs w:val="72"/>
        </w:rPr>
      </w:pPr>
    </w:p>
    <w:p w:rsidR="00B57C9F" w:rsidRDefault="00B57C9F" w:rsidP="00B57C9F">
      <w:pPr>
        <w:jc w:val="left"/>
        <w:rPr>
          <w:sz w:val="32"/>
          <w:szCs w:val="32"/>
        </w:rPr>
      </w:pPr>
    </w:p>
    <w:p w:rsidR="006A351B" w:rsidRDefault="006A351B" w:rsidP="00B57C9F">
      <w:pPr>
        <w:jc w:val="left"/>
        <w:rPr>
          <w:rFonts w:asciiTheme="minorEastAsia" w:hAnsiTheme="minorEastAsia"/>
          <w:sz w:val="32"/>
          <w:szCs w:val="32"/>
        </w:rPr>
        <w:sectPr w:rsidR="006A351B" w:rsidSect="0032192B">
          <w:pgSz w:w="11906" w:h="16838"/>
          <w:pgMar w:top="720" w:right="720" w:bottom="720" w:left="720" w:header="851" w:footer="992" w:gutter="0"/>
          <w:cols w:space="425"/>
          <w:docGrid w:type="lines" w:linePitch="312"/>
        </w:sectPr>
      </w:pPr>
    </w:p>
    <w:tbl>
      <w:tblPr>
        <w:tblW w:w="14081" w:type="dxa"/>
        <w:tblInd w:w="93" w:type="dxa"/>
        <w:tblLook w:val="04A0"/>
      </w:tblPr>
      <w:tblGrid>
        <w:gridCol w:w="4126"/>
        <w:gridCol w:w="449"/>
        <w:gridCol w:w="631"/>
        <w:gridCol w:w="599"/>
        <w:gridCol w:w="98"/>
        <w:gridCol w:w="232"/>
        <w:gridCol w:w="3468"/>
        <w:gridCol w:w="845"/>
        <w:gridCol w:w="1460"/>
        <w:gridCol w:w="657"/>
        <w:gridCol w:w="1516"/>
      </w:tblGrid>
      <w:tr w:rsidR="00416E61" w:rsidRPr="00416E61" w:rsidTr="00416E61">
        <w:trPr>
          <w:trHeight w:val="360"/>
        </w:trPr>
        <w:tc>
          <w:tcPr>
            <w:tcW w:w="14081" w:type="dxa"/>
            <w:gridSpan w:val="11"/>
            <w:tcBorders>
              <w:top w:val="nil"/>
              <w:left w:val="nil"/>
              <w:bottom w:val="nil"/>
              <w:right w:val="nil"/>
            </w:tcBorders>
            <w:shd w:val="clear" w:color="auto" w:fill="auto"/>
            <w:noWrap/>
            <w:vAlign w:val="center"/>
            <w:hideMark/>
          </w:tcPr>
          <w:p w:rsidR="00416E61" w:rsidRPr="00416E61" w:rsidRDefault="00416E61" w:rsidP="00416E61">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lastRenderedPageBreak/>
              <w:t>收入支出决算总表</w:t>
            </w:r>
          </w:p>
        </w:tc>
      </w:tr>
      <w:tr w:rsidR="00416E61" w:rsidRPr="00416E61" w:rsidTr="00416E61">
        <w:trPr>
          <w:trHeight w:val="199"/>
        </w:trPr>
        <w:tc>
          <w:tcPr>
            <w:tcW w:w="5206"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97" w:type="dxa"/>
            <w:gridSpan w:val="2"/>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公开01表</w:t>
            </w:r>
          </w:p>
        </w:tc>
      </w:tr>
      <w:tr w:rsidR="00416E61" w:rsidRPr="00416E61" w:rsidTr="00416E61">
        <w:trPr>
          <w:trHeight w:val="300"/>
        </w:trPr>
        <w:tc>
          <w:tcPr>
            <w:tcW w:w="5206"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lef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部门：</w:t>
            </w:r>
          </w:p>
        </w:tc>
        <w:tc>
          <w:tcPr>
            <w:tcW w:w="697" w:type="dxa"/>
            <w:gridSpan w:val="2"/>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单位：万元</w:t>
            </w:r>
          </w:p>
        </w:tc>
      </w:tr>
      <w:tr w:rsidR="00416E61" w:rsidRPr="00416E61" w:rsidTr="00416E61">
        <w:trPr>
          <w:trHeight w:val="340"/>
        </w:trPr>
        <w:tc>
          <w:tcPr>
            <w:tcW w:w="580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收入</w:t>
            </w:r>
          </w:p>
        </w:tc>
        <w:tc>
          <w:tcPr>
            <w:tcW w:w="8276"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支出</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230"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决算数</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3633"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决算数</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30" w:type="dxa"/>
            <w:gridSpan w:val="2"/>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3633"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一、一般公共预算财政拨款收入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875120" w:rsidP="00416E61">
            <w:pPr>
              <w:widowControl/>
              <w:jc w:val="right"/>
              <w:rPr>
                <w:rFonts w:ascii="宋体" w:eastAsia="宋体" w:hAnsi="宋体" w:cs="宋体"/>
                <w:kern w:val="0"/>
                <w:sz w:val="22"/>
              </w:rPr>
            </w:pPr>
            <w:r>
              <w:rPr>
                <w:rFonts w:ascii="宋体" w:eastAsia="宋体" w:hAnsi="宋体" w:cs="宋体" w:hint="eastAsia"/>
                <w:kern w:val="0"/>
                <w:sz w:val="22"/>
              </w:rPr>
              <w:t>1859.68</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一、一般公共服务支出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14</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二、政府性基金预算财政拨款收入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二、外交支出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15</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三、国有资本经营预算财政拨款收入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3</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三、国防支出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16</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四、上级补助收入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4</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四、公共安全支出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17</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五、事业收入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5</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五、教育支出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18</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六、经营收入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6</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六、科学技术支出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19</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七、附属单位上缴收入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7</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875120" w:rsidP="00416E61">
            <w:pPr>
              <w:widowControl/>
              <w:jc w:val="left"/>
              <w:rPr>
                <w:rFonts w:ascii="宋体" w:eastAsia="宋体" w:hAnsi="宋体" w:cs="宋体"/>
                <w:kern w:val="0"/>
                <w:sz w:val="24"/>
                <w:szCs w:val="24"/>
              </w:rPr>
            </w:pPr>
            <w:r>
              <w:rPr>
                <w:rFonts w:ascii="宋体" w:eastAsia="宋体" w:hAnsi="宋体" w:cs="宋体" w:hint="eastAsia"/>
                <w:kern w:val="0"/>
                <w:sz w:val="24"/>
                <w:szCs w:val="24"/>
              </w:rPr>
              <w:t>八、社会保障和就业支出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20</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875120" w:rsidP="00875120">
            <w:pPr>
              <w:widowControl/>
              <w:ind w:right="440" w:firstLineChars="600" w:firstLine="1320"/>
              <w:rPr>
                <w:rFonts w:ascii="宋体" w:eastAsia="宋体" w:hAnsi="宋体" w:cs="宋体"/>
                <w:kern w:val="0"/>
                <w:sz w:val="22"/>
              </w:rPr>
            </w:pPr>
            <w:r>
              <w:rPr>
                <w:rFonts w:ascii="宋体" w:eastAsia="宋体" w:hAnsi="宋体" w:cs="宋体" w:hint="eastAsia"/>
                <w:kern w:val="0"/>
                <w:sz w:val="22"/>
              </w:rPr>
              <w:t>26.49</w:t>
            </w:r>
            <w:r w:rsidR="00416E61"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八、其他收入</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8</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r w:rsidR="002A15EC">
              <w:rPr>
                <w:rFonts w:ascii="宋体" w:eastAsia="宋体" w:hAnsi="宋体" w:cs="宋体" w:hint="eastAsia"/>
                <w:kern w:val="0"/>
                <w:sz w:val="22"/>
              </w:rPr>
              <w:t>102.13</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875120" w:rsidP="00416E61">
            <w:pPr>
              <w:widowControl/>
              <w:jc w:val="left"/>
              <w:rPr>
                <w:rFonts w:ascii="宋体" w:eastAsia="宋体" w:hAnsi="宋体" w:cs="宋体"/>
                <w:kern w:val="0"/>
                <w:sz w:val="22"/>
              </w:rPr>
            </w:pPr>
            <w:r>
              <w:rPr>
                <w:rFonts w:ascii="宋体" w:eastAsia="宋体" w:hAnsi="宋体" w:cs="宋体" w:hint="eastAsia"/>
                <w:kern w:val="0"/>
                <w:sz w:val="22"/>
              </w:rPr>
              <w:t>十二、农林水支出</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21</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2A15EC" w:rsidP="00416E61">
            <w:pPr>
              <w:widowControl/>
              <w:jc w:val="center"/>
              <w:rPr>
                <w:rFonts w:ascii="宋体" w:eastAsia="宋体" w:hAnsi="宋体" w:cs="宋体"/>
                <w:kern w:val="0"/>
                <w:sz w:val="22"/>
              </w:rPr>
            </w:pPr>
            <w:r>
              <w:rPr>
                <w:rFonts w:ascii="宋体" w:eastAsia="宋体" w:hAnsi="宋体" w:cs="宋体" w:hint="eastAsia"/>
                <w:kern w:val="0"/>
                <w:sz w:val="22"/>
              </w:rPr>
              <w:t>1838.57</w:t>
            </w:r>
            <w:r w:rsidR="00416E61"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0"/>
                <w:szCs w:val="20"/>
              </w:rPr>
            </w:pPr>
            <w:r w:rsidRPr="00416E61">
              <w:rPr>
                <w:rFonts w:ascii="宋体" w:eastAsia="宋体" w:hAnsi="宋体" w:cs="宋体" w:hint="eastAsia"/>
                <w:kern w:val="0"/>
                <w:sz w:val="20"/>
                <w:szCs w:val="20"/>
              </w:rPr>
              <w:t xml:space="preserve">　</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9</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875120" w:rsidP="00875120">
            <w:pPr>
              <w:widowControl/>
              <w:jc w:val="left"/>
              <w:rPr>
                <w:rFonts w:ascii="宋体" w:eastAsia="宋体" w:hAnsi="宋体" w:cs="宋体"/>
                <w:kern w:val="0"/>
                <w:sz w:val="20"/>
                <w:szCs w:val="20"/>
              </w:rPr>
            </w:pPr>
            <w:r>
              <w:rPr>
                <w:rFonts w:ascii="宋体" w:eastAsia="宋体" w:hAnsi="宋体" w:cs="宋体" w:hint="eastAsia"/>
                <w:kern w:val="0"/>
                <w:sz w:val="20"/>
                <w:szCs w:val="20"/>
              </w:rPr>
              <w:t>十九、住房保障支出</w:t>
            </w:r>
            <w:r w:rsidR="00416E61" w:rsidRPr="00416E61">
              <w:rPr>
                <w:rFonts w:ascii="宋体" w:eastAsia="宋体" w:hAnsi="宋体" w:cs="宋体" w:hint="eastAsia"/>
                <w:kern w:val="0"/>
                <w:sz w:val="20"/>
                <w:szCs w:val="20"/>
              </w:rPr>
              <w:t xml:space="preserve">　</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22</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875120" w:rsidP="00875120">
            <w:pPr>
              <w:widowControl/>
              <w:jc w:val="center"/>
              <w:rPr>
                <w:rFonts w:ascii="宋体" w:eastAsia="宋体" w:hAnsi="宋体" w:cs="宋体"/>
                <w:b/>
                <w:bCs/>
                <w:kern w:val="0"/>
                <w:sz w:val="22"/>
              </w:rPr>
            </w:pPr>
            <w:r>
              <w:rPr>
                <w:rFonts w:ascii="宋体" w:eastAsia="宋体" w:hAnsi="宋体" w:cs="宋体" w:hint="eastAsia"/>
                <w:b/>
                <w:bCs/>
                <w:kern w:val="0"/>
                <w:sz w:val="22"/>
              </w:rPr>
              <w:t>52.21</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本年收入合计</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10</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2A15EC" w:rsidP="00416E61">
            <w:pPr>
              <w:widowControl/>
              <w:jc w:val="right"/>
              <w:rPr>
                <w:rFonts w:ascii="宋体" w:eastAsia="宋体" w:hAnsi="宋体" w:cs="宋体"/>
                <w:kern w:val="0"/>
                <w:sz w:val="22"/>
              </w:rPr>
            </w:pPr>
            <w:r>
              <w:rPr>
                <w:rFonts w:ascii="宋体" w:eastAsia="宋体" w:hAnsi="宋体" w:cs="宋体" w:hint="eastAsia"/>
                <w:kern w:val="0"/>
                <w:sz w:val="22"/>
              </w:rPr>
              <w:t>1961.81</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本年支出合计</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23</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2A15EC">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r w:rsidR="002A15EC">
              <w:rPr>
                <w:rFonts w:ascii="宋体" w:eastAsia="宋体" w:hAnsi="宋体" w:cs="宋体" w:hint="eastAsia"/>
                <w:kern w:val="0"/>
                <w:sz w:val="22"/>
              </w:rPr>
              <w:t>1917.27</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使用非财政拨款结余</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11</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结余分配</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24</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年初结转和结余</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12</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年末结转和结余</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25</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416E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449"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13</w:t>
            </w:r>
          </w:p>
        </w:tc>
        <w:tc>
          <w:tcPr>
            <w:tcW w:w="1230"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2A15EC" w:rsidP="00416E61">
            <w:pPr>
              <w:widowControl/>
              <w:jc w:val="right"/>
              <w:rPr>
                <w:rFonts w:ascii="宋体" w:eastAsia="宋体" w:hAnsi="宋体" w:cs="宋体"/>
                <w:kern w:val="0"/>
                <w:sz w:val="22"/>
              </w:rPr>
            </w:pPr>
            <w:r>
              <w:rPr>
                <w:rFonts w:ascii="宋体" w:eastAsia="宋体" w:hAnsi="宋体" w:cs="宋体" w:hint="eastAsia"/>
                <w:kern w:val="0"/>
                <w:sz w:val="22"/>
              </w:rPr>
              <w:t>1961.81</w:t>
            </w:r>
            <w:r w:rsidR="00416E61" w:rsidRPr="00416E61">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845"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26</w:t>
            </w:r>
          </w:p>
        </w:tc>
        <w:tc>
          <w:tcPr>
            <w:tcW w:w="3633" w:type="dxa"/>
            <w:gridSpan w:val="3"/>
            <w:tcBorders>
              <w:top w:val="nil"/>
              <w:left w:val="nil"/>
              <w:bottom w:val="single" w:sz="4" w:space="0" w:color="auto"/>
              <w:right w:val="single" w:sz="4" w:space="0" w:color="auto"/>
            </w:tcBorders>
            <w:shd w:val="clear" w:color="auto" w:fill="auto"/>
            <w:noWrap/>
            <w:vAlign w:val="center"/>
            <w:hideMark/>
          </w:tcPr>
          <w:p w:rsidR="00416E61" w:rsidRPr="00416E61" w:rsidRDefault="002A15EC" w:rsidP="00416E61">
            <w:pPr>
              <w:widowControl/>
              <w:jc w:val="left"/>
              <w:rPr>
                <w:rFonts w:ascii="宋体" w:eastAsia="宋体" w:hAnsi="宋体" w:cs="宋体"/>
                <w:b/>
                <w:bCs/>
                <w:kern w:val="0"/>
                <w:sz w:val="22"/>
              </w:rPr>
            </w:pPr>
            <w:r>
              <w:rPr>
                <w:rFonts w:ascii="宋体" w:eastAsia="宋体" w:hAnsi="宋体" w:cs="宋体" w:hint="eastAsia"/>
                <w:b/>
                <w:bCs/>
                <w:kern w:val="0"/>
                <w:sz w:val="22"/>
              </w:rPr>
              <w:t>1961.81</w:t>
            </w:r>
          </w:p>
        </w:tc>
      </w:tr>
      <w:tr w:rsidR="00416E61" w:rsidRPr="00416E61" w:rsidTr="00416E61">
        <w:trPr>
          <w:trHeight w:val="1020"/>
        </w:trPr>
        <w:tc>
          <w:tcPr>
            <w:tcW w:w="14081" w:type="dxa"/>
            <w:gridSpan w:val="11"/>
            <w:tcBorders>
              <w:top w:val="nil"/>
              <w:left w:val="nil"/>
              <w:bottom w:val="nil"/>
              <w:right w:val="nil"/>
            </w:tcBorders>
            <w:shd w:val="clear" w:color="auto" w:fill="auto"/>
            <w:vAlign w:val="center"/>
            <w:hideMark/>
          </w:tcPr>
          <w:p w:rsidR="00416E61" w:rsidRPr="00416E61" w:rsidRDefault="00416E61"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注：1.本表反映部门本年度的总收支和年末结转结余情况。</w:t>
            </w:r>
            <w:r>
              <w:rPr>
                <w:rFonts w:ascii="宋体" w:eastAsia="宋体" w:hAnsi="宋体" w:cs="宋体" w:hint="eastAsia"/>
                <w:kern w:val="0"/>
                <w:sz w:val="24"/>
                <w:szCs w:val="24"/>
              </w:rPr>
              <w:br/>
            </w:r>
            <w:r w:rsidRPr="00416E61">
              <w:rPr>
                <w:rFonts w:ascii="宋体" w:eastAsia="宋体" w:hAnsi="宋体" w:cs="宋体" w:hint="eastAsia"/>
                <w:kern w:val="0"/>
                <w:sz w:val="24"/>
                <w:szCs w:val="24"/>
              </w:rPr>
              <w:t xml:space="preserve"> 2.本套报表金额单位转换时可能存在尾数误差。</w:t>
            </w:r>
          </w:p>
        </w:tc>
      </w:tr>
    </w:tbl>
    <w:p w:rsidR="006A351B" w:rsidRPr="00416E61" w:rsidRDefault="006A351B" w:rsidP="009B3ADF">
      <w:pPr>
        <w:jc w:val="center"/>
        <w:rPr>
          <w:rFonts w:ascii="黑体" w:eastAsia="黑体" w:hAnsi="黑体"/>
          <w:sz w:val="28"/>
          <w:szCs w:val="28"/>
        </w:rPr>
        <w:sectPr w:rsidR="006A351B" w:rsidRPr="00416E61" w:rsidSect="006A351B">
          <w:pgSz w:w="16838" w:h="11906" w:orient="landscape"/>
          <w:pgMar w:top="1797" w:right="1440" w:bottom="1797" w:left="1440" w:header="851" w:footer="992" w:gutter="0"/>
          <w:cols w:space="425"/>
          <w:docGrid w:type="linesAndChars" w:linePitch="312"/>
        </w:sectPr>
      </w:pPr>
    </w:p>
    <w:tbl>
      <w:tblPr>
        <w:tblW w:w="15555" w:type="dxa"/>
        <w:tblInd w:w="-127" w:type="dxa"/>
        <w:tblCellMar>
          <w:left w:w="0" w:type="dxa"/>
          <w:right w:w="0" w:type="dxa"/>
        </w:tblCellMar>
        <w:tblLook w:val="04A0"/>
      </w:tblPr>
      <w:tblGrid>
        <w:gridCol w:w="537"/>
        <w:gridCol w:w="362"/>
        <w:gridCol w:w="30"/>
        <w:gridCol w:w="3324"/>
        <w:gridCol w:w="4159"/>
        <w:gridCol w:w="1470"/>
        <w:gridCol w:w="1026"/>
        <w:gridCol w:w="754"/>
        <w:gridCol w:w="541"/>
        <w:gridCol w:w="1181"/>
        <w:gridCol w:w="2171"/>
      </w:tblGrid>
      <w:tr w:rsidR="00416E61" w:rsidTr="007438A2">
        <w:trPr>
          <w:trHeight w:val="435"/>
        </w:trPr>
        <w:tc>
          <w:tcPr>
            <w:tcW w:w="15555" w:type="dxa"/>
            <w:gridSpan w:val="11"/>
            <w:tcBorders>
              <w:top w:val="nil"/>
              <w:left w:val="nil"/>
              <w:bottom w:val="nil"/>
              <w:right w:val="nil"/>
            </w:tcBorders>
            <w:shd w:val="clear" w:color="auto" w:fill="auto"/>
            <w:noWrap/>
            <w:tcMar>
              <w:top w:w="15" w:type="dxa"/>
              <w:left w:w="15" w:type="dxa"/>
              <w:bottom w:w="0" w:type="dxa"/>
              <w:right w:w="15" w:type="dxa"/>
            </w:tcMar>
            <w:vAlign w:val="center"/>
            <w:hideMark/>
          </w:tcPr>
          <w:p w:rsidR="00416E61" w:rsidRDefault="00416E61">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7438A2" w:rsidTr="007438A2">
        <w:trPr>
          <w:trHeight w:val="285"/>
        </w:trPr>
        <w:tc>
          <w:tcPr>
            <w:tcW w:w="537"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3354" w:type="dxa"/>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4159"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026"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754"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54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18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217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7438A2" w:rsidTr="007438A2">
        <w:trPr>
          <w:trHeight w:val="285"/>
        </w:trPr>
        <w:tc>
          <w:tcPr>
            <w:tcW w:w="899" w:type="dxa"/>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rPr>
                <w:rFonts w:ascii="宋体" w:eastAsia="宋体" w:hAnsi="宋体" w:cs="宋体"/>
                <w:color w:val="000000"/>
                <w:sz w:val="20"/>
                <w:szCs w:val="20"/>
              </w:rPr>
            </w:pPr>
            <w:r>
              <w:rPr>
                <w:rFonts w:hint="eastAsia"/>
                <w:color w:val="000000"/>
                <w:sz w:val="20"/>
                <w:szCs w:val="20"/>
              </w:rPr>
              <w:t>部门：</w:t>
            </w:r>
          </w:p>
        </w:tc>
        <w:tc>
          <w:tcPr>
            <w:tcW w:w="3354" w:type="dxa"/>
            <w:gridSpan w:val="2"/>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4159"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026"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center"/>
              <w:rPr>
                <w:rFonts w:ascii="宋体" w:eastAsia="宋体" w:hAnsi="宋体" w:cs="宋体"/>
                <w:color w:val="000000"/>
                <w:sz w:val="20"/>
                <w:szCs w:val="20"/>
              </w:rPr>
            </w:pPr>
            <w:r>
              <w:rPr>
                <w:rFonts w:hint="eastAsia"/>
                <w:color w:val="000000"/>
                <w:sz w:val="20"/>
                <w:szCs w:val="20"/>
              </w:rPr>
              <w:t xml:space="preserve">　</w:t>
            </w:r>
          </w:p>
        </w:tc>
        <w:tc>
          <w:tcPr>
            <w:tcW w:w="754"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54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118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sz w:val="24"/>
                <w:szCs w:val="24"/>
              </w:rPr>
            </w:pPr>
            <w:r>
              <w:rPr>
                <w:rFonts w:hint="eastAsia"/>
              </w:rPr>
              <w:t xml:space="preserve">　</w:t>
            </w:r>
          </w:p>
        </w:tc>
        <w:tc>
          <w:tcPr>
            <w:tcW w:w="2171" w:type="dxa"/>
            <w:tcBorders>
              <w:top w:val="nil"/>
              <w:left w:val="nil"/>
              <w:bottom w:val="nil"/>
              <w:right w:val="nil"/>
            </w:tcBorders>
            <w:shd w:val="clear" w:color="000000" w:fill="FFFFFF"/>
            <w:noWrap/>
            <w:tcMar>
              <w:top w:w="15" w:type="dxa"/>
              <w:left w:w="15" w:type="dxa"/>
              <w:bottom w:w="0" w:type="dxa"/>
              <w:right w:w="15" w:type="dxa"/>
            </w:tcMar>
            <w:vAlign w:val="center"/>
            <w:hideMark/>
          </w:tcPr>
          <w:p w:rsidR="00416E61" w:rsidRDefault="00416E61">
            <w:pPr>
              <w:jc w:val="right"/>
              <w:rPr>
                <w:rFonts w:ascii="宋体" w:eastAsia="宋体" w:hAnsi="宋体" w:cs="宋体"/>
                <w:color w:val="000000"/>
                <w:sz w:val="20"/>
                <w:szCs w:val="20"/>
              </w:rPr>
            </w:pPr>
            <w:r>
              <w:rPr>
                <w:rFonts w:hint="eastAsia"/>
                <w:color w:val="000000"/>
                <w:sz w:val="20"/>
                <w:szCs w:val="20"/>
              </w:rPr>
              <w:t>单位：万元</w:t>
            </w:r>
          </w:p>
        </w:tc>
      </w:tr>
      <w:tr w:rsidR="007438A2" w:rsidTr="007438A2">
        <w:trPr>
          <w:trHeight w:val="450"/>
        </w:trPr>
        <w:tc>
          <w:tcPr>
            <w:tcW w:w="4253" w:type="dxa"/>
            <w:gridSpan w:val="4"/>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项目</w:t>
            </w:r>
          </w:p>
        </w:tc>
        <w:tc>
          <w:tcPr>
            <w:tcW w:w="415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本年收入合计</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财政拨款收入</w:t>
            </w:r>
          </w:p>
        </w:tc>
        <w:tc>
          <w:tcPr>
            <w:tcW w:w="102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上级补助收入</w:t>
            </w:r>
          </w:p>
        </w:tc>
        <w:tc>
          <w:tcPr>
            <w:tcW w:w="75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事业收入</w:t>
            </w:r>
          </w:p>
        </w:tc>
        <w:tc>
          <w:tcPr>
            <w:tcW w:w="54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经营收入</w:t>
            </w:r>
          </w:p>
        </w:tc>
        <w:tc>
          <w:tcPr>
            <w:tcW w:w="118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附属单位上缴收入</w:t>
            </w:r>
          </w:p>
        </w:tc>
        <w:tc>
          <w:tcPr>
            <w:tcW w:w="217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其他收入</w:t>
            </w:r>
          </w:p>
        </w:tc>
      </w:tr>
      <w:tr w:rsidR="007438A2" w:rsidTr="007438A2">
        <w:trPr>
          <w:trHeight w:val="450"/>
        </w:trPr>
        <w:tc>
          <w:tcPr>
            <w:tcW w:w="929" w:type="dxa"/>
            <w:gridSpan w:val="3"/>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功能分类科目编码</w:t>
            </w:r>
          </w:p>
        </w:tc>
        <w:tc>
          <w:tcPr>
            <w:tcW w:w="3324"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科目名称</w:t>
            </w:r>
          </w:p>
        </w:tc>
        <w:tc>
          <w:tcPr>
            <w:tcW w:w="4159"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rsidP="007A3FE5">
            <w:pPr>
              <w:jc w:val="center"/>
              <w:rPr>
                <w:rFonts w:ascii="宋体" w:eastAsia="宋体" w:hAnsi="宋体" w:cs="宋体"/>
                <w:sz w:val="24"/>
                <w:szCs w:val="24"/>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rsidP="007A3FE5">
            <w:pPr>
              <w:jc w:val="center"/>
              <w:rPr>
                <w:rFonts w:ascii="宋体" w:eastAsia="宋体" w:hAnsi="宋体" w:cs="宋体"/>
                <w:sz w:val="24"/>
                <w:szCs w:val="2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rsidP="007A3FE5">
            <w:pPr>
              <w:jc w:val="center"/>
              <w:rPr>
                <w:rFonts w:ascii="宋体" w:eastAsia="宋体" w:hAnsi="宋体" w:cs="宋体"/>
                <w:sz w:val="24"/>
                <w:szCs w:val="24"/>
              </w:rPr>
            </w:pPr>
          </w:p>
        </w:tc>
        <w:tc>
          <w:tcPr>
            <w:tcW w:w="754"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rsidP="007A3FE5">
            <w:pPr>
              <w:jc w:val="center"/>
              <w:rPr>
                <w:rFonts w:ascii="宋体" w:eastAsia="宋体" w:hAnsi="宋体" w:cs="宋体"/>
                <w:sz w:val="24"/>
                <w:szCs w:val="24"/>
              </w:rPr>
            </w:pPr>
          </w:p>
        </w:tc>
        <w:tc>
          <w:tcPr>
            <w:tcW w:w="54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rsidP="007A3FE5">
            <w:pPr>
              <w:jc w:val="center"/>
              <w:rPr>
                <w:rFonts w:ascii="宋体" w:eastAsia="宋体" w:hAnsi="宋体" w:cs="宋体"/>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rsidP="007A3FE5">
            <w:pPr>
              <w:jc w:val="center"/>
              <w:rPr>
                <w:rFonts w:ascii="宋体" w:eastAsia="宋体" w:hAnsi="宋体" w:cs="宋体"/>
                <w:sz w:val="24"/>
                <w:szCs w:val="24"/>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rsidP="007A3FE5">
            <w:pPr>
              <w:jc w:val="center"/>
              <w:rPr>
                <w:rFonts w:ascii="宋体" w:eastAsia="宋体" w:hAnsi="宋体" w:cs="宋体"/>
                <w:sz w:val="24"/>
                <w:szCs w:val="24"/>
              </w:rPr>
            </w:pPr>
          </w:p>
        </w:tc>
      </w:tr>
      <w:tr w:rsidR="007438A2" w:rsidTr="007438A2">
        <w:trPr>
          <w:trHeight w:val="450"/>
        </w:trPr>
        <w:tc>
          <w:tcPr>
            <w:tcW w:w="929" w:type="dxa"/>
            <w:gridSpan w:val="3"/>
            <w:vMerge/>
            <w:tcBorders>
              <w:top w:val="single" w:sz="4" w:space="0" w:color="auto"/>
              <w:left w:val="single" w:sz="4" w:space="0" w:color="auto"/>
              <w:bottom w:val="single" w:sz="4" w:space="0" w:color="auto"/>
              <w:right w:val="single" w:sz="4" w:space="0" w:color="auto"/>
            </w:tcBorders>
            <w:vAlign w:val="center"/>
            <w:hideMark/>
          </w:tcPr>
          <w:p w:rsidR="00416E61" w:rsidRDefault="00416E61" w:rsidP="007A3FE5">
            <w:pPr>
              <w:jc w:val="center"/>
              <w:rPr>
                <w:rFonts w:ascii="宋体" w:eastAsia="宋体" w:hAnsi="宋体" w:cs="宋体"/>
                <w:sz w:val="24"/>
                <w:szCs w:val="24"/>
              </w:rPr>
            </w:pPr>
          </w:p>
        </w:tc>
        <w:tc>
          <w:tcPr>
            <w:tcW w:w="3324" w:type="dxa"/>
            <w:vMerge/>
            <w:tcBorders>
              <w:top w:val="nil"/>
              <w:left w:val="single" w:sz="4" w:space="0" w:color="auto"/>
              <w:bottom w:val="single" w:sz="4" w:space="0" w:color="auto"/>
              <w:right w:val="single" w:sz="4" w:space="0" w:color="auto"/>
            </w:tcBorders>
            <w:vAlign w:val="center"/>
            <w:hideMark/>
          </w:tcPr>
          <w:p w:rsidR="00416E61" w:rsidRDefault="00416E61" w:rsidP="007A3FE5">
            <w:pPr>
              <w:jc w:val="center"/>
              <w:rPr>
                <w:rFonts w:ascii="宋体" w:eastAsia="宋体" w:hAnsi="宋体" w:cs="宋体"/>
                <w:sz w:val="24"/>
                <w:szCs w:val="24"/>
              </w:rPr>
            </w:pPr>
          </w:p>
        </w:tc>
        <w:tc>
          <w:tcPr>
            <w:tcW w:w="4159"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rsidP="007A3FE5">
            <w:pPr>
              <w:jc w:val="center"/>
              <w:rPr>
                <w:rFonts w:ascii="宋体" w:eastAsia="宋体" w:hAnsi="宋体" w:cs="宋体"/>
                <w:sz w:val="24"/>
                <w:szCs w:val="24"/>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rsidP="007A3FE5">
            <w:pPr>
              <w:jc w:val="center"/>
              <w:rPr>
                <w:rFonts w:ascii="宋体" w:eastAsia="宋体" w:hAnsi="宋体" w:cs="宋体"/>
                <w:sz w:val="24"/>
                <w:szCs w:val="2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rsidP="007A3FE5">
            <w:pPr>
              <w:jc w:val="center"/>
              <w:rPr>
                <w:rFonts w:ascii="宋体" w:eastAsia="宋体" w:hAnsi="宋体" w:cs="宋体"/>
                <w:sz w:val="24"/>
                <w:szCs w:val="24"/>
              </w:rPr>
            </w:pPr>
          </w:p>
        </w:tc>
        <w:tc>
          <w:tcPr>
            <w:tcW w:w="754"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rsidP="007A3FE5">
            <w:pPr>
              <w:jc w:val="center"/>
              <w:rPr>
                <w:rFonts w:ascii="宋体" w:eastAsia="宋体" w:hAnsi="宋体" w:cs="宋体"/>
                <w:sz w:val="24"/>
                <w:szCs w:val="24"/>
              </w:rPr>
            </w:pPr>
          </w:p>
        </w:tc>
        <w:tc>
          <w:tcPr>
            <w:tcW w:w="54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rsidP="007A3FE5">
            <w:pPr>
              <w:jc w:val="center"/>
              <w:rPr>
                <w:rFonts w:ascii="宋体" w:eastAsia="宋体" w:hAnsi="宋体" w:cs="宋体"/>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rsidP="007A3FE5">
            <w:pPr>
              <w:jc w:val="center"/>
              <w:rPr>
                <w:rFonts w:ascii="宋体" w:eastAsia="宋体" w:hAnsi="宋体" w:cs="宋体"/>
                <w:sz w:val="24"/>
                <w:szCs w:val="24"/>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416E61" w:rsidRDefault="00416E61" w:rsidP="007A3FE5">
            <w:pPr>
              <w:jc w:val="center"/>
              <w:rPr>
                <w:rFonts w:ascii="宋体" w:eastAsia="宋体" w:hAnsi="宋体" w:cs="宋体"/>
                <w:sz w:val="24"/>
                <w:szCs w:val="24"/>
              </w:rPr>
            </w:pPr>
          </w:p>
        </w:tc>
      </w:tr>
      <w:tr w:rsidR="007438A2" w:rsidTr="007438A2">
        <w:trPr>
          <w:trHeight w:val="450"/>
        </w:trPr>
        <w:tc>
          <w:tcPr>
            <w:tcW w:w="4253" w:type="dxa"/>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栏次</w:t>
            </w:r>
          </w:p>
        </w:tc>
        <w:tc>
          <w:tcPr>
            <w:tcW w:w="41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1</w:t>
            </w:r>
          </w:p>
        </w:tc>
        <w:tc>
          <w:tcPr>
            <w:tcW w:w="14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2</w:t>
            </w:r>
          </w:p>
        </w:tc>
        <w:tc>
          <w:tcPr>
            <w:tcW w:w="10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3</w:t>
            </w:r>
          </w:p>
        </w:tc>
        <w:tc>
          <w:tcPr>
            <w:tcW w:w="75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4</w:t>
            </w:r>
          </w:p>
        </w:tc>
        <w:tc>
          <w:tcPr>
            <w:tcW w:w="54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5</w:t>
            </w:r>
          </w:p>
        </w:tc>
        <w:tc>
          <w:tcPr>
            <w:tcW w:w="11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6</w:t>
            </w:r>
          </w:p>
        </w:tc>
        <w:tc>
          <w:tcPr>
            <w:tcW w:w="21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7</w:t>
            </w:r>
          </w:p>
        </w:tc>
      </w:tr>
      <w:tr w:rsidR="007438A2" w:rsidTr="007438A2">
        <w:trPr>
          <w:trHeight w:val="450"/>
        </w:trPr>
        <w:tc>
          <w:tcPr>
            <w:tcW w:w="4253" w:type="dxa"/>
            <w:gridSpan w:val="4"/>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416E61" w:rsidP="007A3FE5">
            <w:pPr>
              <w:jc w:val="center"/>
              <w:rPr>
                <w:rFonts w:ascii="宋体" w:eastAsia="宋体" w:hAnsi="宋体" w:cs="宋体"/>
                <w:sz w:val="24"/>
                <w:szCs w:val="24"/>
              </w:rPr>
            </w:pPr>
            <w:r>
              <w:rPr>
                <w:rFonts w:hint="eastAsia"/>
              </w:rPr>
              <w:t>合计</w:t>
            </w:r>
          </w:p>
        </w:tc>
        <w:tc>
          <w:tcPr>
            <w:tcW w:w="41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7A3FE5" w:rsidP="007A3FE5">
            <w:pPr>
              <w:jc w:val="center"/>
              <w:rPr>
                <w:rFonts w:ascii="宋体" w:eastAsia="宋体" w:hAnsi="宋体" w:cs="宋体"/>
                <w:sz w:val="24"/>
                <w:szCs w:val="24"/>
              </w:rPr>
            </w:pPr>
            <w:r>
              <w:rPr>
                <w:rFonts w:hint="eastAsia"/>
              </w:rPr>
              <w:t>1961.81</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7A3FE5" w:rsidP="007A3FE5">
            <w:pPr>
              <w:jc w:val="center"/>
              <w:rPr>
                <w:rFonts w:ascii="宋体" w:eastAsia="宋体" w:hAnsi="宋体" w:cs="宋体"/>
                <w:sz w:val="24"/>
                <w:szCs w:val="24"/>
              </w:rPr>
            </w:pPr>
            <w:r>
              <w:rPr>
                <w:rFonts w:hint="eastAsia"/>
              </w:rPr>
              <w:t>1859.68</w:t>
            </w:r>
          </w:p>
        </w:tc>
        <w:tc>
          <w:tcPr>
            <w:tcW w:w="10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7A3FE5" w:rsidP="007A3FE5">
            <w:pPr>
              <w:jc w:val="center"/>
              <w:rPr>
                <w:rFonts w:ascii="宋体" w:eastAsia="宋体" w:hAnsi="宋体" w:cs="宋体"/>
                <w:sz w:val="24"/>
                <w:szCs w:val="24"/>
              </w:rPr>
            </w:pPr>
            <w:r>
              <w:rPr>
                <w:rFonts w:hint="eastAsia"/>
              </w:rPr>
              <w:t>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7A3FE5" w:rsidP="007A3FE5">
            <w:pPr>
              <w:jc w:val="center"/>
              <w:rPr>
                <w:rFonts w:ascii="宋体" w:eastAsia="宋体" w:hAnsi="宋体" w:cs="宋体"/>
                <w:sz w:val="24"/>
                <w:szCs w:val="24"/>
              </w:rPr>
            </w:pPr>
            <w:r>
              <w:rPr>
                <w:rFonts w:hint="eastAsia"/>
              </w:rPr>
              <w:t>0</w:t>
            </w:r>
          </w:p>
        </w:tc>
        <w:tc>
          <w:tcPr>
            <w:tcW w:w="5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7A3FE5" w:rsidP="007A3FE5">
            <w:pPr>
              <w:jc w:val="center"/>
              <w:rPr>
                <w:rFonts w:ascii="宋体" w:eastAsia="宋体" w:hAnsi="宋体" w:cs="宋体"/>
                <w:sz w:val="24"/>
                <w:szCs w:val="24"/>
              </w:rPr>
            </w:pPr>
            <w:r>
              <w:rPr>
                <w:rFonts w:hint="eastAsia"/>
              </w:rPr>
              <w:t>0</w:t>
            </w:r>
          </w:p>
        </w:tc>
        <w:tc>
          <w:tcPr>
            <w:tcW w:w="11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7A3FE5" w:rsidP="007A3FE5">
            <w:pPr>
              <w:jc w:val="center"/>
              <w:rPr>
                <w:rFonts w:ascii="宋体" w:eastAsia="宋体" w:hAnsi="宋体" w:cs="宋体"/>
                <w:sz w:val="24"/>
                <w:szCs w:val="24"/>
              </w:rPr>
            </w:pPr>
            <w:r>
              <w:rPr>
                <w:rFonts w:hint="eastAsia"/>
              </w:rPr>
              <w:t>0</w:t>
            </w:r>
          </w:p>
        </w:tc>
        <w:tc>
          <w:tcPr>
            <w:tcW w:w="2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7A3FE5" w:rsidP="007A3FE5">
            <w:pPr>
              <w:jc w:val="center"/>
              <w:rPr>
                <w:rFonts w:ascii="宋体" w:eastAsia="宋体" w:hAnsi="宋体" w:cs="宋体"/>
                <w:sz w:val="24"/>
                <w:szCs w:val="24"/>
              </w:rPr>
            </w:pPr>
            <w:r>
              <w:rPr>
                <w:rFonts w:hint="eastAsia"/>
              </w:rPr>
              <w:t>102.13</w:t>
            </w:r>
          </w:p>
        </w:tc>
      </w:tr>
      <w:tr w:rsidR="007438A2" w:rsidTr="007438A2">
        <w:trPr>
          <w:trHeight w:val="450"/>
        </w:trPr>
        <w:tc>
          <w:tcPr>
            <w:tcW w:w="8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7A3FE5" w:rsidP="007A3FE5">
            <w:pPr>
              <w:jc w:val="center"/>
              <w:rPr>
                <w:rFonts w:ascii="宋体" w:eastAsia="宋体" w:hAnsi="宋体" w:cs="宋体"/>
                <w:sz w:val="24"/>
                <w:szCs w:val="24"/>
              </w:rPr>
            </w:pPr>
            <w:r>
              <w:rPr>
                <w:rFonts w:hint="eastAsia"/>
              </w:rPr>
              <w:t>208</w:t>
            </w:r>
          </w:p>
        </w:tc>
        <w:tc>
          <w:tcPr>
            <w:tcW w:w="335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416E61" w:rsidRDefault="007A3FE5" w:rsidP="007A3FE5">
            <w:pPr>
              <w:jc w:val="center"/>
              <w:rPr>
                <w:rFonts w:ascii="宋体" w:eastAsia="宋体" w:hAnsi="宋体" w:cs="宋体"/>
                <w:sz w:val="24"/>
                <w:szCs w:val="24"/>
              </w:rPr>
            </w:pPr>
            <w:r>
              <w:rPr>
                <w:rFonts w:hint="eastAsia"/>
              </w:rPr>
              <w:t>社会保障和就业支出</w:t>
            </w:r>
          </w:p>
        </w:tc>
        <w:tc>
          <w:tcPr>
            <w:tcW w:w="41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7A3FE5" w:rsidP="007A3FE5">
            <w:pPr>
              <w:jc w:val="center"/>
              <w:rPr>
                <w:rFonts w:ascii="宋体" w:eastAsia="宋体" w:hAnsi="宋体" w:cs="宋体"/>
                <w:sz w:val="24"/>
                <w:szCs w:val="24"/>
              </w:rPr>
            </w:pPr>
            <w:r>
              <w:rPr>
                <w:rFonts w:hint="eastAsia"/>
              </w:rPr>
              <w:t>26.49</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7A3FE5" w:rsidP="007A3FE5">
            <w:pPr>
              <w:jc w:val="center"/>
              <w:rPr>
                <w:rFonts w:ascii="宋体" w:eastAsia="宋体" w:hAnsi="宋体" w:cs="宋体"/>
                <w:sz w:val="24"/>
                <w:szCs w:val="24"/>
              </w:rPr>
            </w:pPr>
            <w:r>
              <w:rPr>
                <w:rFonts w:hint="eastAsia"/>
              </w:rPr>
              <w:t>26.49</w:t>
            </w:r>
          </w:p>
        </w:tc>
        <w:tc>
          <w:tcPr>
            <w:tcW w:w="10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7A3FE5" w:rsidP="007A3FE5">
            <w:pPr>
              <w:jc w:val="center"/>
              <w:rPr>
                <w:rFonts w:ascii="宋体" w:eastAsia="宋体" w:hAnsi="宋体" w:cs="宋体"/>
                <w:sz w:val="24"/>
                <w:szCs w:val="24"/>
              </w:rPr>
            </w:pPr>
            <w:r>
              <w:rPr>
                <w:rFonts w:hint="eastAsia"/>
              </w:rPr>
              <w:t>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7A3FE5" w:rsidP="007A3FE5">
            <w:pPr>
              <w:jc w:val="center"/>
              <w:rPr>
                <w:rFonts w:ascii="宋体" w:eastAsia="宋体" w:hAnsi="宋体" w:cs="宋体"/>
                <w:sz w:val="24"/>
                <w:szCs w:val="24"/>
              </w:rPr>
            </w:pPr>
            <w:r>
              <w:rPr>
                <w:rFonts w:hint="eastAsia"/>
              </w:rPr>
              <w:t>0</w:t>
            </w:r>
          </w:p>
        </w:tc>
        <w:tc>
          <w:tcPr>
            <w:tcW w:w="5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7A3FE5" w:rsidP="007A3FE5">
            <w:pPr>
              <w:jc w:val="center"/>
              <w:rPr>
                <w:rFonts w:ascii="宋体" w:eastAsia="宋体" w:hAnsi="宋体" w:cs="宋体"/>
                <w:sz w:val="24"/>
                <w:szCs w:val="24"/>
              </w:rPr>
            </w:pPr>
            <w:r>
              <w:rPr>
                <w:rFonts w:hint="eastAsia"/>
              </w:rPr>
              <w:t>0</w:t>
            </w:r>
          </w:p>
        </w:tc>
        <w:tc>
          <w:tcPr>
            <w:tcW w:w="11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7A3FE5" w:rsidP="007A3FE5">
            <w:pPr>
              <w:jc w:val="center"/>
              <w:rPr>
                <w:rFonts w:ascii="宋体" w:eastAsia="宋体" w:hAnsi="宋体" w:cs="宋体"/>
                <w:sz w:val="24"/>
                <w:szCs w:val="24"/>
              </w:rPr>
            </w:pPr>
            <w:r>
              <w:rPr>
                <w:rFonts w:hint="eastAsia"/>
              </w:rPr>
              <w:t>0</w:t>
            </w:r>
          </w:p>
        </w:tc>
        <w:tc>
          <w:tcPr>
            <w:tcW w:w="2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16E61" w:rsidRDefault="007A3FE5" w:rsidP="007A3FE5">
            <w:pPr>
              <w:jc w:val="center"/>
              <w:rPr>
                <w:rFonts w:ascii="宋体" w:eastAsia="宋体" w:hAnsi="宋体" w:cs="宋体"/>
                <w:sz w:val="24"/>
                <w:szCs w:val="24"/>
              </w:rPr>
            </w:pPr>
            <w:r>
              <w:rPr>
                <w:rFonts w:hint="eastAsia"/>
              </w:rPr>
              <w:t>0</w:t>
            </w:r>
          </w:p>
        </w:tc>
      </w:tr>
      <w:tr w:rsidR="007438A2" w:rsidTr="007438A2">
        <w:trPr>
          <w:trHeight w:val="450"/>
        </w:trPr>
        <w:tc>
          <w:tcPr>
            <w:tcW w:w="8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A3FE5" w:rsidRDefault="007A3FE5" w:rsidP="007A3FE5">
            <w:pPr>
              <w:jc w:val="center"/>
              <w:rPr>
                <w:rFonts w:ascii="宋体" w:eastAsia="宋体" w:hAnsi="宋体" w:cs="宋体"/>
                <w:sz w:val="24"/>
                <w:szCs w:val="24"/>
              </w:rPr>
            </w:pPr>
            <w:r>
              <w:rPr>
                <w:rFonts w:hint="eastAsia"/>
              </w:rPr>
              <w:t>20808</w:t>
            </w:r>
          </w:p>
        </w:tc>
        <w:tc>
          <w:tcPr>
            <w:tcW w:w="335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A3FE5" w:rsidRDefault="007A3FE5" w:rsidP="007A3FE5">
            <w:pPr>
              <w:jc w:val="center"/>
              <w:rPr>
                <w:rFonts w:ascii="宋体" w:eastAsia="宋体" w:hAnsi="宋体" w:cs="宋体"/>
                <w:sz w:val="24"/>
                <w:szCs w:val="24"/>
              </w:rPr>
            </w:pPr>
            <w:r>
              <w:rPr>
                <w:rFonts w:hint="eastAsia"/>
              </w:rPr>
              <w:t>抚恤</w:t>
            </w:r>
          </w:p>
        </w:tc>
        <w:tc>
          <w:tcPr>
            <w:tcW w:w="41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3FE5" w:rsidRDefault="007A3FE5" w:rsidP="007A3FE5">
            <w:pPr>
              <w:jc w:val="center"/>
              <w:rPr>
                <w:rFonts w:ascii="宋体" w:eastAsia="宋体" w:hAnsi="宋体" w:cs="宋体"/>
                <w:sz w:val="24"/>
                <w:szCs w:val="24"/>
              </w:rPr>
            </w:pPr>
            <w:r>
              <w:rPr>
                <w:rFonts w:hint="eastAsia"/>
              </w:rPr>
              <w:t>26.49</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3FE5" w:rsidRDefault="007A3FE5" w:rsidP="007A3FE5">
            <w:pPr>
              <w:jc w:val="center"/>
              <w:rPr>
                <w:rFonts w:ascii="宋体" w:eastAsia="宋体" w:hAnsi="宋体" w:cs="宋体"/>
                <w:sz w:val="24"/>
                <w:szCs w:val="24"/>
              </w:rPr>
            </w:pPr>
            <w:r>
              <w:rPr>
                <w:rFonts w:hint="eastAsia"/>
              </w:rPr>
              <w:t>26.49</w:t>
            </w:r>
          </w:p>
        </w:tc>
        <w:tc>
          <w:tcPr>
            <w:tcW w:w="10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3FE5" w:rsidRDefault="007A3FE5" w:rsidP="007A3FE5">
            <w:pPr>
              <w:jc w:val="center"/>
              <w:rPr>
                <w:rFonts w:ascii="宋体" w:eastAsia="宋体" w:hAnsi="宋体" w:cs="宋体"/>
                <w:sz w:val="24"/>
                <w:szCs w:val="24"/>
              </w:rPr>
            </w:pPr>
            <w:r>
              <w:rPr>
                <w:rFonts w:hint="eastAsia"/>
              </w:rPr>
              <w:t>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3FE5" w:rsidRDefault="007A3FE5" w:rsidP="007A3FE5">
            <w:pPr>
              <w:jc w:val="center"/>
              <w:rPr>
                <w:rFonts w:ascii="宋体" w:eastAsia="宋体" w:hAnsi="宋体" w:cs="宋体"/>
                <w:sz w:val="24"/>
                <w:szCs w:val="24"/>
              </w:rPr>
            </w:pPr>
            <w:r>
              <w:rPr>
                <w:rFonts w:hint="eastAsia"/>
              </w:rPr>
              <w:t>0</w:t>
            </w:r>
          </w:p>
        </w:tc>
        <w:tc>
          <w:tcPr>
            <w:tcW w:w="5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3FE5" w:rsidRDefault="007A3FE5" w:rsidP="007A3FE5">
            <w:pPr>
              <w:jc w:val="center"/>
              <w:rPr>
                <w:rFonts w:ascii="宋体" w:eastAsia="宋体" w:hAnsi="宋体" w:cs="宋体"/>
                <w:sz w:val="24"/>
                <w:szCs w:val="24"/>
              </w:rPr>
            </w:pPr>
            <w:r>
              <w:rPr>
                <w:rFonts w:hint="eastAsia"/>
              </w:rPr>
              <w:t>0</w:t>
            </w:r>
          </w:p>
        </w:tc>
        <w:tc>
          <w:tcPr>
            <w:tcW w:w="11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3FE5" w:rsidRDefault="007A3FE5" w:rsidP="007A3FE5">
            <w:pPr>
              <w:jc w:val="center"/>
              <w:rPr>
                <w:rFonts w:ascii="宋体" w:eastAsia="宋体" w:hAnsi="宋体" w:cs="宋体"/>
                <w:sz w:val="24"/>
                <w:szCs w:val="24"/>
              </w:rPr>
            </w:pPr>
            <w:r>
              <w:rPr>
                <w:rFonts w:hint="eastAsia"/>
              </w:rPr>
              <w:t>0</w:t>
            </w:r>
          </w:p>
        </w:tc>
        <w:tc>
          <w:tcPr>
            <w:tcW w:w="2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A3FE5" w:rsidRDefault="007A3FE5" w:rsidP="007A3FE5">
            <w:pPr>
              <w:jc w:val="center"/>
              <w:rPr>
                <w:rFonts w:ascii="宋体" w:eastAsia="宋体" w:hAnsi="宋体" w:cs="宋体"/>
                <w:sz w:val="24"/>
                <w:szCs w:val="24"/>
              </w:rPr>
            </w:pPr>
            <w:r>
              <w:rPr>
                <w:rFonts w:hint="eastAsia"/>
              </w:rPr>
              <w:t>0</w:t>
            </w:r>
          </w:p>
        </w:tc>
      </w:tr>
      <w:tr w:rsidR="007438A2" w:rsidTr="007438A2">
        <w:trPr>
          <w:trHeight w:val="450"/>
        </w:trPr>
        <w:tc>
          <w:tcPr>
            <w:tcW w:w="8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2080801</w:t>
            </w:r>
          </w:p>
        </w:tc>
        <w:tc>
          <w:tcPr>
            <w:tcW w:w="335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死亡抚恤</w:t>
            </w:r>
          </w:p>
        </w:tc>
        <w:tc>
          <w:tcPr>
            <w:tcW w:w="41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438A2">
            <w:pPr>
              <w:jc w:val="center"/>
              <w:rPr>
                <w:rFonts w:ascii="宋体" w:eastAsia="宋体" w:hAnsi="宋体" w:cs="宋体"/>
                <w:sz w:val="24"/>
                <w:szCs w:val="24"/>
              </w:rPr>
            </w:pPr>
            <w:r>
              <w:rPr>
                <w:rFonts w:hint="eastAsia"/>
              </w:rPr>
              <w:t>26.49</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438A2">
            <w:pPr>
              <w:jc w:val="center"/>
              <w:rPr>
                <w:rFonts w:ascii="宋体" w:eastAsia="宋体" w:hAnsi="宋体" w:cs="宋体"/>
                <w:sz w:val="24"/>
                <w:szCs w:val="24"/>
              </w:rPr>
            </w:pPr>
            <w:r>
              <w:rPr>
                <w:rFonts w:hint="eastAsia"/>
              </w:rPr>
              <w:t>26.49</w:t>
            </w:r>
          </w:p>
        </w:tc>
        <w:tc>
          <w:tcPr>
            <w:tcW w:w="10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438A2">
            <w:pPr>
              <w:jc w:val="center"/>
              <w:rPr>
                <w:rFonts w:ascii="宋体" w:eastAsia="宋体" w:hAnsi="宋体" w:cs="宋体"/>
                <w:sz w:val="24"/>
                <w:szCs w:val="24"/>
              </w:rPr>
            </w:pPr>
            <w:r>
              <w:rPr>
                <w:rFonts w:hint="eastAsia"/>
              </w:rPr>
              <w:t>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438A2">
            <w:pPr>
              <w:jc w:val="center"/>
              <w:rPr>
                <w:rFonts w:ascii="宋体" w:eastAsia="宋体" w:hAnsi="宋体" w:cs="宋体"/>
                <w:sz w:val="24"/>
                <w:szCs w:val="24"/>
              </w:rPr>
            </w:pPr>
            <w:r>
              <w:rPr>
                <w:rFonts w:hint="eastAsia"/>
              </w:rPr>
              <w:t>0</w:t>
            </w:r>
          </w:p>
        </w:tc>
        <w:tc>
          <w:tcPr>
            <w:tcW w:w="5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438A2">
            <w:pPr>
              <w:jc w:val="center"/>
              <w:rPr>
                <w:rFonts w:ascii="宋体" w:eastAsia="宋体" w:hAnsi="宋体" w:cs="宋体"/>
                <w:sz w:val="24"/>
                <w:szCs w:val="24"/>
              </w:rPr>
            </w:pPr>
            <w:r>
              <w:rPr>
                <w:rFonts w:hint="eastAsia"/>
              </w:rPr>
              <w:t>0</w:t>
            </w:r>
          </w:p>
        </w:tc>
        <w:tc>
          <w:tcPr>
            <w:tcW w:w="11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438A2">
            <w:pPr>
              <w:jc w:val="center"/>
              <w:rPr>
                <w:rFonts w:ascii="宋体" w:eastAsia="宋体" w:hAnsi="宋体" w:cs="宋体"/>
                <w:sz w:val="24"/>
                <w:szCs w:val="24"/>
              </w:rPr>
            </w:pPr>
            <w:r>
              <w:rPr>
                <w:rFonts w:hint="eastAsia"/>
              </w:rPr>
              <w:t>0</w:t>
            </w:r>
          </w:p>
        </w:tc>
        <w:tc>
          <w:tcPr>
            <w:tcW w:w="2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438A2">
            <w:pPr>
              <w:jc w:val="center"/>
              <w:rPr>
                <w:rFonts w:ascii="宋体" w:eastAsia="宋体" w:hAnsi="宋体" w:cs="宋体"/>
                <w:sz w:val="24"/>
                <w:szCs w:val="24"/>
              </w:rPr>
            </w:pPr>
            <w:r>
              <w:rPr>
                <w:rFonts w:hint="eastAsia"/>
              </w:rPr>
              <w:t>0</w:t>
            </w:r>
          </w:p>
        </w:tc>
      </w:tr>
      <w:tr w:rsidR="007438A2" w:rsidTr="007438A2">
        <w:trPr>
          <w:trHeight w:val="450"/>
        </w:trPr>
        <w:tc>
          <w:tcPr>
            <w:tcW w:w="8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213</w:t>
            </w:r>
          </w:p>
        </w:tc>
        <w:tc>
          <w:tcPr>
            <w:tcW w:w="335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农林水支出</w:t>
            </w:r>
          </w:p>
        </w:tc>
        <w:tc>
          <w:tcPr>
            <w:tcW w:w="41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1883.11</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1780.98</w:t>
            </w:r>
          </w:p>
        </w:tc>
        <w:tc>
          <w:tcPr>
            <w:tcW w:w="10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0</w:t>
            </w:r>
          </w:p>
        </w:tc>
        <w:tc>
          <w:tcPr>
            <w:tcW w:w="5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0</w:t>
            </w:r>
          </w:p>
        </w:tc>
        <w:tc>
          <w:tcPr>
            <w:tcW w:w="11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0</w:t>
            </w:r>
          </w:p>
        </w:tc>
        <w:tc>
          <w:tcPr>
            <w:tcW w:w="2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102.13</w:t>
            </w:r>
          </w:p>
        </w:tc>
      </w:tr>
      <w:tr w:rsidR="007438A2" w:rsidTr="007438A2">
        <w:trPr>
          <w:trHeight w:val="450"/>
        </w:trPr>
        <w:tc>
          <w:tcPr>
            <w:tcW w:w="8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21301</w:t>
            </w:r>
          </w:p>
        </w:tc>
        <w:tc>
          <w:tcPr>
            <w:tcW w:w="335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农业农村</w:t>
            </w:r>
          </w:p>
        </w:tc>
        <w:tc>
          <w:tcPr>
            <w:tcW w:w="41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1868.11</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1765.98</w:t>
            </w:r>
          </w:p>
        </w:tc>
        <w:tc>
          <w:tcPr>
            <w:tcW w:w="10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0</w:t>
            </w:r>
          </w:p>
        </w:tc>
        <w:tc>
          <w:tcPr>
            <w:tcW w:w="5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0</w:t>
            </w:r>
          </w:p>
        </w:tc>
        <w:tc>
          <w:tcPr>
            <w:tcW w:w="11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0</w:t>
            </w:r>
          </w:p>
        </w:tc>
        <w:tc>
          <w:tcPr>
            <w:tcW w:w="2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102.13</w:t>
            </w:r>
          </w:p>
        </w:tc>
      </w:tr>
      <w:tr w:rsidR="007438A2" w:rsidTr="007438A2">
        <w:trPr>
          <w:trHeight w:val="450"/>
        </w:trPr>
        <w:tc>
          <w:tcPr>
            <w:tcW w:w="8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2130101</w:t>
            </w:r>
          </w:p>
        </w:tc>
        <w:tc>
          <w:tcPr>
            <w:tcW w:w="335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行政运行</w:t>
            </w:r>
          </w:p>
        </w:tc>
        <w:tc>
          <w:tcPr>
            <w:tcW w:w="41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817.63</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715.5</w:t>
            </w:r>
          </w:p>
        </w:tc>
        <w:tc>
          <w:tcPr>
            <w:tcW w:w="10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0</w:t>
            </w:r>
          </w:p>
        </w:tc>
        <w:tc>
          <w:tcPr>
            <w:tcW w:w="5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0</w:t>
            </w:r>
          </w:p>
        </w:tc>
        <w:tc>
          <w:tcPr>
            <w:tcW w:w="11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0</w:t>
            </w:r>
          </w:p>
        </w:tc>
        <w:tc>
          <w:tcPr>
            <w:tcW w:w="2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102.13</w:t>
            </w:r>
          </w:p>
        </w:tc>
      </w:tr>
      <w:tr w:rsidR="007438A2" w:rsidTr="007438A2">
        <w:trPr>
          <w:trHeight w:val="450"/>
        </w:trPr>
        <w:tc>
          <w:tcPr>
            <w:tcW w:w="8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2130102</w:t>
            </w:r>
          </w:p>
        </w:tc>
        <w:tc>
          <w:tcPr>
            <w:tcW w:w="335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一般行政管理事务</w:t>
            </w:r>
          </w:p>
        </w:tc>
        <w:tc>
          <w:tcPr>
            <w:tcW w:w="41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337</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337</w:t>
            </w:r>
          </w:p>
        </w:tc>
        <w:tc>
          <w:tcPr>
            <w:tcW w:w="10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5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11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2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r>
      <w:tr w:rsidR="007438A2" w:rsidTr="007438A2">
        <w:trPr>
          <w:trHeight w:val="450"/>
        </w:trPr>
        <w:tc>
          <w:tcPr>
            <w:tcW w:w="8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2130108</w:t>
            </w:r>
          </w:p>
        </w:tc>
        <w:tc>
          <w:tcPr>
            <w:tcW w:w="335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病虫害控制</w:t>
            </w:r>
          </w:p>
        </w:tc>
        <w:tc>
          <w:tcPr>
            <w:tcW w:w="41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10</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10</w:t>
            </w:r>
          </w:p>
        </w:tc>
        <w:tc>
          <w:tcPr>
            <w:tcW w:w="10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5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11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2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r>
      <w:tr w:rsidR="007438A2" w:rsidTr="007438A2">
        <w:trPr>
          <w:trHeight w:val="450"/>
        </w:trPr>
        <w:tc>
          <w:tcPr>
            <w:tcW w:w="8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2130135</w:t>
            </w:r>
          </w:p>
        </w:tc>
        <w:tc>
          <w:tcPr>
            <w:tcW w:w="335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农业资源保护修复与利用</w:t>
            </w:r>
          </w:p>
        </w:tc>
        <w:tc>
          <w:tcPr>
            <w:tcW w:w="41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Pr="007438A2" w:rsidRDefault="007438A2" w:rsidP="007A3FE5">
            <w:pPr>
              <w:jc w:val="center"/>
              <w:rPr>
                <w:rFonts w:ascii="宋体" w:eastAsia="宋体" w:hAnsi="宋体" w:cs="宋体"/>
                <w:sz w:val="24"/>
                <w:szCs w:val="24"/>
              </w:rPr>
            </w:pPr>
            <w:r>
              <w:rPr>
                <w:rFonts w:ascii="宋体" w:eastAsia="宋体" w:hAnsi="宋体" w:cs="宋体" w:hint="eastAsia"/>
                <w:sz w:val="24"/>
                <w:szCs w:val="24"/>
              </w:rPr>
              <w:t>643.95</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643.95</w:t>
            </w:r>
          </w:p>
        </w:tc>
        <w:tc>
          <w:tcPr>
            <w:tcW w:w="10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5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11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2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r>
      <w:tr w:rsidR="007438A2" w:rsidTr="007438A2">
        <w:trPr>
          <w:trHeight w:val="450"/>
        </w:trPr>
        <w:tc>
          <w:tcPr>
            <w:tcW w:w="8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2130148</w:t>
            </w:r>
          </w:p>
        </w:tc>
        <w:tc>
          <w:tcPr>
            <w:tcW w:w="335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成品有价格改革对渔业的补贴</w:t>
            </w:r>
          </w:p>
        </w:tc>
        <w:tc>
          <w:tcPr>
            <w:tcW w:w="41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58.52</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58.52</w:t>
            </w:r>
          </w:p>
        </w:tc>
        <w:tc>
          <w:tcPr>
            <w:tcW w:w="10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5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11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2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r>
      <w:tr w:rsidR="007438A2" w:rsidTr="007438A2">
        <w:trPr>
          <w:trHeight w:val="450"/>
        </w:trPr>
        <w:tc>
          <w:tcPr>
            <w:tcW w:w="8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2130199</w:t>
            </w:r>
          </w:p>
        </w:tc>
        <w:tc>
          <w:tcPr>
            <w:tcW w:w="335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其他农业农村支出</w:t>
            </w:r>
          </w:p>
        </w:tc>
        <w:tc>
          <w:tcPr>
            <w:tcW w:w="41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1</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1</w:t>
            </w:r>
          </w:p>
        </w:tc>
        <w:tc>
          <w:tcPr>
            <w:tcW w:w="10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5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11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2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r>
      <w:tr w:rsidR="007438A2" w:rsidTr="007438A2">
        <w:trPr>
          <w:trHeight w:val="450"/>
        </w:trPr>
        <w:tc>
          <w:tcPr>
            <w:tcW w:w="8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21399</w:t>
            </w:r>
          </w:p>
        </w:tc>
        <w:tc>
          <w:tcPr>
            <w:tcW w:w="335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其他农林水支出</w:t>
            </w:r>
          </w:p>
        </w:tc>
        <w:tc>
          <w:tcPr>
            <w:tcW w:w="41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15</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15</w:t>
            </w:r>
          </w:p>
        </w:tc>
        <w:tc>
          <w:tcPr>
            <w:tcW w:w="10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5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11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2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r>
      <w:tr w:rsidR="007438A2" w:rsidTr="007438A2">
        <w:trPr>
          <w:trHeight w:val="450"/>
        </w:trPr>
        <w:tc>
          <w:tcPr>
            <w:tcW w:w="8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2139999</w:t>
            </w:r>
          </w:p>
        </w:tc>
        <w:tc>
          <w:tcPr>
            <w:tcW w:w="335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其他农林水支出</w:t>
            </w:r>
          </w:p>
        </w:tc>
        <w:tc>
          <w:tcPr>
            <w:tcW w:w="41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15</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15</w:t>
            </w:r>
          </w:p>
        </w:tc>
        <w:tc>
          <w:tcPr>
            <w:tcW w:w="10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5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11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2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r>
      <w:tr w:rsidR="007438A2" w:rsidTr="007438A2">
        <w:trPr>
          <w:trHeight w:val="450"/>
        </w:trPr>
        <w:tc>
          <w:tcPr>
            <w:tcW w:w="8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221</w:t>
            </w:r>
          </w:p>
        </w:tc>
        <w:tc>
          <w:tcPr>
            <w:tcW w:w="335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住房保障支出</w:t>
            </w:r>
          </w:p>
        </w:tc>
        <w:tc>
          <w:tcPr>
            <w:tcW w:w="41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52.21</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52.21</w:t>
            </w:r>
          </w:p>
        </w:tc>
        <w:tc>
          <w:tcPr>
            <w:tcW w:w="10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5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11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2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r>
      <w:tr w:rsidR="007438A2" w:rsidTr="007438A2">
        <w:trPr>
          <w:trHeight w:val="450"/>
        </w:trPr>
        <w:tc>
          <w:tcPr>
            <w:tcW w:w="8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lastRenderedPageBreak/>
              <w:t>22102</w:t>
            </w:r>
          </w:p>
        </w:tc>
        <w:tc>
          <w:tcPr>
            <w:tcW w:w="335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住房改革支出</w:t>
            </w:r>
          </w:p>
        </w:tc>
        <w:tc>
          <w:tcPr>
            <w:tcW w:w="41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52.21</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52.21</w:t>
            </w:r>
          </w:p>
        </w:tc>
        <w:tc>
          <w:tcPr>
            <w:tcW w:w="10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5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11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2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r>
      <w:tr w:rsidR="007438A2" w:rsidTr="007438A2">
        <w:trPr>
          <w:trHeight w:val="450"/>
        </w:trPr>
        <w:tc>
          <w:tcPr>
            <w:tcW w:w="899"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2210201</w:t>
            </w:r>
          </w:p>
        </w:tc>
        <w:tc>
          <w:tcPr>
            <w:tcW w:w="3354"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7438A2" w:rsidRDefault="007438A2" w:rsidP="007A3FE5">
            <w:pPr>
              <w:jc w:val="center"/>
              <w:rPr>
                <w:rFonts w:ascii="宋体" w:eastAsia="宋体" w:hAnsi="宋体" w:cs="宋体"/>
                <w:sz w:val="24"/>
                <w:szCs w:val="24"/>
              </w:rPr>
            </w:pPr>
            <w:r>
              <w:rPr>
                <w:rFonts w:ascii="宋体" w:eastAsia="宋体" w:hAnsi="宋体" w:cs="宋体" w:hint="eastAsia"/>
                <w:sz w:val="24"/>
                <w:szCs w:val="24"/>
              </w:rPr>
              <w:t>住房公积金</w:t>
            </w:r>
          </w:p>
        </w:tc>
        <w:tc>
          <w:tcPr>
            <w:tcW w:w="41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52.21</w:t>
            </w:r>
          </w:p>
        </w:tc>
        <w:tc>
          <w:tcPr>
            <w:tcW w:w="14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ascii="宋体" w:eastAsia="宋体" w:hAnsi="宋体" w:cs="宋体" w:hint="eastAsia"/>
                <w:sz w:val="24"/>
                <w:szCs w:val="24"/>
              </w:rPr>
              <w:t>52.21</w:t>
            </w:r>
          </w:p>
        </w:tc>
        <w:tc>
          <w:tcPr>
            <w:tcW w:w="10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75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5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118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c>
          <w:tcPr>
            <w:tcW w:w="21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438A2" w:rsidRDefault="007438A2" w:rsidP="00B2213E">
            <w:pPr>
              <w:jc w:val="center"/>
              <w:rPr>
                <w:rFonts w:ascii="宋体" w:eastAsia="宋体" w:hAnsi="宋体" w:cs="宋体"/>
                <w:sz w:val="24"/>
                <w:szCs w:val="24"/>
              </w:rPr>
            </w:pPr>
            <w:r>
              <w:rPr>
                <w:rFonts w:hint="eastAsia"/>
              </w:rPr>
              <w:t>0</w:t>
            </w:r>
          </w:p>
        </w:tc>
      </w:tr>
      <w:tr w:rsidR="007438A2" w:rsidTr="007438A2">
        <w:trPr>
          <w:trHeight w:val="615"/>
        </w:trPr>
        <w:tc>
          <w:tcPr>
            <w:tcW w:w="15555" w:type="dxa"/>
            <w:gridSpan w:val="11"/>
            <w:tcBorders>
              <w:top w:val="nil"/>
              <w:left w:val="nil"/>
              <w:bottom w:val="nil"/>
              <w:right w:val="nil"/>
            </w:tcBorders>
            <w:shd w:val="clear" w:color="auto" w:fill="auto"/>
            <w:tcMar>
              <w:top w:w="15" w:type="dxa"/>
              <w:left w:w="15" w:type="dxa"/>
              <w:bottom w:w="0" w:type="dxa"/>
              <w:right w:w="15" w:type="dxa"/>
            </w:tcMar>
            <w:vAlign w:val="center"/>
            <w:hideMark/>
          </w:tcPr>
          <w:p w:rsidR="007438A2" w:rsidRDefault="007438A2">
            <w:pPr>
              <w:rPr>
                <w:rFonts w:ascii="宋体" w:eastAsia="宋体" w:hAnsi="宋体" w:cs="宋体"/>
                <w:sz w:val="24"/>
                <w:szCs w:val="24"/>
              </w:rPr>
            </w:pPr>
            <w:r>
              <w:rPr>
                <w:rFonts w:hint="eastAsia"/>
              </w:rPr>
              <w:t>注：本表反映部门本年度取得的各项收入情况。</w:t>
            </w:r>
          </w:p>
        </w:tc>
      </w:tr>
    </w:tbl>
    <w:p w:rsidR="000A3F69" w:rsidRDefault="000A3F69">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0A3F69" w:rsidRDefault="000A3F69" w:rsidP="000A3F69">
      <w:pPr>
        <w:widowControl/>
        <w:rPr>
          <w:rFonts w:ascii="Times New Roman" w:eastAsia="方正小标宋_GBK" w:hAnsi="Times New Roman" w:cs="Times New Roman"/>
          <w:color w:val="000000"/>
          <w:kern w:val="0"/>
          <w:sz w:val="36"/>
          <w:szCs w:val="36"/>
        </w:rPr>
      </w:pPr>
    </w:p>
    <w:tbl>
      <w:tblPr>
        <w:tblW w:w="13183" w:type="dxa"/>
        <w:tblInd w:w="93" w:type="dxa"/>
        <w:tblLook w:val="04A0"/>
      </w:tblPr>
      <w:tblGrid>
        <w:gridCol w:w="1042"/>
        <w:gridCol w:w="222"/>
        <w:gridCol w:w="3146"/>
        <w:gridCol w:w="1417"/>
        <w:gridCol w:w="1701"/>
        <w:gridCol w:w="1134"/>
        <w:gridCol w:w="1276"/>
        <w:gridCol w:w="1843"/>
        <w:gridCol w:w="1402"/>
      </w:tblGrid>
      <w:tr w:rsidR="00416E61" w:rsidRPr="00416E61" w:rsidTr="009D6580">
        <w:trPr>
          <w:trHeight w:val="435"/>
        </w:trPr>
        <w:tc>
          <w:tcPr>
            <w:tcW w:w="13183" w:type="dxa"/>
            <w:gridSpan w:val="9"/>
            <w:tcBorders>
              <w:top w:val="nil"/>
              <w:left w:val="nil"/>
              <w:bottom w:val="nil"/>
              <w:right w:val="nil"/>
            </w:tcBorders>
            <w:shd w:val="clear" w:color="auto" w:fill="auto"/>
            <w:noWrap/>
            <w:vAlign w:val="center"/>
            <w:hideMark/>
          </w:tcPr>
          <w:p w:rsidR="00416E61" w:rsidRPr="00416E61" w:rsidRDefault="00416E61" w:rsidP="00416E61">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t>支出决算表</w:t>
            </w:r>
          </w:p>
        </w:tc>
      </w:tr>
      <w:tr w:rsidR="00416E61" w:rsidRPr="00416E61" w:rsidTr="009D6580">
        <w:trPr>
          <w:trHeight w:val="285"/>
        </w:trPr>
        <w:tc>
          <w:tcPr>
            <w:tcW w:w="104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2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314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417"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701"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13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27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84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40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公开03表</w:t>
            </w:r>
          </w:p>
        </w:tc>
      </w:tr>
      <w:tr w:rsidR="00416E61" w:rsidRPr="00416E61" w:rsidTr="009D6580">
        <w:trPr>
          <w:trHeight w:val="285"/>
        </w:trPr>
        <w:tc>
          <w:tcPr>
            <w:tcW w:w="1042" w:type="dxa"/>
            <w:tcBorders>
              <w:top w:val="nil"/>
              <w:left w:val="nil"/>
              <w:bottom w:val="nil"/>
              <w:right w:val="nil"/>
            </w:tcBorders>
            <w:shd w:val="clear" w:color="000000" w:fill="FFFFFF"/>
            <w:noWrap/>
            <w:vAlign w:val="center"/>
            <w:hideMark/>
          </w:tcPr>
          <w:p w:rsidR="00416E61" w:rsidRPr="00416E61" w:rsidRDefault="00416E61" w:rsidP="00416E61">
            <w:pPr>
              <w:widowControl/>
              <w:jc w:val="lef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部门：</w:t>
            </w:r>
          </w:p>
        </w:tc>
        <w:tc>
          <w:tcPr>
            <w:tcW w:w="22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314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417"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701"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134" w:type="dxa"/>
            <w:tcBorders>
              <w:top w:val="nil"/>
              <w:left w:val="nil"/>
              <w:bottom w:val="nil"/>
              <w:right w:val="nil"/>
            </w:tcBorders>
            <w:shd w:val="clear" w:color="000000" w:fill="FFFFFF"/>
            <w:noWrap/>
            <w:vAlign w:val="center"/>
            <w:hideMark/>
          </w:tcPr>
          <w:p w:rsidR="00416E61" w:rsidRPr="00416E61" w:rsidRDefault="00416E61" w:rsidP="00416E61">
            <w:pPr>
              <w:widowControl/>
              <w:jc w:val="center"/>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 xml:space="preserve">　</w:t>
            </w:r>
          </w:p>
        </w:tc>
        <w:tc>
          <w:tcPr>
            <w:tcW w:w="127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84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402"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单位：万元</w:t>
            </w:r>
          </w:p>
        </w:tc>
      </w:tr>
      <w:tr w:rsidR="00416E61" w:rsidRPr="00416E61" w:rsidTr="009D6580">
        <w:trPr>
          <w:trHeight w:val="450"/>
        </w:trPr>
        <w:tc>
          <w:tcPr>
            <w:tcW w:w="441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本年支出合计</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基本支出</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项目支出</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上缴上级支出</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经营支出</w:t>
            </w:r>
          </w:p>
        </w:tc>
        <w:tc>
          <w:tcPr>
            <w:tcW w:w="14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对附属单位补助支出</w:t>
            </w:r>
          </w:p>
        </w:tc>
      </w:tr>
      <w:tr w:rsidR="00416E61" w:rsidRPr="00416E61" w:rsidTr="009D6580">
        <w:trPr>
          <w:trHeight w:val="450"/>
        </w:trPr>
        <w:tc>
          <w:tcPr>
            <w:tcW w:w="126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功能分类科目编码</w:t>
            </w:r>
          </w:p>
        </w:tc>
        <w:tc>
          <w:tcPr>
            <w:tcW w:w="3146" w:type="dxa"/>
            <w:vMerge w:val="restart"/>
            <w:tcBorders>
              <w:top w:val="nil"/>
              <w:left w:val="single" w:sz="4" w:space="0" w:color="auto"/>
              <w:bottom w:val="single" w:sz="4" w:space="0" w:color="auto"/>
              <w:right w:val="single" w:sz="4" w:space="0" w:color="auto"/>
            </w:tcBorders>
            <w:shd w:val="clear" w:color="000000" w:fill="FFFFFF"/>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科目名称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r>
      <w:tr w:rsidR="00416E61" w:rsidRPr="00416E61" w:rsidTr="009D6580">
        <w:trPr>
          <w:trHeight w:val="450"/>
        </w:trPr>
        <w:tc>
          <w:tcPr>
            <w:tcW w:w="1264" w:type="dxa"/>
            <w:gridSpan w:val="2"/>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3146" w:type="dxa"/>
            <w:vMerge/>
            <w:tcBorders>
              <w:top w:val="nil"/>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rsidR="00416E61" w:rsidRPr="00416E61" w:rsidRDefault="00416E61" w:rsidP="00416E61">
            <w:pPr>
              <w:widowControl/>
              <w:jc w:val="left"/>
              <w:rPr>
                <w:rFonts w:ascii="宋体" w:eastAsia="宋体" w:hAnsi="宋体" w:cs="宋体"/>
                <w:kern w:val="0"/>
                <w:sz w:val="24"/>
                <w:szCs w:val="24"/>
              </w:rPr>
            </w:pPr>
          </w:p>
        </w:tc>
      </w:tr>
      <w:tr w:rsidR="00416E61" w:rsidRPr="00416E61" w:rsidTr="009D6580">
        <w:trPr>
          <w:trHeight w:val="450"/>
        </w:trPr>
        <w:tc>
          <w:tcPr>
            <w:tcW w:w="441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栏次</w:t>
            </w:r>
          </w:p>
        </w:tc>
        <w:tc>
          <w:tcPr>
            <w:tcW w:w="1417"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1701"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c>
          <w:tcPr>
            <w:tcW w:w="1134"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3</w:t>
            </w:r>
          </w:p>
        </w:tc>
        <w:tc>
          <w:tcPr>
            <w:tcW w:w="1276"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4</w:t>
            </w:r>
          </w:p>
        </w:tc>
        <w:tc>
          <w:tcPr>
            <w:tcW w:w="1843"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5</w:t>
            </w:r>
          </w:p>
        </w:tc>
        <w:tc>
          <w:tcPr>
            <w:tcW w:w="1402" w:type="dxa"/>
            <w:tcBorders>
              <w:top w:val="nil"/>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6</w:t>
            </w:r>
          </w:p>
        </w:tc>
      </w:tr>
      <w:tr w:rsidR="00416E61" w:rsidRPr="00416E61" w:rsidTr="009D6580">
        <w:trPr>
          <w:trHeight w:val="450"/>
        </w:trPr>
        <w:tc>
          <w:tcPr>
            <w:tcW w:w="441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合计</w:t>
            </w:r>
          </w:p>
        </w:tc>
        <w:tc>
          <w:tcPr>
            <w:tcW w:w="1417" w:type="dxa"/>
            <w:tcBorders>
              <w:top w:val="nil"/>
              <w:left w:val="nil"/>
              <w:bottom w:val="single" w:sz="4" w:space="0" w:color="auto"/>
              <w:right w:val="single" w:sz="4" w:space="0" w:color="auto"/>
            </w:tcBorders>
            <w:shd w:val="clear" w:color="auto" w:fill="auto"/>
            <w:noWrap/>
            <w:vAlign w:val="center"/>
            <w:hideMark/>
          </w:tcPr>
          <w:p w:rsidR="00416E61" w:rsidRPr="00416E61" w:rsidRDefault="009D6580"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1917.27</w:t>
            </w:r>
            <w:r w:rsidR="00416E61" w:rsidRPr="00416E61">
              <w:rPr>
                <w:rFonts w:ascii="宋体" w:eastAsia="宋体" w:hAnsi="宋体" w:cs="宋体" w:hint="eastAsia"/>
                <w:kern w:val="0"/>
                <w:sz w:val="24"/>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416E61" w:rsidRPr="00416E61" w:rsidRDefault="009D6580"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1249.58</w:t>
            </w:r>
            <w:r w:rsidR="00416E61" w:rsidRPr="00416E61">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416E61" w:rsidRPr="00416E61" w:rsidRDefault="009D6580"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667.69</w:t>
            </w:r>
            <w:r w:rsidR="00416E61" w:rsidRPr="00416E61">
              <w:rPr>
                <w:rFonts w:ascii="宋体" w:eastAsia="宋体" w:hAnsi="宋体"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416E61" w:rsidRPr="00416E61" w:rsidRDefault="009D6580"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w:t>
            </w:r>
            <w:r w:rsidR="00416E61" w:rsidRPr="00416E61">
              <w:rPr>
                <w:rFonts w:ascii="宋体" w:eastAsia="宋体" w:hAnsi="宋体" w:cs="宋体" w:hint="eastAsia"/>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416E61" w:rsidRPr="00416E61" w:rsidRDefault="009D6580"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w:t>
            </w:r>
            <w:r w:rsidR="00416E61" w:rsidRPr="00416E61">
              <w:rPr>
                <w:rFonts w:ascii="宋体" w:eastAsia="宋体" w:hAnsi="宋体" w:cs="宋体" w:hint="eastAsia"/>
                <w:kern w:val="0"/>
                <w:sz w:val="24"/>
                <w:szCs w:val="24"/>
              </w:rPr>
              <w:t xml:space="preserve">　</w:t>
            </w:r>
          </w:p>
        </w:tc>
        <w:tc>
          <w:tcPr>
            <w:tcW w:w="1402" w:type="dxa"/>
            <w:tcBorders>
              <w:top w:val="nil"/>
              <w:left w:val="nil"/>
              <w:bottom w:val="single" w:sz="4" w:space="0" w:color="auto"/>
              <w:right w:val="single" w:sz="4" w:space="0" w:color="auto"/>
            </w:tcBorders>
            <w:shd w:val="clear" w:color="auto" w:fill="auto"/>
            <w:noWrap/>
            <w:vAlign w:val="center"/>
            <w:hideMark/>
          </w:tcPr>
          <w:p w:rsidR="00416E61" w:rsidRPr="00416E61" w:rsidRDefault="009D6580" w:rsidP="00416E61">
            <w:pPr>
              <w:widowControl/>
              <w:jc w:val="right"/>
              <w:rPr>
                <w:rFonts w:ascii="宋体" w:eastAsia="宋体" w:hAnsi="宋体" w:cs="宋体"/>
                <w:kern w:val="0"/>
                <w:sz w:val="24"/>
                <w:szCs w:val="24"/>
              </w:rPr>
            </w:pPr>
            <w:r>
              <w:rPr>
                <w:rFonts w:ascii="宋体" w:eastAsia="宋体" w:hAnsi="宋体" w:cs="宋体" w:hint="eastAsia"/>
                <w:kern w:val="0"/>
                <w:sz w:val="24"/>
                <w:szCs w:val="24"/>
              </w:rPr>
              <w:t>0</w:t>
            </w:r>
            <w:r w:rsidR="00416E61" w:rsidRPr="00416E61">
              <w:rPr>
                <w:rFonts w:ascii="宋体" w:eastAsia="宋体" w:hAnsi="宋体" w:cs="宋体" w:hint="eastAsia"/>
                <w:kern w:val="0"/>
                <w:sz w:val="24"/>
                <w:szCs w:val="24"/>
              </w:rPr>
              <w:t xml:space="preserve">　</w:t>
            </w:r>
          </w:p>
        </w:tc>
      </w:tr>
      <w:tr w:rsidR="009D6580" w:rsidRPr="00416E61" w:rsidTr="009D658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hint="eastAsia"/>
              </w:rPr>
              <w:t>208</w:t>
            </w:r>
          </w:p>
        </w:tc>
        <w:tc>
          <w:tcPr>
            <w:tcW w:w="3146" w:type="dxa"/>
            <w:tcBorders>
              <w:top w:val="nil"/>
              <w:left w:val="nil"/>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hint="eastAsia"/>
              </w:rPr>
              <w:t>社会保障和就业支出</w:t>
            </w:r>
          </w:p>
        </w:tc>
        <w:tc>
          <w:tcPr>
            <w:tcW w:w="1417"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26.49</w:t>
            </w:r>
          </w:p>
        </w:tc>
        <w:tc>
          <w:tcPr>
            <w:tcW w:w="1701"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26.49</w:t>
            </w:r>
          </w:p>
        </w:tc>
        <w:tc>
          <w:tcPr>
            <w:tcW w:w="1134"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276"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843"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402"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r>
      <w:tr w:rsidR="009D6580" w:rsidRPr="00416E61" w:rsidTr="009D658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hint="eastAsia"/>
              </w:rPr>
              <w:t>20808</w:t>
            </w:r>
          </w:p>
        </w:tc>
        <w:tc>
          <w:tcPr>
            <w:tcW w:w="3146" w:type="dxa"/>
            <w:tcBorders>
              <w:top w:val="nil"/>
              <w:left w:val="nil"/>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hint="eastAsia"/>
              </w:rPr>
              <w:t>抚恤</w:t>
            </w:r>
          </w:p>
        </w:tc>
        <w:tc>
          <w:tcPr>
            <w:tcW w:w="1417"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26.49</w:t>
            </w:r>
          </w:p>
        </w:tc>
        <w:tc>
          <w:tcPr>
            <w:tcW w:w="1701"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26.49</w:t>
            </w:r>
          </w:p>
        </w:tc>
        <w:tc>
          <w:tcPr>
            <w:tcW w:w="1134"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276"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843"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402"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r>
      <w:tr w:rsidR="009D6580" w:rsidRPr="00416E61" w:rsidTr="009D658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2080801</w:t>
            </w:r>
          </w:p>
        </w:tc>
        <w:tc>
          <w:tcPr>
            <w:tcW w:w="3146" w:type="dxa"/>
            <w:tcBorders>
              <w:top w:val="nil"/>
              <w:left w:val="nil"/>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死亡抚恤</w:t>
            </w:r>
          </w:p>
        </w:tc>
        <w:tc>
          <w:tcPr>
            <w:tcW w:w="1417"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26.49</w:t>
            </w:r>
          </w:p>
        </w:tc>
        <w:tc>
          <w:tcPr>
            <w:tcW w:w="1701"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26.49</w:t>
            </w:r>
          </w:p>
        </w:tc>
        <w:tc>
          <w:tcPr>
            <w:tcW w:w="1134"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276"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843"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402"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r>
      <w:tr w:rsidR="009D6580" w:rsidRPr="00416E61" w:rsidTr="009D658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213</w:t>
            </w:r>
          </w:p>
        </w:tc>
        <w:tc>
          <w:tcPr>
            <w:tcW w:w="3146" w:type="dxa"/>
            <w:tcBorders>
              <w:top w:val="nil"/>
              <w:left w:val="nil"/>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农林水支出</w:t>
            </w:r>
          </w:p>
        </w:tc>
        <w:tc>
          <w:tcPr>
            <w:tcW w:w="1417"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1883.11</w:t>
            </w:r>
          </w:p>
        </w:tc>
        <w:tc>
          <w:tcPr>
            <w:tcW w:w="1701"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1170.88</w:t>
            </w:r>
          </w:p>
        </w:tc>
        <w:tc>
          <w:tcPr>
            <w:tcW w:w="1134"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667.69</w:t>
            </w:r>
          </w:p>
        </w:tc>
        <w:tc>
          <w:tcPr>
            <w:tcW w:w="1276"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0</w:t>
            </w:r>
          </w:p>
        </w:tc>
        <w:tc>
          <w:tcPr>
            <w:tcW w:w="1843"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0</w:t>
            </w:r>
          </w:p>
        </w:tc>
        <w:tc>
          <w:tcPr>
            <w:tcW w:w="1402"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0</w:t>
            </w:r>
          </w:p>
        </w:tc>
      </w:tr>
      <w:tr w:rsidR="009D6580" w:rsidRPr="00416E61" w:rsidTr="009D658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21301</w:t>
            </w:r>
          </w:p>
        </w:tc>
        <w:tc>
          <w:tcPr>
            <w:tcW w:w="3146" w:type="dxa"/>
            <w:tcBorders>
              <w:top w:val="nil"/>
              <w:left w:val="nil"/>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农业农村</w:t>
            </w:r>
          </w:p>
        </w:tc>
        <w:tc>
          <w:tcPr>
            <w:tcW w:w="1417"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1868.11</w:t>
            </w:r>
          </w:p>
        </w:tc>
        <w:tc>
          <w:tcPr>
            <w:tcW w:w="1701"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1155.88</w:t>
            </w:r>
          </w:p>
        </w:tc>
        <w:tc>
          <w:tcPr>
            <w:tcW w:w="1134"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667.69</w:t>
            </w:r>
          </w:p>
        </w:tc>
        <w:tc>
          <w:tcPr>
            <w:tcW w:w="1276"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0</w:t>
            </w:r>
          </w:p>
        </w:tc>
        <w:tc>
          <w:tcPr>
            <w:tcW w:w="1843"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0</w:t>
            </w:r>
          </w:p>
        </w:tc>
        <w:tc>
          <w:tcPr>
            <w:tcW w:w="1402"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0</w:t>
            </w:r>
          </w:p>
        </w:tc>
      </w:tr>
      <w:tr w:rsidR="009D6580" w:rsidRPr="00416E61" w:rsidTr="009D658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2130101</w:t>
            </w:r>
          </w:p>
        </w:tc>
        <w:tc>
          <w:tcPr>
            <w:tcW w:w="3146" w:type="dxa"/>
            <w:tcBorders>
              <w:top w:val="nil"/>
              <w:left w:val="nil"/>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行政运行</w:t>
            </w:r>
          </w:p>
        </w:tc>
        <w:tc>
          <w:tcPr>
            <w:tcW w:w="1417"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817.63</w:t>
            </w:r>
          </w:p>
        </w:tc>
        <w:tc>
          <w:tcPr>
            <w:tcW w:w="1701"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773.1</w:t>
            </w:r>
          </w:p>
        </w:tc>
        <w:tc>
          <w:tcPr>
            <w:tcW w:w="1134"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0</w:t>
            </w:r>
          </w:p>
        </w:tc>
        <w:tc>
          <w:tcPr>
            <w:tcW w:w="1276"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0</w:t>
            </w:r>
          </w:p>
        </w:tc>
        <w:tc>
          <w:tcPr>
            <w:tcW w:w="1843"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0</w:t>
            </w:r>
          </w:p>
        </w:tc>
        <w:tc>
          <w:tcPr>
            <w:tcW w:w="1402"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0</w:t>
            </w:r>
          </w:p>
        </w:tc>
      </w:tr>
      <w:tr w:rsidR="009D6580" w:rsidRPr="00416E61" w:rsidTr="009D658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2130102</w:t>
            </w:r>
          </w:p>
        </w:tc>
        <w:tc>
          <w:tcPr>
            <w:tcW w:w="3146" w:type="dxa"/>
            <w:tcBorders>
              <w:top w:val="nil"/>
              <w:left w:val="nil"/>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一般行政管理事务</w:t>
            </w:r>
          </w:p>
        </w:tc>
        <w:tc>
          <w:tcPr>
            <w:tcW w:w="1417"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337</w:t>
            </w:r>
          </w:p>
        </w:tc>
        <w:tc>
          <w:tcPr>
            <w:tcW w:w="1701"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337</w:t>
            </w:r>
          </w:p>
        </w:tc>
        <w:tc>
          <w:tcPr>
            <w:tcW w:w="1276"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843"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402"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r>
      <w:tr w:rsidR="009D6580" w:rsidRPr="00416E61" w:rsidTr="009D658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2130108</w:t>
            </w:r>
          </w:p>
        </w:tc>
        <w:tc>
          <w:tcPr>
            <w:tcW w:w="3146" w:type="dxa"/>
            <w:tcBorders>
              <w:top w:val="nil"/>
              <w:left w:val="nil"/>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病虫害控制</w:t>
            </w:r>
          </w:p>
        </w:tc>
        <w:tc>
          <w:tcPr>
            <w:tcW w:w="1417"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10</w:t>
            </w:r>
          </w:p>
        </w:tc>
        <w:tc>
          <w:tcPr>
            <w:tcW w:w="1701"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10</w:t>
            </w:r>
          </w:p>
        </w:tc>
        <w:tc>
          <w:tcPr>
            <w:tcW w:w="1134"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276"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843"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402"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r>
      <w:tr w:rsidR="009D6580" w:rsidRPr="00416E61" w:rsidTr="009D658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2130135</w:t>
            </w:r>
          </w:p>
        </w:tc>
        <w:tc>
          <w:tcPr>
            <w:tcW w:w="3146" w:type="dxa"/>
            <w:tcBorders>
              <w:top w:val="nil"/>
              <w:left w:val="nil"/>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农业资源保护修复与利用</w:t>
            </w:r>
          </w:p>
        </w:tc>
        <w:tc>
          <w:tcPr>
            <w:tcW w:w="1417" w:type="dxa"/>
            <w:tcBorders>
              <w:top w:val="nil"/>
              <w:left w:val="nil"/>
              <w:bottom w:val="single" w:sz="4" w:space="0" w:color="auto"/>
              <w:right w:val="single" w:sz="4" w:space="0" w:color="auto"/>
            </w:tcBorders>
            <w:shd w:val="clear" w:color="auto" w:fill="auto"/>
            <w:noWrap/>
            <w:vAlign w:val="center"/>
            <w:hideMark/>
          </w:tcPr>
          <w:p w:rsidR="009D6580" w:rsidRPr="007438A2" w:rsidRDefault="009D6580" w:rsidP="00B2213E">
            <w:pPr>
              <w:jc w:val="center"/>
              <w:rPr>
                <w:rFonts w:ascii="宋体" w:eastAsia="宋体" w:hAnsi="宋体" w:cs="宋体"/>
                <w:sz w:val="24"/>
                <w:szCs w:val="24"/>
              </w:rPr>
            </w:pPr>
            <w:r>
              <w:rPr>
                <w:rFonts w:ascii="宋体" w:eastAsia="宋体" w:hAnsi="宋体" w:cs="宋体" w:hint="eastAsia"/>
                <w:sz w:val="24"/>
                <w:szCs w:val="24"/>
              </w:rPr>
              <w:t>643.95</w:t>
            </w:r>
          </w:p>
        </w:tc>
        <w:tc>
          <w:tcPr>
            <w:tcW w:w="1701"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313.26</w:t>
            </w:r>
          </w:p>
        </w:tc>
        <w:tc>
          <w:tcPr>
            <w:tcW w:w="1134"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330.69</w:t>
            </w:r>
          </w:p>
        </w:tc>
        <w:tc>
          <w:tcPr>
            <w:tcW w:w="1276"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843"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402"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r>
      <w:tr w:rsidR="009D6580" w:rsidRPr="00416E61" w:rsidTr="009D658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2130148</w:t>
            </w:r>
          </w:p>
        </w:tc>
        <w:tc>
          <w:tcPr>
            <w:tcW w:w="3146" w:type="dxa"/>
            <w:tcBorders>
              <w:top w:val="nil"/>
              <w:left w:val="nil"/>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成品有价格改革对渔业的补贴</w:t>
            </w:r>
          </w:p>
        </w:tc>
        <w:tc>
          <w:tcPr>
            <w:tcW w:w="1417"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58.52</w:t>
            </w:r>
          </w:p>
        </w:tc>
        <w:tc>
          <w:tcPr>
            <w:tcW w:w="1701"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58.52</w:t>
            </w:r>
          </w:p>
        </w:tc>
        <w:tc>
          <w:tcPr>
            <w:tcW w:w="1134"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276"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843"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402"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r>
      <w:tr w:rsidR="009D6580" w:rsidRPr="00416E61" w:rsidTr="009D658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2130199</w:t>
            </w:r>
          </w:p>
        </w:tc>
        <w:tc>
          <w:tcPr>
            <w:tcW w:w="3146" w:type="dxa"/>
            <w:tcBorders>
              <w:top w:val="nil"/>
              <w:left w:val="nil"/>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其他农业农村支出</w:t>
            </w:r>
          </w:p>
        </w:tc>
        <w:tc>
          <w:tcPr>
            <w:tcW w:w="1417"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276"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843"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402"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r>
      <w:tr w:rsidR="009D6580" w:rsidRPr="00416E61" w:rsidTr="009D658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21399</w:t>
            </w:r>
          </w:p>
        </w:tc>
        <w:tc>
          <w:tcPr>
            <w:tcW w:w="3146" w:type="dxa"/>
            <w:tcBorders>
              <w:top w:val="nil"/>
              <w:left w:val="nil"/>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其他农林水支出</w:t>
            </w:r>
          </w:p>
        </w:tc>
        <w:tc>
          <w:tcPr>
            <w:tcW w:w="1417"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15</w:t>
            </w:r>
          </w:p>
        </w:tc>
        <w:tc>
          <w:tcPr>
            <w:tcW w:w="1701"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15</w:t>
            </w:r>
          </w:p>
        </w:tc>
        <w:tc>
          <w:tcPr>
            <w:tcW w:w="1134"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276"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843"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402"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r>
      <w:tr w:rsidR="009D6580" w:rsidRPr="00416E61" w:rsidTr="009D658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2139999</w:t>
            </w:r>
          </w:p>
        </w:tc>
        <w:tc>
          <w:tcPr>
            <w:tcW w:w="3146" w:type="dxa"/>
            <w:tcBorders>
              <w:top w:val="nil"/>
              <w:left w:val="nil"/>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其他农林水支出</w:t>
            </w:r>
          </w:p>
        </w:tc>
        <w:tc>
          <w:tcPr>
            <w:tcW w:w="1417"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15</w:t>
            </w:r>
          </w:p>
        </w:tc>
        <w:tc>
          <w:tcPr>
            <w:tcW w:w="1701"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15</w:t>
            </w:r>
          </w:p>
        </w:tc>
        <w:tc>
          <w:tcPr>
            <w:tcW w:w="1134"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276"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843"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402"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r>
      <w:tr w:rsidR="009D6580" w:rsidRPr="00416E61" w:rsidTr="009D658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lastRenderedPageBreak/>
              <w:t>221</w:t>
            </w:r>
          </w:p>
        </w:tc>
        <w:tc>
          <w:tcPr>
            <w:tcW w:w="3146" w:type="dxa"/>
            <w:tcBorders>
              <w:top w:val="nil"/>
              <w:left w:val="nil"/>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住房保障支出</w:t>
            </w:r>
          </w:p>
        </w:tc>
        <w:tc>
          <w:tcPr>
            <w:tcW w:w="1417"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52.21</w:t>
            </w:r>
          </w:p>
        </w:tc>
        <w:tc>
          <w:tcPr>
            <w:tcW w:w="1701"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52.21</w:t>
            </w:r>
          </w:p>
        </w:tc>
        <w:tc>
          <w:tcPr>
            <w:tcW w:w="1134"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276"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843"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402"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r>
      <w:tr w:rsidR="009D6580" w:rsidRPr="00416E61" w:rsidTr="009D658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22102</w:t>
            </w:r>
          </w:p>
        </w:tc>
        <w:tc>
          <w:tcPr>
            <w:tcW w:w="3146" w:type="dxa"/>
            <w:tcBorders>
              <w:top w:val="nil"/>
              <w:left w:val="nil"/>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住房改革支出</w:t>
            </w:r>
          </w:p>
        </w:tc>
        <w:tc>
          <w:tcPr>
            <w:tcW w:w="1417"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52.21</w:t>
            </w:r>
          </w:p>
        </w:tc>
        <w:tc>
          <w:tcPr>
            <w:tcW w:w="1701"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52.21</w:t>
            </w:r>
          </w:p>
        </w:tc>
        <w:tc>
          <w:tcPr>
            <w:tcW w:w="1134"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276"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843"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402"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r>
      <w:tr w:rsidR="009D6580" w:rsidRPr="00416E61" w:rsidTr="009D6580">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2210201</w:t>
            </w:r>
          </w:p>
        </w:tc>
        <w:tc>
          <w:tcPr>
            <w:tcW w:w="3146" w:type="dxa"/>
            <w:tcBorders>
              <w:top w:val="nil"/>
              <w:left w:val="nil"/>
              <w:bottom w:val="single" w:sz="4" w:space="0" w:color="auto"/>
              <w:right w:val="single" w:sz="4" w:space="0" w:color="auto"/>
            </w:tcBorders>
            <w:shd w:val="clear" w:color="000000" w:fill="FFFFFF"/>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住房公积金</w:t>
            </w:r>
          </w:p>
        </w:tc>
        <w:tc>
          <w:tcPr>
            <w:tcW w:w="1417"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52.21</w:t>
            </w:r>
          </w:p>
        </w:tc>
        <w:tc>
          <w:tcPr>
            <w:tcW w:w="1701"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ascii="宋体" w:eastAsia="宋体" w:hAnsi="宋体" w:cs="宋体" w:hint="eastAsia"/>
                <w:sz w:val="24"/>
                <w:szCs w:val="24"/>
              </w:rPr>
              <w:t>52.21</w:t>
            </w:r>
          </w:p>
        </w:tc>
        <w:tc>
          <w:tcPr>
            <w:tcW w:w="1134"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276"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843"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c>
          <w:tcPr>
            <w:tcW w:w="1402" w:type="dxa"/>
            <w:tcBorders>
              <w:top w:val="nil"/>
              <w:left w:val="nil"/>
              <w:bottom w:val="single" w:sz="4" w:space="0" w:color="auto"/>
              <w:right w:val="single" w:sz="4" w:space="0" w:color="auto"/>
            </w:tcBorders>
            <w:shd w:val="clear" w:color="auto" w:fill="auto"/>
            <w:noWrap/>
            <w:vAlign w:val="center"/>
            <w:hideMark/>
          </w:tcPr>
          <w:p w:rsidR="009D6580" w:rsidRDefault="009D6580" w:rsidP="00B2213E">
            <w:pPr>
              <w:jc w:val="center"/>
              <w:rPr>
                <w:rFonts w:ascii="宋体" w:eastAsia="宋体" w:hAnsi="宋体" w:cs="宋体"/>
                <w:sz w:val="24"/>
                <w:szCs w:val="24"/>
              </w:rPr>
            </w:pPr>
            <w:r>
              <w:rPr>
                <w:rFonts w:hint="eastAsia"/>
              </w:rPr>
              <w:t>0</w:t>
            </w:r>
          </w:p>
        </w:tc>
      </w:tr>
      <w:tr w:rsidR="009D6580" w:rsidRPr="00416E61" w:rsidTr="009D6580">
        <w:trPr>
          <w:trHeight w:val="630"/>
        </w:trPr>
        <w:tc>
          <w:tcPr>
            <w:tcW w:w="13183" w:type="dxa"/>
            <w:gridSpan w:val="9"/>
            <w:tcBorders>
              <w:top w:val="nil"/>
              <w:left w:val="nil"/>
              <w:bottom w:val="nil"/>
              <w:right w:val="nil"/>
            </w:tcBorders>
            <w:shd w:val="clear" w:color="auto" w:fill="auto"/>
            <w:vAlign w:val="center"/>
            <w:hideMark/>
          </w:tcPr>
          <w:p w:rsidR="009D6580" w:rsidRPr="00416E61" w:rsidRDefault="009D6580"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注：本表反映部门本年度各项支出情况。</w:t>
            </w:r>
          </w:p>
        </w:tc>
      </w:tr>
    </w:tbl>
    <w:p w:rsidR="00416E61" w:rsidRDefault="00416E61" w:rsidP="000A3F69">
      <w:pPr>
        <w:widowControl/>
        <w:ind w:left="93"/>
        <w:jc w:val="center"/>
        <w:rPr>
          <w:rFonts w:ascii="Times New Roman" w:eastAsia="方正小标宋_GBK" w:hAnsi="Times New Roman" w:cs="Times New Roman"/>
          <w:color w:val="000000"/>
          <w:kern w:val="0"/>
          <w:sz w:val="36"/>
          <w:szCs w:val="21"/>
        </w:rPr>
      </w:pPr>
    </w:p>
    <w:p w:rsidR="00416E61" w:rsidRDefault="00416E61" w:rsidP="000A3F69">
      <w:pPr>
        <w:widowControl/>
        <w:ind w:left="93"/>
        <w:jc w:val="center"/>
        <w:rPr>
          <w:rFonts w:ascii="Times New Roman" w:eastAsia="方正小标宋_GBK" w:hAnsi="Times New Roman" w:cs="Times New Roman"/>
          <w:color w:val="000000"/>
          <w:kern w:val="0"/>
          <w:sz w:val="36"/>
          <w:szCs w:val="21"/>
        </w:rPr>
      </w:pPr>
    </w:p>
    <w:p w:rsidR="00416E61" w:rsidRDefault="00416E61" w:rsidP="000A3F69">
      <w:pPr>
        <w:widowControl/>
        <w:ind w:left="93"/>
        <w:jc w:val="center"/>
        <w:rPr>
          <w:rFonts w:ascii="Times New Roman" w:eastAsia="方正小标宋_GBK" w:hAnsi="Times New Roman" w:cs="Times New Roman"/>
          <w:color w:val="000000"/>
          <w:kern w:val="0"/>
          <w:sz w:val="36"/>
          <w:szCs w:val="21"/>
        </w:rPr>
      </w:pPr>
    </w:p>
    <w:p w:rsidR="009D6580" w:rsidRDefault="009D6580" w:rsidP="000A3F69">
      <w:pPr>
        <w:widowControl/>
        <w:ind w:left="93"/>
        <w:jc w:val="center"/>
        <w:rPr>
          <w:rFonts w:ascii="Times New Roman" w:eastAsia="方正小标宋_GBK" w:hAnsi="Times New Roman" w:cs="Times New Roman"/>
          <w:color w:val="000000"/>
          <w:kern w:val="0"/>
          <w:sz w:val="36"/>
          <w:szCs w:val="21"/>
        </w:rPr>
      </w:pPr>
    </w:p>
    <w:p w:rsidR="009D6580" w:rsidRDefault="009D6580" w:rsidP="000A3F69">
      <w:pPr>
        <w:widowControl/>
        <w:ind w:left="93"/>
        <w:jc w:val="center"/>
        <w:rPr>
          <w:rFonts w:ascii="Times New Roman" w:eastAsia="方正小标宋_GBK" w:hAnsi="Times New Roman" w:cs="Times New Roman"/>
          <w:color w:val="000000"/>
          <w:kern w:val="0"/>
          <w:sz w:val="36"/>
          <w:szCs w:val="21"/>
        </w:rPr>
      </w:pPr>
    </w:p>
    <w:p w:rsidR="009D6580" w:rsidRDefault="009D6580" w:rsidP="000A3F69">
      <w:pPr>
        <w:widowControl/>
        <w:ind w:left="93"/>
        <w:jc w:val="center"/>
        <w:rPr>
          <w:rFonts w:ascii="Times New Roman" w:eastAsia="方正小标宋_GBK" w:hAnsi="Times New Roman" w:cs="Times New Roman"/>
          <w:color w:val="000000"/>
          <w:kern w:val="0"/>
          <w:sz w:val="36"/>
          <w:szCs w:val="21"/>
        </w:rPr>
      </w:pPr>
    </w:p>
    <w:p w:rsidR="009D6580" w:rsidRDefault="009D6580" w:rsidP="000A3F69">
      <w:pPr>
        <w:widowControl/>
        <w:ind w:left="93"/>
        <w:jc w:val="center"/>
        <w:rPr>
          <w:rFonts w:ascii="Times New Roman" w:eastAsia="方正小标宋_GBK" w:hAnsi="Times New Roman" w:cs="Times New Roman"/>
          <w:color w:val="000000"/>
          <w:kern w:val="0"/>
          <w:sz w:val="36"/>
          <w:szCs w:val="21"/>
        </w:rPr>
      </w:pPr>
    </w:p>
    <w:p w:rsidR="009D6580" w:rsidRDefault="009D6580" w:rsidP="000A3F69">
      <w:pPr>
        <w:widowControl/>
        <w:ind w:left="93"/>
        <w:jc w:val="center"/>
        <w:rPr>
          <w:rFonts w:ascii="Times New Roman" w:eastAsia="方正小标宋_GBK" w:hAnsi="Times New Roman" w:cs="Times New Roman"/>
          <w:color w:val="000000"/>
          <w:kern w:val="0"/>
          <w:sz w:val="36"/>
          <w:szCs w:val="21"/>
        </w:rPr>
      </w:pPr>
    </w:p>
    <w:p w:rsidR="009D6580" w:rsidRDefault="009D6580" w:rsidP="000A3F69">
      <w:pPr>
        <w:widowControl/>
        <w:ind w:left="93"/>
        <w:jc w:val="center"/>
        <w:rPr>
          <w:rFonts w:ascii="Times New Roman" w:eastAsia="方正小标宋_GBK" w:hAnsi="Times New Roman" w:cs="Times New Roman"/>
          <w:color w:val="000000"/>
          <w:kern w:val="0"/>
          <w:sz w:val="36"/>
          <w:szCs w:val="21"/>
        </w:rPr>
      </w:pPr>
    </w:p>
    <w:p w:rsidR="009D6580" w:rsidRDefault="009D6580" w:rsidP="000A3F69">
      <w:pPr>
        <w:widowControl/>
        <w:ind w:left="93"/>
        <w:jc w:val="center"/>
        <w:rPr>
          <w:rFonts w:ascii="Times New Roman" w:eastAsia="方正小标宋_GBK" w:hAnsi="Times New Roman" w:cs="Times New Roman"/>
          <w:color w:val="000000"/>
          <w:kern w:val="0"/>
          <w:sz w:val="36"/>
          <w:szCs w:val="21"/>
        </w:rPr>
      </w:pPr>
    </w:p>
    <w:p w:rsidR="009D6580" w:rsidRDefault="009D6580" w:rsidP="000A3F69">
      <w:pPr>
        <w:widowControl/>
        <w:ind w:left="93"/>
        <w:jc w:val="center"/>
        <w:rPr>
          <w:rFonts w:ascii="Times New Roman" w:eastAsia="方正小标宋_GBK" w:hAnsi="Times New Roman" w:cs="Times New Roman"/>
          <w:color w:val="000000"/>
          <w:kern w:val="0"/>
          <w:sz w:val="36"/>
          <w:szCs w:val="21"/>
        </w:rPr>
      </w:pPr>
    </w:p>
    <w:p w:rsidR="009D6580" w:rsidRDefault="009D6580" w:rsidP="000A3F69">
      <w:pPr>
        <w:widowControl/>
        <w:ind w:left="93"/>
        <w:jc w:val="center"/>
        <w:rPr>
          <w:rFonts w:ascii="Times New Roman" w:eastAsia="方正小标宋_GBK" w:hAnsi="Times New Roman" w:cs="Times New Roman"/>
          <w:color w:val="000000"/>
          <w:kern w:val="0"/>
          <w:sz w:val="36"/>
          <w:szCs w:val="21"/>
        </w:rPr>
      </w:pPr>
    </w:p>
    <w:p w:rsidR="00416E61" w:rsidRDefault="00416E61" w:rsidP="000A3F69">
      <w:pPr>
        <w:widowControl/>
        <w:ind w:left="93"/>
        <w:jc w:val="center"/>
        <w:rPr>
          <w:rFonts w:ascii="Times New Roman" w:eastAsia="方正小标宋_GBK" w:hAnsi="Times New Roman" w:cs="Times New Roman"/>
          <w:color w:val="000000"/>
          <w:kern w:val="0"/>
          <w:sz w:val="36"/>
          <w:szCs w:val="21"/>
        </w:rPr>
      </w:pPr>
    </w:p>
    <w:tbl>
      <w:tblPr>
        <w:tblW w:w="15521" w:type="dxa"/>
        <w:tblInd w:w="93" w:type="dxa"/>
        <w:tblLook w:val="04A0"/>
      </w:tblPr>
      <w:tblGrid>
        <w:gridCol w:w="3595"/>
        <w:gridCol w:w="436"/>
        <w:gridCol w:w="1078"/>
        <w:gridCol w:w="496"/>
        <w:gridCol w:w="2915"/>
        <w:gridCol w:w="632"/>
        <w:gridCol w:w="435"/>
        <w:gridCol w:w="1573"/>
        <w:gridCol w:w="1394"/>
        <w:gridCol w:w="1394"/>
        <w:gridCol w:w="1573"/>
      </w:tblGrid>
      <w:tr w:rsidR="00416E61" w:rsidRPr="00416E61" w:rsidTr="00FF25FE">
        <w:trPr>
          <w:trHeight w:val="285"/>
        </w:trPr>
        <w:tc>
          <w:tcPr>
            <w:tcW w:w="3595" w:type="dxa"/>
            <w:tcBorders>
              <w:top w:val="nil"/>
              <w:left w:val="nil"/>
              <w:bottom w:val="nil"/>
              <w:right w:val="nil"/>
            </w:tcBorders>
            <w:shd w:val="clear" w:color="auto" w:fill="auto"/>
            <w:noWrap/>
            <w:vAlign w:val="center"/>
            <w:hideMark/>
          </w:tcPr>
          <w:p w:rsidR="00416E61" w:rsidRPr="00416E61" w:rsidRDefault="00416E61" w:rsidP="00416E61">
            <w:pPr>
              <w:widowControl/>
              <w:jc w:val="left"/>
              <w:rPr>
                <w:rFonts w:ascii="黑体" w:eastAsia="黑体" w:hAnsi="黑体" w:cs="宋体"/>
                <w:kern w:val="0"/>
                <w:sz w:val="24"/>
                <w:szCs w:val="24"/>
              </w:rPr>
            </w:pPr>
            <w:bookmarkStart w:id="0" w:name="RANGE!A1:F16"/>
          </w:p>
        </w:tc>
        <w:tc>
          <w:tcPr>
            <w:tcW w:w="436"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3547" w:type="dxa"/>
            <w:gridSpan w:val="2"/>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r>
      <w:tr w:rsidR="00416E61" w:rsidRPr="00416E61" w:rsidTr="00416E61">
        <w:trPr>
          <w:trHeight w:val="360"/>
        </w:trPr>
        <w:tc>
          <w:tcPr>
            <w:tcW w:w="15521" w:type="dxa"/>
            <w:gridSpan w:val="11"/>
            <w:tcBorders>
              <w:top w:val="nil"/>
              <w:left w:val="nil"/>
              <w:bottom w:val="nil"/>
              <w:right w:val="nil"/>
            </w:tcBorders>
            <w:shd w:val="clear" w:color="auto" w:fill="auto"/>
            <w:noWrap/>
            <w:vAlign w:val="center"/>
            <w:hideMark/>
          </w:tcPr>
          <w:p w:rsidR="00416E61" w:rsidRPr="00416E61" w:rsidRDefault="00416E61" w:rsidP="00416E61">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lastRenderedPageBreak/>
              <w:t>财政拨款收入支出决算总表</w:t>
            </w:r>
          </w:p>
        </w:tc>
      </w:tr>
      <w:tr w:rsidR="00416E61" w:rsidRPr="00416E61" w:rsidTr="00FF25FE">
        <w:trPr>
          <w:trHeight w:val="199"/>
        </w:trPr>
        <w:tc>
          <w:tcPr>
            <w:tcW w:w="3595"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公开04表</w:t>
            </w:r>
          </w:p>
        </w:tc>
      </w:tr>
      <w:tr w:rsidR="00416E61" w:rsidRPr="00416E61" w:rsidTr="00FF25FE">
        <w:trPr>
          <w:trHeight w:val="300"/>
        </w:trPr>
        <w:tc>
          <w:tcPr>
            <w:tcW w:w="3595" w:type="dxa"/>
            <w:tcBorders>
              <w:top w:val="nil"/>
              <w:left w:val="nil"/>
              <w:bottom w:val="nil"/>
              <w:right w:val="nil"/>
            </w:tcBorders>
            <w:shd w:val="clear" w:color="000000" w:fill="FFFFFF"/>
            <w:noWrap/>
            <w:vAlign w:val="center"/>
            <w:hideMark/>
          </w:tcPr>
          <w:p w:rsidR="00416E61" w:rsidRPr="00416E61" w:rsidRDefault="00416E61" w:rsidP="00416E61">
            <w:pPr>
              <w:widowControl/>
              <w:jc w:val="lef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部门：</w:t>
            </w:r>
          </w:p>
        </w:tc>
        <w:tc>
          <w:tcPr>
            <w:tcW w:w="43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color w:val="000000"/>
                <w:kern w:val="0"/>
                <w:sz w:val="20"/>
                <w:szCs w:val="20"/>
              </w:rPr>
            </w:pPr>
            <w:r w:rsidRPr="00416E61">
              <w:rPr>
                <w:rFonts w:ascii="宋体" w:eastAsia="宋体" w:hAnsi="宋体" w:cs="宋体" w:hint="eastAsia"/>
                <w:color w:val="000000"/>
                <w:kern w:val="0"/>
                <w:sz w:val="20"/>
                <w:szCs w:val="20"/>
              </w:rPr>
              <w:t>单位：万元</w:t>
            </w:r>
          </w:p>
        </w:tc>
      </w:tr>
      <w:tr w:rsidR="00416E61" w:rsidRPr="00416E61" w:rsidTr="00416E61">
        <w:trPr>
          <w:trHeight w:val="402"/>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支出</w:t>
            </w:r>
          </w:p>
        </w:tc>
      </w:tr>
      <w:tr w:rsidR="00416E61" w:rsidRPr="00416E61" w:rsidTr="00FF25FE">
        <w:trPr>
          <w:trHeight w:val="63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金额</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项    目</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0"/>
                <w:szCs w:val="20"/>
              </w:rPr>
            </w:pPr>
            <w:r w:rsidRPr="00416E61">
              <w:rPr>
                <w:rFonts w:ascii="宋体" w:eastAsia="宋体" w:hAnsi="宋体" w:cs="宋体" w:hint="eastAsia"/>
                <w:kern w:val="0"/>
                <w:sz w:val="20"/>
                <w:szCs w:val="20"/>
              </w:rPr>
              <w:t>行次</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合计</w:t>
            </w:r>
          </w:p>
        </w:tc>
        <w:tc>
          <w:tcPr>
            <w:tcW w:w="1394"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国有资本经营预算财政拨款</w:t>
            </w:r>
          </w:p>
        </w:tc>
      </w:tr>
      <w:tr w:rsidR="00416E61" w:rsidRPr="00416E61" w:rsidTr="00FF25F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1</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栏    次</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2</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3</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4</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4"/>
                <w:szCs w:val="24"/>
              </w:rPr>
            </w:pPr>
            <w:r w:rsidRPr="00416E61">
              <w:rPr>
                <w:rFonts w:ascii="宋体" w:eastAsia="宋体" w:hAnsi="宋体" w:cs="宋体" w:hint="eastAsia"/>
                <w:kern w:val="0"/>
                <w:sz w:val="24"/>
                <w:szCs w:val="24"/>
              </w:rPr>
              <w:t>5</w:t>
            </w:r>
          </w:p>
        </w:tc>
      </w:tr>
      <w:tr w:rsidR="00416E61" w:rsidRPr="00416E61" w:rsidTr="00FF25F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FF25FE" w:rsidP="00416E61">
            <w:pPr>
              <w:widowControl/>
              <w:jc w:val="right"/>
              <w:rPr>
                <w:rFonts w:ascii="宋体" w:eastAsia="宋体" w:hAnsi="宋体" w:cs="宋体"/>
                <w:kern w:val="0"/>
                <w:sz w:val="22"/>
              </w:rPr>
            </w:pPr>
            <w:r>
              <w:rPr>
                <w:rFonts w:ascii="宋体" w:eastAsia="宋体" w:hAnsi="宋体" w:cs="宋体" w:hint="eastAsia"/>
                <w:kern w:val="0"/>
                <w:sz w:val="22"/>
              </w:rPr>
              <w:t>1859.68</w:t>
            </w:r>
            <w:r w:rsidR="00416E61"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15</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FF25F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2</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二、外交支出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16</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FF25F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三、国有资本经营预算财政拨款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3</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三、国防支出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17</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FF25F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4</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四、公共安全支出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18</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416E61" w:rsidRPr="00416E61" w:rsidTr="00FF25F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5</w:t>
            </w:r>
          </w:p>
        </w:tc>
        <w:tc>
          <w:tcPr>
            <w:tcW w:w="1078"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left"/>
              <w:rPr>
                <w:rFonts w:ascii="宋体" w:eastAsia="宋体" w:hAnsi="宋体" w:cs="宋体"/>
                <w:kern w:val="0"/>
                <w:sz w:val="22"/>
              </w:rPr>
            </w:pPr>
            <w:r w:rsidRPr="00416E61">
              <w:rPr>
                <w:rFonts w:ascii="宋体" w:eastAsia="宋体" w:hAnsi="宋体" w:cs="宋体" w:hint="eastAsia"/>
                <w:kern w:val="0"/>
                <w:sz w:val="22"/>
              </w:rPr>
              <w:t>五、教育支出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19</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FF25FE" w:rsidRPr="00416E61" w:rsidTr="00FF25F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F25FE" w:rsidRPr="00416E61" w:rsidRDefault="00FF25F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6</w:t>
            </w:r>
          </w:p>
        </w:tc>
        <w:tc>
          <w:tcPr>
            <w:tcW w:w="1078"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F25FE" w:rsidRPr="00416E61" w:rsidRDefault="00FF25FE" w:rsidP="00B2213E">
            <w:pPr>
              <w:widowControl/>
              <w:jc w:val="left"/>
              <w:rPr>
                <w:rFonts w:ascii="宋体" w:eastAsia="宋体" w:hAnsi="宋体" w:cs="宋体"/>
                <w:kern w:val="0"/>
                <w:sz w:val="22"/>
              </w:rPr>
            </w:pPr>
            <w:r w:rsidRPr="00416E61">
              <w:rPr>
                <w:rFonts w:ascii="宋体" w:eastAsia="宋体" w:hAnsi="宋体" w:cs="宋体" w:hint="eastAsia"/>
                <w:kern w:val="0"/>
                <w:sz w:val="22"/>
              </w:rPr>
              <w:t>六、科学技术支出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F25FE" w:rsidRPr="00416E61" w:rsidRDefault="00FF25FE" w:rsidP="00B2213E">
            <w:pPr>
              <w:widowControl/>
              <w:jc w:val="center"/>
              <w:rPr>
                <w:rFonts w:ascii="宋体" w:eastAsia="宋体" w:hAnsi="宋体" w:cs="宋体"/>
                <w:kern w:val="0"/>
                <w:sz w:val="22"/>
              </w:rPr>
            </w:pPr>
            <w:r w:rsidRPr="00416E61">
              <w:rPr>
                <w:rFonts w:ascii="宋体" w:eastAsia="宋体" w:hAnsi="宋体" w:cs="宋体" w:hint="eastAsia"/>
                <w:kern w:val="0"/>
                <w:sz w:val="22"/>
              </w:rPr>
              <w:t>19</w:t>
            </w:r>
          </w:p>
        </w:tc>
        <w:tc>
          <w:tcPr>
            <w:tcW w:w="1573"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FF25FE" w:rsidRPr="00416E61" w:rsidTr="00FF25F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F25FE" w:rsidRPr="00416E61" w:rsidRDefault="00FF25F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7</w:t>
            </w:r>
          </w:p>
        </w:tc>
        <w:tc>
          <w:tcPr>
            <w:tcW w:w="1078"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F25FE" w:rsidRPr="00416E61" w:rsidRDefault="00FF25FE" w:rsidP="00B2213E">
            <w:pPr>
              <w:widowControl/>
              <w:jc w:val="left"/>
              <w:rPr>
                <w:rFonts w:ascii="宋体" w:eastAsia="宋体" w:hAnsi="宋体" w:cs="宋体"/>
                <w:kern w:val="0"/>
                <w:sz w:val="24"/>
                <w:szCs w:val="24"/>
              </w:rPr>
            </w:pPr>
            <w:r>
              <w:rPr>
                <w:rFonts w:ascii="宋体" w:eastAsia="宋体" w:hAnsi="宋体" w:cs="宋体" w:hint="eastAsia"/>
                <w:kern w:val="0"/>
                <w:sz w:val="24"/>
                <w:szCs w:val="24"/>
              </w:rPr>
              <w:t>八、社会保障和就业支出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F25FE" w:rsidRPr="00416E61" w:rsidRDefault="00FF25FE" w:rsidP="00B2213E">
            <w:pPr>
              <w:widowControl/>
              <w:jc w:val="center"/>
              <w:rPr>
                <w:rFonts w:ascii="宋体" w:eastAsia="宋体" w:hAnsi="宋体" w:cs="宋体"/>
                <w:kern w:val="0"/>
                <w:sz w:val="22"/>
              </w:rPr>
            </w:pPr>
            <w:r w:rsidRPr="00416E61">
              <w:rPr>
                <w:rFonts w:ascii="宋体" w:eastAsia="宋体" w:hAnsi="宋体" w:cs="宋体" w:hint="eastAsia"/>
                <w:kern w:val="0"/>
                <w:sz w:val="22"/>
              </w:rPr>
              <w:t>20</w:t>
            </w:r>
          </w:p>
        </w:tc>
        <w:tc>
          <w:tcPr>
            <w:tcW w:w="1573"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Pr>
                <w:rFonts w:ascii="宋体" w:eastAsia="宋体" w:hAnsi="宋体" w:cs="宋体" w:hint="eastAsia"/>
                <w:kern w:val="0"/>
                <w:sz w:val="22"/>
              </w:rPr>
              <w:t>26.49</w:t>
            </w: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Pr>
                <w:rFonts w:ascii="宋体" w:eastAsia="宋体" w:hAnsi="宋体" w:cs="宋体" w:hint="eastAsia"/>
                <w:kern w:val="0"/>
                <w:sz w:val="22"/>
              </w:rPr>
              <w:t>26.49</w:t>
            </w: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r>
      <w:tr w:rsidR="00FF25FE" w:rsidRPr="00416E61" w:rsidTr="00FF25F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F25FE" w:rsidRPr="00416E61" w:rsidRDefault="00FF25F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8</w:t>
            </w:r>
          </w:p>
        </w:tc>
        <w:tc>
          <w:tcPr>
            <w:tcW w:w="1078"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F25FE" w:rsidRPr="00416E61" w:rsidRDefault="00FF25FE" w:rsidP="00B2213E">
            <w:pPr>
              <w:widowControl/>
              <w:jc w:val="left"/>
              <w:rPr>
                <w:rFonts w:ascii="宋体" w:eastAsia="宋体" w:hAnsi="宋体" w:cs="宋体"/>
                <w:kern w:val="0"/>
                <w:sz w:val="22"/>
              </w:rPr>
            </w:pPr>
            <w:r>
              <w:rPr>
                <w:rFonts w:ascii="宋体" w:eastAsia="宋体" w:hAnsi="宋体" w:cs="宋体" w:hint="eastAsia"/>
                <w:kern w:val="0"/>
                <w:sz w:val="22"/>
              </w:rPr>
              <w:t>十二、农林水支出</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F25FE" w:rsidRPr="00416E61" w:rsidRDefault="00FF25FE" w:rsidP="00B2213E">
            <w:pPr>
              <w:widowControl/>
              <w:jc w:val="center"/>
              <w:rPr>
                <w:rFonts w:ascii="宋体" w:eastAsia="宋体" w:hAnsi="宋体" w:cs="宋体"/>
                <w:kern w:val="0"/>
                <w:sz w:val="22"/>
              </w:rPr>
            </w:pPr>
            <w:r w:rsidRPr="00416E61">
              <w:rPr>
                <w:rFonts w:ascii="宋体" w:eastAsia="宋体" w:hAnsi="宋体" w:cs="宋体" w:hint="eastAsia"/>
                <w:kern w:val="0"/>
                <w:sz w:val="22"/>
              </w:rPr>
              <w:t>21</w:t>
            </w:r>
          </w:p>
        </w:tc>
        <w:tc>
          <w:tcPr>
            <w:tcW w:w="1573"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Pr>
                <w:rFonts w:ascii="宋体" w:eastAsia="宋体" w:hAnsi="宋体" w:cs="宋体" w:hint="eastAsia"/>
                <w:kern w:val="0"/>
                <w:sz w:val="22"/>
              </w:rPr>
              <w:t>1780.98</w:t>
            </w: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1780.98</w:t>
            </w:r>
          </w:p>
        </w:tc>
        <w:tc>
          <w:tcPr>
            <w:tcW w:w="1394"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r>
      <w:tr w:rsidR="00FF25FE" w:rsidRPr="00416E61" w:rsidTr="00FF25F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本年收入合计</w:t>
            </w:r>
          </w:p>
        </w:tc>
        <w:tc>
          <w:tcPr>
            <w:tcW w:w="436"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9</w:t>
            </w:r>
          </w:p>
        </w:tc>
        <w:tc>
          <w:tcPr>
            <w:tcW w:w="1078"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right"/>
              <w:rPr>
                <w:rFonts w:ascii="宋体" w:eastAsia="宋体" w:hAnsi="宋体" w:cs="宋体"/>
                <w:kern w:val="0"/>
                <w:sz w:val="22"/>
              </w:rPr>
            </w:pPr>
            <w:r>
              <w:rPr>
                <w:rFonts w:ascii="宋体" w:eastAsia="宋体" w:hAnsi="宋体" w:cs="宋体" w:hint="eastAsia"/>
                <w:kern w:val="0"/>
                <w:sz w:val="22"/>
              </w:rPr>
              <w:t>1859.68</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F25FE" w:rsidRPr="00416E61" w:rsidRDefault="00FF25FE" w:rsidP="00B2213E">
            <w:pPr>
              <w:widowControl/>
              <w:jc w:val="left"/>
              <w:rPr>
                <w:rFonts w:ascii="宋体" w:eastAsia="宋体" w:hAnsi="宋体" w:cs="宋体"/>
                <w:kern w:val="0"/>
                <w:sz w:val="20"/>
                <w:szCs w:val="20"/>
              </w:rPr>
            </w:pPr>
            <w:r>
              <w:rPr>
                <w:rFonts w:ascii="宋体" w:eastAsia="宋体" w:hAnsi="宋体" w:cs="宋体" w:hint="eastAsia"/>
                <w:kern w:val="0"/>
                <w:sz w:val="20"/>
                <w:szCs w:val="20"/>
              </w:rPr>
              <w:t>十九、住房保障支出</w:t>
            </w:r>
            <w:r w:rsidRPr="00416E61">
              <w:rPr>
                <w:rFonts w:ascii="宋体" w:eastAsia="宋体" w:hAnsi="宋体" w:cs="宋体" w:hint="eastAsia"/>
                <w:kern w:val="0"/>
                <w:sz w:val="20"/>
                <w:szCs w:val="20"/>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F25FE" w:rsidRPr="00416E61" w:rsidRDefault="00FF25FE" w:rsidP="00B2213E">
            <w:pPr>
              <w:widowControl/>
              <w:jc w:val="center"/>
              <w:rPr>
                <w:rFonts w:ascii="宋体" w:eastAsia="宋体" w:hAnsi="宋体" w:cs="宋体"/>
                <w:kern w:val="0"/>
                <w:sz w:val="22"/>
              </w:rPr>
            </w:pPr>
            <w:r w:rsidRPr="00416E61">
              <w:rPr>
                <w:rFonts w:ascii="宋体" w:eastAsia="宋体" w:hAnsi="宋体" w:cs="宋体" w:hint="eastAsia"/>
                <w:kern w:val="0"/>
                <w:sz w:val="22"/>
              </w:rPr>
              <w:t>22</w:t>
            </w:r>
          </w:p>
        </w:tc>
        <w:tc>
          <w:tcPr>
            <w:tcW w:w="1573"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Pr>
                <w:rFonts w:ascii="宋体" w:eastAsia="宋体" w:hAnsi="宋体" w:cs="宋体" w:hint="eastAsia"/>
                <w:kern w:val="0"/>
                <w:sz w:val="22"/>
              </w:rPr>
              <w:t>52.21</w:t>
            </w: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52.21</w:t>
            </w:r>
          </w:p>
        </w:tc>
        <w:tc>
          <w:tcPr>
            <w:tcW w:w="1394"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left"/>
              <w:rPr>
                <w:rFonts w:ascii="宋体" w:eastAsia="宋体" w:hAnsi="宋体" w:cs="宋体"/>
                <w:b/>
                <w:bCs/>
                <w:kern w:val="0"/>
                <w:sz w:val="22"/>
              </w:rPr>
            </w:pPr>
            <w:r w:rsidRPr="00416E61">
              <w:rPr>
                <w:rFonts w:ascii="宋体" w:eastAsia="宋体" w:hAnsi="宋体" w:cs="宋体" w:hint="eastAsia"/>
                <w:b/>
                <w:bCs/>
                <w:kern w:val="0"/>
                <w:sz w:val="22"/>
              </w:rPr>
              <w:t xml:space="preserve">　</w:t>
            </w:r>
          </w:p>
        </w:tc>
      </w:tr>
      <w:tr w:rsidR="00FF25FE" w:rsidRPr="00416E61" w:rsidTr="00FF25F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10</w:t>
            </w:r>
          </w:p>
        </w:tc>
        <w:tc>
          <w:tcPr>
            <w:tcW w:w="1078"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F25FE" w:rsidRPr="00416E61" w:rsidRDefault="00FF25FE" w:rsidP="00FF25FE">
            <w:pPr>
              <w:widowControl/>
              <w:jc w:val="center"/>
              <w:rPr>
                <w:rFonts w:ascii="宋体" w:eastAsia="宋体" w:hAnsi="宋体" w:cs="宋体"/>
                <w:kern w:val="0"/>
                <w:sz w:val="22"/>
              </w:rPr>
            </w:pPr>
            <w:r w:rsidRPr="00416E61">
              <w:rPr>
                <w:rFonts w:ascii="宋体" w:eastAsia="宋体" w:hAnsi="宋体" w:cs="宋体" w:hint="eastAsia"/>
                <w:b/>
                <w:bCs/>
                <w:kern w:val="0"/>
                <w:sz w:val="22"/>
              </w:rPr>
              <w:t>本年</w:t>
            </w:r>
            <w:r>
              <w:rPr>
                <w:rFonts w:ascii="宋体" w:eastAsia="宋体" w:hAnsi="宋体" w:cs="宋体" w:hint="eastAsia"/>
                <w:b/>
                <w:bCs/>
                <w:kern w:val="0"/>
                <w:sz w:val="22"/>
              </w:rPr>
              <w:t>支出</w:t>
            </w:r>
            <w:r w:rsidRPr="00416E61">
              <w:rPr>
                <w:rFonts w:ascii="宋体" w:eastAsia="宋体" w:hAnsi="宋体" w:cs="宋体" w:hint="eastAsia"/>
                <w:b/>
                <w:bCs/>
                <w:kern w:val="0"/>
                <w:sz w:val="22"/>
              </w:rPr>
              <w:t>合计</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24</w:t>
            </w:r>
          </w:p>
        </w:tc>
        <w:tc>
          <w:tcPr>
            <w:tcW w:w="1573"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sidR="00B51C97">
              <w:rPr>
                <w:rFonts w:ascii="宋体" w:eastAsia="宋体" w:hAnsi="宋体" w:cs="宋体" w:hint="eastAsia"/>
                <w:kern w:val="0"/>
                <w:sz w:val="22"/>
              </w:rPr>
              <w:t>1859.68</w:t>
            </w:r>
          </w:p>
        </w:tc>
        <w:tc>
          <w:tcPr>
            <w:tcW w:w="1394" w:type="dxa"/>
            <w:tcBorders>
              <w:top w:val="nil"/>
              <w:left w:val="nil"/>
              <w:bottom w:val="single" w:sz="4" w:space="0" w:color="auto"/>
              <w:right w:val="single" w:sz="4" w:space="0" w:color="auto"/>
            </w:tcBorders>
            <w:shd w:val="clear" w:color="auto" w:fill="auto"/>
            <w:noWrap/>
            <w:vAlign w:val="center"/>
            <w:hideMark/>
          </w:tcPr>
          <w:p w:rsidR="00FF25FE" w:rsidRPr="00416E61" w:rsidRDefault="00B51C97" w:rsidP="00416E61">
            <w:pPr>
              <w:widowControl/>
              <w:jc w:val="center"/>
              <w:rPr>
                <w:rFonts w:ascii="宋体" w:eastAsia="宋体" w:hAnsi="宋体" w:cs="宋体"/>
                <w:kern w:val="0"/>
                <w:sz w:val="22"/>
              </w:rPr>
            </w:pPr>
            <w:r>
              <w:rPr>
                <w:rFonts w:ascii="宋体" w:eastAsia="宋体" w:hAnsi="宋体" w:cs="宋体" w:hint="eastAsia"/>
                <w:kern w:val="0"/>
                <w:sz w:val="22"/>
              </w:rPr>
              <w:t>1859.68</w:t>
            </w:r>
            <w:r w:rsidR="00FF25FE"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r>
      <w:tr w:rsidR="00FF25FE" w:rsidRPr="00416E61" w:rsidTr="00FF25F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一般公共预算财政拨款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11</w:t>
            </w:r>
          </w:p>
        </w:tc>
        <w:tc>
          <w:tcPr>
            <w:tcW w:w="1078"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25</w:t>
            </w:r>
          </w:p>
        </w:tc>
        <w:tc>
          <w:tcPr>
            <w:tcW w:w="1573"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r>
      <w:tr w:rsidR="00FF25FE" w:rsidRPr="00416E61" w:rsidTr="00FF25F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政府性基金预算财政拨款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12</w:t>
            </w:r>
          </w:p>
        </w:tc>
        <w:tc>
          <w:tcPr>
            <w:tcW w:w="1078"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26</w:t>
            </w:r>
          </w:p>
        </w:tc>
        <w:tc>
          <w:tcPr>
            <w:tcW w:w="1573"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r>
      <w:tr w:rsidR="00FF25FE" w:rsidRPr="00416E61" w:rsidTr="00FF25FE">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国有资本经营预算财政拨款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13</w:t>
            </w:r>
          </w:p>
        </w:tc>
        <w:tc>
          <w:tcPr>
            <w:tcW w:w="1078"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right"/>
              <w:rPr>
                <w:rFonts w:ascii="宋体" w:eastAsia="宋体" w:hAnsi="宋体" w:cs="宋体"/>
                <w:kern w:val="0"/>
                <w:sz w:val="22"/>
              </w:rPr>
            </w:pP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27</w:t>
            </w:r>
          </w:p>
        </w:tc>
        <w:tc>
          <w:tcPr>
            <w:tcW w:w="1573"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FF25FE" w:rsidRPr="00416E61" w:rsidRDefault="00FF25FE" w:rsidP="00416E61">
            <w:pPr>
              <w:widowControl/>
              <w:jc w:val="left"/>
              <w:rPr>
                <w:rFonts w:ascii="宋体" w:eastAsia="宋体" w:hAnsi="宋体" w:cs="宋体"/>
                <w:kern w:val="0"/>
                <w:sz w:val="22"/>
              </w:rPr>
            </w:pPr>
            <w:r w:rsidRPr="00416E61">
              <w:rPr>
                <w:rFonts w:ascii="宋体" w:eastAsia="宋体" w:hAnsi="宋体" w:cs="宋体" w:hint="eastAsia"/>
                <w:kern w:val="0"/>
                <w:sz w:val="22"/>
              </w:rPr>
              <w:t xml:space="preserve">　</w:t>
            </w:r>
          </w:p>
        </w:tc>
      </w:tr>
      <w:tr w:rsidR="00B51C97" w:rsidRPr="00416E61" w:rsidTr="00FF25FE">
        <w:trPr>
          <w:trHeight w:val="402"/>
        </w:trPr>
        <w:tc>
          <w:tcPr>
            <w:tcW w:w="3595" w:type="dxa"/>
            <w:tcBorders>
              <w:top w:val="nil"/>
              <w:left w:val="single" w:sz="4" w:space="0" w:color="auto"/>
              <w:bottom w:val="single" w:sz="4" w:space="0" w:color="auto"/>
              <w:right w:val="single" w:sz="4" w:space="0" w:color="auto"/>
            </w:tcBorders>
            <w:shd w:val="clear" w:color="000000" w:fill="FFFFFF"/>
            <w:noWrap/>
            <w:vAlign w:val="center"/>
            <w:hideMark/>
          </w:tcPr>
          <w:p w:rsidR="00B51C97" w:rsidRPr="00416E61" w:rsidRDefault="00B51C97"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436" w:type="dxa"/>
            <w:tcBorders>
              <w:top w:val="nil"/>
              <w:left w:val="nil"/>
              <w:bottom w:val="single" w:sz="4" w:space="0" w:color="auto"/>
              <w:right w:val="single" w:sz="4" w:space="0" w:color="auto"/>
            </w:tcBorders>
            <w:shd w:val="clear" w:color="000000" w:fill="FFFFFF"/>
            <w:noWrap/>
            <w:vAlign w:val="center"/>
            <w:hideMark/>
          </w:tcPr>
          <w:p w:rsidR="00B51C97" w:rsidRPr="00416E61" w:rsidRDefault="00B51C97" w:rsidP="00416E61">
            <w:pPr>
              <w:widowControl/>
              <w:jc w:val="center"/>
              <w:rPr>
                <w:rFonts w:ascii="宋体" w:eastAsia="宋体" w:hAnsi="宋体" w:cs="宋体"/>
                <w:kern w:val="0"/>
                <w:sz w:val="22"/>
              </w:rPr>
            </w:pPr>
            <w:r w:rsidRPr="00416E61">
              <w:rPr>
                <w:rFonts w:ascii="宋体" w:eastAsia="宋体" w:hAnsi="宋体" w:cs="宋体" w:hint="eastAsia"/>
                <w:kern w:val="0"/>
                <w:sz w:val="22"/>
              </w:rPr>
              <w:t>14</w:t>
            </w:r>
          </w:p>
        </w:tc>
        <w:tc>
          <w:tcPr>
            <w:tcW w:w="1078" w:type="dxa"/>
            <w:tcBorders>
              <w:top w:val="nil"/>
              <w:left w:val="nil"/>
              <w:bottom w:val="single" w:sz="4" w:space="0" w:color="auto"/>
              <w:right w:val="single" w:sz="4" w:space="0" w:color="auto"/>
            </w:tcBorders>
            <w:shd w:val="clear" w:color="auto" w:fill="auto"/>
            <w:noWrap/>
            <w:vAlign w:val="center"/>
            <w:hideMark/>
          </w:tcPr>
          <w:p w:rsidR="00B51C97" w:rsidRPr="00416E61" w:rsidRDefault="00B51C97" w:rsidP="00416E61">
            <w:pPr>
              <w:widowControl/>
              <w:jc w:val="right"/>
              <w:rPr>
                <w:rFonts w:ascii="宋体" w:eastAsia="宋体" w:hAnsi="宋体" w:cs="宋体"/>
                <w:kern w:val="0"/>
                <w:sz w:val="22"/>
              </w:rPr>
            </w:pPr>
            <w:r>
              <w:rPr>
                <w:rFonts w:ascii="宋体" w:eastAsia="宋体" w:hAnsi="宋体" w:cs="宋体" w:hint="eastAsia"/>
                <w:kern w:val="0"/>
                <w:sz w:val="22"/>
              </w:rPr>
              <w:t>1859.68</w:t>
            </w:r>
            <w:r w:rsidRPr="00416E61">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000000" w:fill="FFFFFF"/>
            <w:noWrap/>
            <w:vAlign w:val="center"/>
            <w:hideMark/>
          </w:tcPr>
          <w:p w:rsidR="00B51C97" w:rsidRPr="00416E61" w:rsidRDefault="00B51C97" w:rsidP="00416E61">
            <w:pPr>
              <w:widowControl/>
              <w:jc w:val="center"/>
              <w:rPr>
                <w:rFonts w:ascii="宋体" w:eastAsia="宋体" w:hAnsi="宋体" w:cs="宋体"/>
                <w:b/>
                <w:bCs/>
                <w:kern w:val="0"/>
                <w:sz w:val="22"/>
              </w:rPr>
            </w:pPr>
            <w:r w:rsidRPr="00416E61">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hideMark/>
          </w:tcPr>
          <w:p w:rsidR="00B51C97" w:rsidRPr="00416E61" w:rsidRDefault="00B51C97" w:rsidP="00416E61">
            <w:pPr>
              <w:widowControl/>
              <w:jc w:val="center"/>
              <w:rPr>
                <w:rFonts w:ascii="宋体" w:eastAsia="宋体" w:hAnsi="宋体" w:cs="宋体"/>
                <w:kern w:val="0"/>
                <w:sz w:val="22"/>
              </w:rPr>
            </w:pPr>
            <w:r w:rsidRPr="00416E61">
              <w:rPr>
                <w:rFonts w:ascii="宋体" w:eastAsia="宋体" w:hAnsi="宋体" w:cs="宋体" w:hint="eastAsia"/>
                <w:kern w:val="0"/>
                <w:sz w:val="22"/>
              </w:rPr>
              <w:t>28</w:t>
            </w:r>
          </w:p>
        </w:tc>
        <w:tc>
          <w:tcPr>
            <w:tcW w:w="1573" w:type="dxa"/>
            <w:tcBorders>
              <w:top w:val="nil"/>
              <w:left w:val="nil"/>
              <w:bottom w:val="single" w:sz="4" w:space="0" w:color="auto"/>
              <w:right w:val="single" w:sz="4" w:space="0" w:color="auto"/>
            </w:tcBorders>
            <w:shd w:val="clear" w:color="000000" w:fill="FFFFFF"/>
            <w:noWrap/>
            <w:vAlign w:val="center"/>
            <w:hideMark/>
          </w:tcPr>
          <w:p w:rsidR="00B51C97" w:rsidRPr="00416E61" w:rsidRDefault="00B51C97" w:rsidP="00B2213E">
            <w:pPr>
              <w:widowControl/>
              <w:jc w:val="center"/>
              <w:rPr>
                <w:rFonts w:ascii="宋体" w:eastAsia="宋体" w:hAnsi="宋体" w:cs="宋体"/>
                <w:kern w:val="0"/>
                <w:sz w:val="22"/>
              </w:rPr>
            </w:pPr>
            <w:r w:rsidRPr="00416E61">
              <w:rPr>
                <w:rFonts w:ascii="宋体" w:eastAsia="宋体" w:hAnsi="宋体" w:cs="宋体" w:hint="eastAsia"/>
                <w:kern w:val="0"/>
                <w:sz w:val="22"/>
              </w:rPr>
              <w:t xml:space="preserve">　</w:t>
            </w:r>
            <w:r>
              <w:rPr>
                <w:rFonts w:ascii="宋体" w:eastAsia="宋体" w:hAnsi="宋体" w:cs="宋体" w:hint="eastAsia"/>
                <w:kern w:val="0"/>
                <w:sz w:val="22"/>
              </w:rPr>
              <w:t>1859.68</w:t>
            </w:r>
          </w:p>
        </w:tc>
        <w:tc>
          <w:tcPr>
            <w:tcW w:w="1394" w:type="dxa"/>
            <w:tcBorders>
              <w:top w:val="nil"/>
              <w:left w:val="nil"/>
              <w:bottom w:val="single" w:sz="4" w:space="0" w:color="auto"/>
              <w:right w:val="single" w:sz="4" w:space="0" w:color="auto"/>
            </w:tcBorders>
            <w:shd w:val="clear" w:color="000000" w:fill="FFFFFF"/>
            <w:noWrap/>
            <w:vAlign w:val="center"/>
            <w:hideMark/>
          </w:tcPr>
          <w:p w:rsidR="00B51C97" w:rsidRPr="00416E61" w:rsidRDefault="00B51C97" w:rsidP="00B2213E">
            <w:pPr>
              <w:widowControl/>
              <w:jc w:val="center"/>
              <w:rPr>
                <w:rFonts w:ascii="宋体" w:eastAsia="宋体" w:hAnsi="宋体" w:cs="宋体"/>
                <w:kern w:val="0"/>
                <w:sz w:val="22"/>
              </w:rPr>
            </w:pPr>
            <w:r>
              <w:rPr>
                <w:rFonts w:ascii="宋体" w:eastAsia="宋体" w:hAnsi="宋体" w:cs="宋体" w:hint="eastAsia"/>
                <w:kern w:val="0"/>
                <w:sz w:val="22"/>
              </w:rPr>
              <w:t>1859.68</w:t>
            </w:r>
            <w:r w:rsidRPr="00416E61">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hideMark/>
          </w:tcPr>
          <w:p w:rsidR="00B51C97" w:rsidRPr="00416E61" w:rsidRDefault="00B51C97" w:rsidP="00416E61">
            <w:pPr>
              <w:widowControl/>
              <w:jc w:val="left"/>
              <w:rPr>
                <w:rFonts w:ascii="宋体" w:eastAsia="宋体" w:hAnsi="宋体" w:cs="宋体"/>
                <w:b/>
                <w:bCs/>
                <w:kern w:val="0"/>
                <w:sz w:val="22"/>
              </w:rPr>
            </w:pPr>
            <w:r w:rsidRPr="00416E61">
              <w:rPr>
                <w:rFonts w:ascii="宋体" w:eastAsia="宋体" w:hAnsi="宋体" w:cs="宋体" w:hint="eastAsia"/>
                <w:b/>
                <w:bCs/>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hideMark/>
          </w:tcPr>
          <w:p w:rsidR="00B51C97" w:rsidRPr="00416E61" w:rsidRDefault="00B51C97" w:rsidP="00416E61">
            <w:pPr>
              <w:widowControl/>
              <w:jc w:val="left"/>
              <w:rPr>
                <w:rFonts w:ascii="宋体" w:eastAsia="宋体" w:hAnsi="宋体" w:cs="宋体"/>
                <w:b/>
                <w:bCs/>
                <w:kern w:val="0"/>
                <w:sz w:val="22"/>
              </w:rPr>
            </w:pPr>
            <w:r w:rsidRPr="00416E61">
              <w:rPr>
                <w:rFonts w:ascii="宋体" w:eastAsia="宋体" w:hAnsi="宋体" w:cs="宋体" w:hint="eastAsia"/>
                <w:b/>
                <w:bCs/>
                <w:kern w:val="0"/>
                <w:sz w:val="22"/>
              </w:rPr>
              <w:t xml:space="preserve">　</w:t>
            </w:r>
          </w:p>
        </w:tc>
      </w:tr>
      <w:tr w:rsidR="00B51C97" w:rsidRPr="00416E61" w:rsidTr="00416E61">
        <w:trPr>
          <w:trHeight w:val="585"/>
        </w:trPr>
        <w:tc>
          <w:tcPr>
            <w:tcW w:w="15521" w:type="dxa"/>
            <w:gridSpan w:val="11"/>
            <w:tcBorders>
              <w:top w:val="nil"/>
              <w:left w:val="nil"/>
              <w:bottom w:val="nil"/>
              <w:right w:val="nil"/>
            </w:tcBorders>
            <w:shd w:val="clear" w:color="auto" w:fill="auto"/>
            <w:vAlign w:val="center"/>
            <w:hideMark/>
          </w:tcPr>
          <w:p w:rsidR="00B51C97" w:rsidRPr="00416E61" w:rsidRDefault="00B51C97" w:rsidP="00416E61">
            <w:pPr>
              <w:widowControl/>
              <w:jc w:val="left"/>
              <w:rPr>
                <w:rFonts w:ascii="宋体" w:eastAsia="宋体" w:hAnsi="宋体" w:cs="宋体"/>
                <w:kern w:val="0"/>
                <w:sz w:val="24"/>
                <w:szCs w:val="24"/>
              </w:rPr>
            </w:pPr>
            <w:r w:rsidRPr="00416E61">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416E61" w:rsidRDefault="00416E61" w:rsidP="000A3F69">
      <w:pPr>
        <w:widowControl/>
        <w:jc w:val="center"/>
        <w:rPr>
          <w:rFonts w:ascii="Times New Roman" w:eastAsia="方正小标宋_GBK" w:hAnsi="Times New Roman" w:cs="Times New Roman"/>
          <w:kern w:val="0"/>
          <w:sz w:val="36"/>
          <w:szCs w:val="36"/>
        </w:rPr>
      </w:pPr>
    </w:p>
    <w:p w:rsidR="00416E61" w:rsidRDefault="00416E61" w:rsidP="000A3F69">
      <w:pPr>
        <w:widowControl/>
        <w:jc w:val="center"/>
        <w:rPr>
          <w:rFonts w:ascii="Times New Roman" w:eastAsia="方正小标宋_GBK" w:hAnsi="Times New Roman" w:cs="Times New Roman"/>
          <w:kern w:val="0"/>
          <w:sz w:val="36"/>
          <w:szCs w:val="36"/>
        </w:rPr>
      </w:pPr>
    </w:p>
    <w:p w:rsidR="000A3F69" w:rsidRPr="000A3F69" w:rsidRDefault="000A3F69" w:rsidP="000A3F69">
      <w:pPr>
        <w:widowControl/>
        <w:jc w:val="center"/>
        <w:rPr>
          <w:rFonts w:ascii="Times New Roman" w:eastAsia="方正小标宋_GBK" w:hAnsi="Times New Roman" w:cs="Times New Roman"/>
          <w:kern w:val="0"/>
          <w:sz w:val="36"/>
          <w:szCs w:val="36"/>
        </w:rPr>
      </w:pPr>
      <w:r w:rsidRPr="000A3F69">
        <w:rPr>
          <w:rFonts w:ascii="Times New Roman" w:eastAsia="方正小标宋_GBK" w:hAnsi="Times New Roman" w:cs="Times New Roman"/>
          <w:kern w:val="0"/>
          <w:sz w:val="36"/>
          <w:szCs w:val="36"/>
        </w:rPr>
        <w:t>一般公共预算财政拨款支出决算表</w:t>
      </w:r>
      <w:bookmarkEnd w:id="0"/>
    </w:p>
    <w:p w:rsidR="000A3F69" w:rsidRPr="000A3F69" w:rsidRDefault="000A3F69" w:rsidP="009F2D73">
      <w:pPr>
        <w:widowControl/>
        <w:spacing w:beforeLines="50"/>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部门：公开</w:t>
      </w:r>
      <w:r w:rsidRPr="000A3F69">
        <w:rPr>
          <w:rFonts w:ascii="Times New Roman" w:eastAsia="仿宋_GB2312" w:hAnsi="Times New Roman" w:cs="Times New Roman"/>
          <w:color w:val="000000"/>
          <w:kern w:val="0"/>
          <w:szCs w:val="21"/>
        </w:rPr>
        <w:t>05</w:t>
      </w:r>
      <w:r w:rsidRPr="000A3F69">
        <w:rPr>
          <w:rFonts w:ascii="Times New Roman" w:eastAsia="仿宋_GB2312" w:hAnsi="Times New Roman" w:cs="Times New Roman"/>
          <w:color w:val="000000"/>
          <w:kern w:val="0"/>
          <w:szCs w:val="21"/>
        </w:rPr>
        <w:t>表</w:t>
      </w:r>
    </w:p>
    <w:p w:rsidR="000A3F69" w:rsidRPr="000A3F69" w:rsidRDefault="000A3F69" w:rsidP="000A3F69">
      <w:pPr>
        <w:widowControl/>
        <w:jc w:val="left"/>
        <w:rPr>
          <w:rFonts w:ascii="Times New Roman" w:eastAsia="宋体" w:hAnsi="Times New Roman" w:cs="Times New Roman"/>
          <w:color w:val="000000"/>
          <w:kern w:val="0"/>
          <w:sz w:val="20"/>
          <w:szCs w:val="20"/>
        </w:rPr>
      </w:pPr>
      <w:r w:rsidRPr="000A3F69">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0A3F69" w:rsidRPr="000A3F69" w:rsidTr="000A3F69">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本年支出</w:t>
            </w:r>
          </w:p>
        </w:tc>
      </w:tr>
      <w:tr w:rsidR="000A3F69" w:rsidRPr="000A3F69" w:rsidTr="000A3F69">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项目支出</w:t>
            </w:r>
          </w:p>
        </w:tc>
      </w:tr>
      <w:tr w:rsidR="000A3F69" w:rsidRPr="000A3F69" w:rsidTr="000A3F69">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r>
      <w:tr w:rsidR="000A3F69"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E912B8" w:rsidP="000A3F6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1859.68</w:t>
            </w:r>
            <w:r w:rsidR="000A3F69" w:rsidRPr="000A3F69">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E912B8" w:rsidP="000A3F69">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1191.99</w:t>
            </w:r>
            <w:r w:rsidR="000A3F69"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sidR="00E912B8">
              <w:rPr>
                <w:rFonts w:ascii="Times New Roman" w:eastAsia="仿宋_GB2312" w:hAnsi="Times New Roman" w:cs="Times New Roman" w:hint="eastAsia"/>
                <w:kern w:val="0"/>
                <w:szCs w:val="21"/>
              </w:rPr>
              <w:t>667.69</w:t>
            </w:r>
          </w:p>
        </w:tc>
      </w:tr>
      <w:tr w:rsidR="00E912B8"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hint="eastAsia"/>
              </w:rPr>
              <w:t>208</w:t>
            </w:r>
          </w:p>
        </w:tc>
        <w:tc>
          <w:tcPr>
            <w:tcW w:w="3527" w:type="dxa"/>
            <w:tcBorders>
              <w:top w:val="nil"/>
              <w:left w:val="nil"/>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hint="eastAsia"/>
              </w:rPr>
              <w:t>社会保障和就业支出</w:t>
            </w:r>
          </w:p>
        </w:tc>
        <w:tc>
          <w:tcPr>
            <w:tcW w:w="3000"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26.49</w:t>
            </w:r>
          </w:p>
        </w:tc>
        <w:tc>
          <w:tcPr>
            <w:tcW w:w="3492"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26.49</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E912B8" w:rsidRPr="000A3F69" w:rsidRDefault="00E912B8" w:rsidP="00E912B8">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r>
      <w:tr w:rsidR="00E912B8"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hint="eastAsia"/>
              </w:rPr>
              <w:t>20808</w:t>
            </w:r>
          </w:p>
        </w:tc>
        <w:tc>
          <w:tcPr>
            <w:tcW w:w="3527" w:type="dxa"/>
            <w:tcBorders>
              <w:top w:val="nil"/>
              <w:left w:val="nil"/>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hint="eastAsia"/>
              </w:rPr>
              <w:t>抚恤</w:t>
            </w:r>
          </w:p>
        </w:tc>
        <w:tc>
          <w:tcPr>
            <w:tcW w:w="3000"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B2213E">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26.49</w:t>
            </w:r>
          </w:p>
        </w:tc>
        <w:tc>
          <w:tcPr>
            <w:tcW w:w="3492"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B2213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26.49</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E912B8" w:rsidRPr="000A3F69" w:rsidRDefault="00E912B8" w:rsidP="00B2213E">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r>
      <w:tr w:rsidR="00E912B8"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2080801</w:t>
            </w:r>
          </w:p>
        </w:tc>
        <w:tc>
          <w:tcPr>
            <w:tcW w:w="3527" w:type="dxa"/>
            <w:tcBorders>
              <w:top w:val="nil"/>
              <w:left w:val="nil"/>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死亡抚恤</w:t>
            </w:r>
          </w:p>
        </w:tc>
        <w:tc>
          <w:tcPr>
            <w:tcW w:w="3000"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B2213E">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26.49</w:t>
            </w:r>
          </w:p>
        </w:tc>
        <w:tc>
          <w:tcPr>
            <w:tcW w:w="3492"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B2213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26.49</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E912B8" w:rsidRPr="000A3F69" w:rsidRDefault="00E912B8" w:rsidP="00B2213E">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r>
      <w:tr w:rsidR="00E912B8"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213</w:t>
            </w:r>
          </w:p>
        </w:tc>
        <w:tc>
          <w:tcPr>
            <w:tcW w:w="3527" w:type="dxa"/>
            <w:tcBorders>
              <w:top w:val="nil"/>
              <w:left w:val="nil"/>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农林水支出</w:t>
            </w:r>
          </w:p>
        </w:tc>
        <w:tc>
          <w:tcPr>
            <w:tcW w:w="3000"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1780.98</w:t>
            </w:r>
          </w:p>
        </w:tc>
        <w:tc>
          <w:tcPr>
            <w:tcW w:w="3492"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1113.29</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667.69</w:t>
            </w:r>
            <w:r w:rsidRPr="000A3F69">
              <w:rPr>
                <w:rFonts w:ascii="Times New Roman" w:eastAsia="仿宋_GB2312" w:hAnsi="Times New Roman" w:cs="Times New Roman"/>
                <w:kern w:val="0"/>
                <w:szCs w:val="21"/>
              </w:rPr>
              <w:t xml:space="preserve">　</w:t>
            </w:r>
          </w:p>
        </w:tc>
      </w:tr>
      <w:tr w:rsidR="00E912B8"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21301</w:t>
            </w:r>
          </w:p>
        </w:tc>
        <w:tc>
          <w:tcPr>
            <w:tcW w:w="3527" w:type="dxa"/>
            <w:tcBorders>
              <w:top w:val="nil"/>
              <w:left w:val="nil"/>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农业农村</w:t>
            </w:r>
          </w:p>
        </w:tc>
        <w:tc>
          <w:tcPr>
            <w:tcW w:w="3000"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1765.98</w:t>
            </w:r>
          </w:p>
        </w:tc>
        <w:tc>
          <w:tcPr>
            <w:tcW w:w="3492"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1098.29</w:t>
            </w:r>
          </w:p>
        </w:tc>
        <w:tc>
          <w:tcPr>
            <w:tcW w:w="3000" w:type="dxa"/>
            <w:tcBorders>
              <w:top w:val="nil"/>
              <w:left w:val="nil"/>
              <w:bottom w:val="single" w:sz="4" w:space="0" w:color="auto"/>
              <w:right w:val="single" w:sz="8"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667.69</w:t>
            </w:r>
          </w:p>
        </w:tc>
      </w:tr>
      <w:tr w:rsidR="00E912B8"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2130101</w:t>
            </w:r>
          </w:p>
        </w:tc>
        <w:tc>
          <w:tcPr>
            <w:tcW w:w="3527" w:type="dxa"/>
            <w:tcBorders>
              <w:top w:val="nil"/>
              <w:left w:val="nil"/>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行政运行</w:t>
            </w:r>
          </w:p>
        </w:tc>
        <w:tc>
          <w:tcPr>
            <w:tcW w:w="3000"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715.5</w:t>
            </w:r>
          </w:p>
        </w:tc>
        <w:tc>
          <w:tcPr>
            <w:tcW w:w="3492"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715.5</w:t>
            </w:r>
          </w:p>
        </w:tc>
        <w:tc>
          <w:tcPr>
            <w:tcW w:w="3000" w:type="dxa"/>
            <w:tcBorders>
              <w:top w:val="nil"/>
              <w:left w:val="nil"/>
              <w:bottom w:val="single" w:sz="4" w:space="0" w:color="auto"/>
              <w:right w:val="single" w:sz="8"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912B8"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2130102</w:t>
            </w:r>
          </w:p>
        </w:tc>
        <w:tc>
          <w:tcPr>
            <w:tcW w:w="3527" w:type="dxa"/>
            <w:tcBorders>
              <w:top w:val="nil"/>
              <w:left w:val="nil"/>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一般行政管理事务</w:t>
            </w:r>
          </w:p>
        </w:tc>
        <w:tc>
          <w:tcPr>
            <w:tcW w:w="3000"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337</w:t>
            </w:r>
          </w:p>
        </w:tc>
        <w:tc>
          <w:tcPr>
            <w:tcW w:w="3492"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nil"/>
              <w:left w:val="nil"/>
              <w:bottom w:val="single" w:sz="4" w:space="0" w:color="auto"/>
              <w:right w:val="single" w:sz="8"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337</w:t>
            </w:r>
          </w:p>
        </w:tc>
      </w:tr>
      <w:tr w:rsidR="00E912B8"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2130108</w:t>
            </w:r>
          </w:p>
        </w:tc>
        <w:tc>
          <w:tcPr>
            <w:tcW w:w="3527" w:type="dxa"/>
            <w:tcBorders>
              <w:top w:val="nil"/>
              <w:left w:val="nil"/>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病虫害控制</w:t>
            </w:r>
          </w:p>
        </w:tc>
        <w:tc>
          <w:tcPr>
            <w:tcW w:w="3000"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p>
        </w:tc>
        <w:tc>
          <w:tcPr>
            <w:tcW w:w="3492"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p>
        </w:tc>
        <w:tc>
          <w:tcPr>
            <w:tcW w:w="3000" w:type="dxa"/>
            <w:tcBorders>
              <w:top w:val="nil"/>
              <w:left w:val="nil"/>
              <w:bottom w:val="single" w:sz="4" w:space="0" w:color="auto"/>
              <w:right w:val="single" w:sz="8"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912B8"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2130135</w:t>
            </w:r>
          </w:p>
        </w:tc>
        <w:tc>
          <w:tcPr>
            <w:tcW w:w="3527" w:type="dxa"/>
            <w:tcBorders>
              <w:top w:val="nil"/>
              <w:left w:val="nil"/>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农业资源保护修复与利用</w:t>
            </w:r>
          </w:p>
        </w:tc>
        <w:tc>
          <w:tcPr>
            <w:tcW w:w="3000"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643.95</w:t>
            </w:r>
          </w:p>
        </w:tc>
        <w:tc>
          <w:tcPr>
            <w:tcW w:w="3492"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313.26</w:t>
            </w:r>
          </w:p>
        </w:tc>
        <w:tc>
          <w:tcPr>
            <w:tcW w:w="3000" w:type="dxa"/>
            <w:tcBorders>
              <w:top w:val="nil"/>
              <w:left w:val="nil"/>
              <w:bottom w:val="single" w:sz="4" w:space="0" w:color="auto"/>
              <w:right w:val="single" w:sz="8"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330.69</w:t>
            </w:r>
          </w:p>
        </w:tc>
      </w:tr>
      <w:tr w:rsidR="00E912B8"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2130148</w:t>
            </w:r>
          </w:p>
        </w:tc>
        <w:tc>
          <w:tcPr>
            <w:tcW w:w="3527" w:type="dxa"/>
            <w:tcBorders>
              <w:top w:val="nil"/>
              <w:left w:val="nil"/>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成品有价格改革对渔业的补贴</w:t>
            </w:r>
          </w:p>
        </w:tc>
        <w:tc>
          <w:tcPr>
            <w:tcW w:w="3000"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58.52</w:t>
            </w:r>
          </w:p>
        </w:tc>
        <w:tc>
          <w:tcPr>
            <w:tcW w:w="3492"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58.52</w:t>
            </w:r>
          </w:p>
        </w:tc>
        <w:tc>
          <w:tcPr>
            <w:tcW w:w="3000" w:type="dxa"/>
            <w:tcBorders>
              <w:top w:val="nil"/>
              <w:left w:val="nil"/>
              <w:bottom w:val="single" w:sz="4" w:space="0" w:color="auto"/>
              <w:right w:val="single" w:sz="8"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912B8"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2130199</w:t>
            </w:r>
          </w:p>
        </w:tc>
        <w:tc>
          <w:tcPr>
            <w:tcW w:w="3527" w:type="dxa"/>
            <w:tcBorders>
              <w:top w:val="nil"/>
              <w:left w:val="nil"/>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其他农业农村支出</w:t>
            </w:r>
          </w:p>
        </w:tc>
        <w:tc>
          <w:tcPr>
            <w:tcW w:w="3000"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p>
        </w:tc>
        <w:tc>
          <w:tcPr>
            <w:tcW w:w="3492"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w:t>
            </w:r>
          </w:p>
        </w:tc>
        <w:tc>
          <w:tcPr>
            <w:tcW w:w="3000" w:type="dxa"/>
            <w:tcBorders>
              <w:top w:val="nil"/>
              <w:left w:val="nil"/>
              <w:bottom w:val="single" w:sz="4" w:space="0" w:color="auto"/>
              <w:right w:val="single" w:sz="8"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912B8"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21399</w:t>
            </w:r>
          </w:p>
        </w:tc>
        <w:tc>
          <w:tcPr>
            <w:tcW w:w="3527" w:type="dxa"/>
            <w:tcBorders>
              <w:top w:val="nil"/>
              <w:left w:val="nil"/>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其他农林水支出</w:t>
            </w:r>
          </w:p>
        </w:tc>
        <w:tc>
          <w:tcPr>
            <w:tcW w:w="3000"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w:t>
            </w:r>
          </w:p>
        </w:tc>
        <w:tc>
          <w:tcPr>
            <w:tcW w:w="3492"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w:t>
            </w:r>
          </w:p>
        </w:tc>
        <w:tc>
          <w:tcPr>
            <w:tcW w:w="3000" w:type="dxa"/>
            <w:tcBorders>
              <w:top w:val="nil"/>
              <w:left w:val="nil"/>
              <w:bottom w:val="single" w:sz="4" w:space="0" w:color="auto"/>
              <w:right w:val="single" w:sz="8"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912B8" w:rsidRPr="000A3F69" w:rsidTr="000A3F69">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lastRenderedPageBreak/>
              <w:t>2139999</w:t>
            </w:r>
          </w:p>
        </w:tc>
        <w:tc>
          <w:tcPr>
            <w:tcW w:w="3527" w:type="dxa"/>
            <w:tcBorders>
              <w:top w:val="nil"/>
              <w:left w:val="nil"/>
              <w:bottom w:val="single" w:sz="4"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其他农林水支出</w:t>
            </w:r>
          </w:p>
        </w:tc>
        <w:tc>
          <w:tcPr>
            <w:tcW w:w="3000"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15</w:t>
            </w:r>
          </w:p>
        </w:tc>
        <w:tc>
          <w:tcPr>
            <w:tcW w:w="3492" w:type="dxa"/>
            <w:tcBorders>
              <w:top w:val="nil"/>
              <w:left w:val="nil"/>
              <w:bottom w:val="single" w:sz="4"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w:t>
            </w:r>
            <w:r w:rsidRPr="000A3F69">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r>
      <w:tr w:rsidR="00E912B8"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221</w:t>
            </w:r>
          </w:p>
        </w:tc>
        <w:tc>
          <w:tcPr>
            <w:tcW w:w="3527" w:type="dxa"/>
            <w:tcBorders>
              <w:top w:val="nil"/>
              <w:left w:val="nil"/>
              <w:bottom w:val="single" w:sz="8"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住房保障支出</w:t>
            </w:r>
          </w:p>
        </w:tc>
        <w:tc>
          <w:tcPr>
            <w:tcW w:w="3000" w:type="dxa"/>
            <w:tcBorders>
              <w:top w:val="nil"/>
              <w:left w:val="nil"/>
              <w:bottom w:val="single" w:sz="8"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52.21</w:t>
            </w:r>
          </w:p>
        </w:tc>
        <w:tc>
          <w:tcPr>
            <w:tcW w:w="3492" w:type="dxa"/>
            <w:tcBorders>
              <w:top w:val="nil"/>
              <w:left w:val="nil"/>
              <w:bottom w:val="single" w:sz="8" w:space="0" w:color="auto"/>
              <w:right w:val="single" w:sz="4"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52.21</w:t>
            </w:r>
            <w:r w:rsidRPr="000A3F69">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r>
      <w:tr w:rsidR="00E912B8"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22102</w:t>
            </w:r>
          </w:p>
        </w:tc>
        <w:tc>
          <w:tcPr>
            <w:tcW w:w="3527" w:type="dxa"/>
            <w:tcBorders>
              <w:top w:val="nil"/>
              <w:left w:val="nil"/>
              <w:bottom w:val="single" w:sz="8"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住房改革支出</w:t>
            </w:r>
          </w:p>
        </w:tc>
        <w:tc>
          <w:tcPr>
            <w:tcW w:w="3000" w:type="dxa"/>
            <w:tcBorders>
              <w:top w:val="nil"/>
              <w:left w:val="nil"/>
              <w:bottom w:val="single" w:sz="8" w:space="0" w:color="auto"/>
              <w:right w:val="single" w:sz="4" w:space="0" w:color="auto"/>
            </w:tcBorders>
            <w:shd w:val="clear" w:color="auto" w:fill="auto"/>
            <w:vAlign w:val="center"/>
            <w:hideMark/>
          </w:tcPr>
          <w:p w:rsidR="00E912B8" w:rsidRPr="000A3F69" w:rsidRDefault="00E912B8" w:rsidP="00B2213E">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52.21</w:t>
            </w:r>
          </w:p>
        </w:tc>
        <w:tc>
          <w:tcPr>
            <w:tcW w:w="3492" w:type="dxa"/>
            <w:tcBorders>
              <w:top w:val="nil"/>
              <w:left w:val="nil"/>
              <w:bottom w:val="single" w:sz="8" w:space="0" w:color="auto"/>
              <w:right w:val="single" w:sz="4" w:space="0" w:color="auto"/>
            </w:tcBorders>
            <w:shd w:val="clear" w:color="auto" w:fill="auto"/>
            <w:vAlign w:val="center"/>
            <w:hideMark/>
          </w:tcPr>
          <w:p w:rsidR="00E912B8" w:rsidRPr="000A3F69" w:rsidRDefault="00E912B8" w:rsidP="00B2213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52.21</w:t>
            </w:r>
            <w:r w:rsidRPr="000A3F69">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hideMark/>
          </w:tcPr>
          <w:p w:rsidR="00E912B8" w:rsidRPr="000A3F69" w:rsidRDefault="00E912B8" w:rsidP="00B2213E">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r>
      <w:tr w:rsidR="00E912B8" w:rsidRPr="000A3F69" w:rsidTr="000A3F69">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2210201</w:t>
            </w:r>
          </w:p>
        </w:tc>
        <w:tc>
          <w:tcPr>
            <w:tcW w:w="3527" w:type="dxa"/>
            <w:tcBorders>
              <w:top w:val="nil"/>
              <w:left w:val="nil"/>
              <w:bottom w:val="single" w:sz="8" w:space="0" w:color="auto"/>
              <w:right w:val="single" w:sz="4" w:space="0" w:color="auto"/>
            </w:tcBorders>
            <w:shd w:val="clear" w:color="auto" w:fill="auto"/>
            <w:vAlign w:val="center"/>
            <w:hideMark/>
          </w:tcPr>
          <w:p w:rsidR="00E912B8" w:rsidRDefault="00E912B8" w:rsidP="00B2213E">
            <w:pPr>
              <w:jc w:val="center"/>
              <w:rPr>
                <w:rFonts w:ascii="宋体" w:eastAsia="宋体" w:hAnsi="宋体" w:cs="宋体"/>
                <w:sz w:val="24"/>
                <w:szCs w:val="24"/>
              </w:rPr>
            </w:pPr>
            <w:r>
              <w:rPr>
                <w:rFonts w:ascii="宋体" w:eastAsia="宋体" w:hAnsi="宋体" w:cs="宋体" w:hint="eastAsia"/>
                <w:sz w:val="24"/>
                <w:szCs w:val="24"/>
              </w:rPr>
              <w:t>住房公积金</w:t>
            </w:r>
          </w:p>
        </w:tc>
        <w:tc>
          <w:tcPr>
            <w:tcW w:w="3000" w:type="dxa"/>
            <w:tcBorders>
              <w:top w:val="nil"/>
              <w:left w:val="nil"/>
              <w:bottom w:val="single" w:sz="8" w:space="0" w:color="auto"/>
              <w:right w:val="single" w:sz="4" w:space="0" w:color="auto"/>
            </w:tcBorders>
            <w:shd w:val="clear" w:color="auto" w:fill="auto"/>
            <w:vAlign w:val="center"/>
            <w:hideMark/>
          </w:tcPr>
          <w:p w:rsidR="00E912B8" w:rsidRPr="000A3F69" w:rsidRDefault="00E912B8" w:rsidP="00B2213E">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52.21</w:t>
            </w:r>
          </w:p>
        </w:tc>
        <w:tc>
          <w:tcPr>
            <w:tcW w:w="3492" w:type="dxa"/>
            <w:tcBorders>
              <w:top w:val="nil"/>
              <w:left w:val="nil"/>
              <w:bottom w:val="single" w:sz="8" w:space="0" w:color="auto"/>
              <w:right w:val="single" w:sz="4" w:space="0" w:color="auto"/>
            </w:tcBorders>
            <w:shd w:val="clear" w:color="auto" w:fill="auto"/>
            <w:vAlign w:val="center"/>
            <w:hideMark/>
          </w:tcPr>
          <w:p w:rsidR="00E912B8" w:rsidRPr="000A3F69" w:rsidRDefault="00E912B8" w:rsidP="00B2213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52.21</w:t>
            </w:r>
            <w:r w:rsidRPr="000A3F69">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hideMark/>
          </w:tcPr>
          <w:p w:rsidR="00E912B8" w:rsidRPr="000A3F69" w:rsidRDefault="00E912B8" w:rsidP="00B2213E">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r>
      <w:tr w:rsidR="00E912B8" w:rsidRPr="000A3F69" w:rsidTr="000A3F69">
        <w:trPr>
          <w:trHeight w:val="645"/>
          <w:jc w:val="center"/>
        </w:trPr>
        <w:tc>
          <w:tcPr>
            <w:tcW w:w="14219" w:type="dxa"/>
            <w:gridSpan w:val="5"/>
            <w:tcBorders>
              <w:top w:val="nil"/>
              <w:left w:val="nil"/>
              <w:bottom w:val="nil"/>
              <w:right w:val="nil"/>
            </w:tcBorders>
            <w:shd w:val="clear" w:color="auto" w:fill="auto"/>
            <w:vAlign w:val="center"/>
            <w:hideMark/>
          </w:tcPr>
          <w:p w:rsidR="00E912B8" w:rsidRPr="000A3F69" w:rsidRDefault="00E912B8"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注：本表反映部门本年度一般公共预算财政拨款支出情况。</w:t>
            </w:r>
          </w:p>
        </w:tc>
      </w:tr>
    </w:tbl>
    <w:p w:rsidR="000A3F69" w:rsidRPr="000A3F69" w:rsidRDefault="000A3F69" w:rsidP="000A3F69">
      <w:pPr>
        <w:widowControl/>
        <w:jc w:val="left"/>
        <w:rPr>
          <w:rFonts w:ascii="Times New Roman" w:eastAsia="仿宋_GB2312" w:hAnsi="Times New Roman" w:cs="Times New Roman"/>
          <w:bCs/>
          <w:kern w:val="0"/>
          <w:szCs w:val="21"/>
        </w:rPr>
      </w:pPr>
    </w:p>
    <w:p w:rsid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tbl>
      <w:tblPr>
        <w:tblW w:w="0" w:type="auto"/>
        <w:tblLook w:val="04A0"/>
      </w:tblPr>
      <w:tblGrid>
        <w:gridCol w:w="1326"/>
        <w:gridCol w:w="3330"/>
        <w:gridCol w:w="1046"/>
        <w:gridCol w:w="735"/>
        <w:gridCol w:w="2292"/>
        <w:gridCol w:w="1046"/>
        <w:gridCol w:w="735"/>
        <w:gridCol w:w="4161"/>
        <w:gridCol w:w="943"/>
      </w:tblGrid>
      <w:tr w:rsidR="00416E61" w:rsidRPr="00416E61" w:rsidTr="00103957">
        <w:trPr>
          <w:trHeight w:val="113"/>
        </w:trPr>
        <w:tc>
          <w:tcPr>
            <w:tcW w:w="0" w:type="auto"/>
            <w:gridSpan w:val="9"/>
            <w:tcBorders>
              <w:top w:val="nil"/>
              <w:left w:val="nil"/>
              <w:bottom w:val="nil"/>
              <w:right w:val="nil"/>
            </w:tcBorders>
            <w:shd w:val="clear" w:color="auto" w:fill="auto"/>
            <w:noWrap/>
            <w:vAlign w:val="center"/>
            <w:hideMark/>
          </w:tcPr>
          <w:p w:rsidR="00416E61" w:rsidRPr="00103957" w:rsidRDefault="00416E61" w:rsidP="00416E61">
            <w:pPr>
              <w:widowControl/>
              <w:jc w:val="center"/>
              <w:rPr>
                <w:rFonts w:ascii="华文中宋" w:eastAsia="华文中宋" w:hAnsi="华文中宋" w:cs="宋体"/>
                <w:color w:val="000000"/>
                <w:kern w:val="0"/>
                <w:szCs w:val="32"/>
              </w:rPr>
            </w:pPr>
            <w:bookmarkStart w:id="1" w:name="RANGE!A1:I34"/>
            <w:r w:rsidRPr="00103957">
              <w:rPr>
                <w:rFonts w:ascii="华文中宋" w:eastAsia="华文中宋" w:hAnsi="华文中宋" w:cs="宋体" w:hint="eastAsia"/>
                <w:color w:val="000000"/>
                <w:kern w:val="0"/>
                <w:szCs w:val="32"/>
              </w:rPr>
              <w:lastRenderedPageBreak/>
              <w:t>一般公共预算财政拨款基本支出决算表</w:t>
            </w:r>
            <w:bookmarkEnd w:id="1"/>
          </w:p>
          <w:p w:rsidR="00416E61" w:rsidRPr="00103957" w:rsidRDefault="00416E61" w:rsidP="00103957">
            <w:pPr>
              <w:widowControl/>
              <w:wordWrap w:val="0"/>
              <w:jc w:val="right"/>
              <w:rPr>
                <w:rFonts w:ascii="Times New Roman" w:eastAsia="仿宋_GB2312" w:hAnsi="Times New Roman" w:cs="Times New Roman"/>
                <w:color w:val="000000"/>
                <w:kern w:val="0"/>
                <w:szCs w:val="21"/>
              </w:rPr>
            </w:pPr>
            <w:r w:rsidRPr="00103957">
              <w:rPr>
                <w:rFonts w:ascii="Times New Roman" w:eastAsia="仿宋_GB2312" w:hAnsi="Times New Roman" w:cs="Times New Roman"/>
                <w:color w:val="000000"/>
                <w:kern w:val="0"/>
                <w:szCs w:val="21"/>
              </w:rPr>
              <w:t>部门：</w:t>
            </w:r>
            <w:r w:rsidR="00103957" w:rsidRPr="00103957">
              <w:rPr>
                <w:rFonts w:ascii="Times New Roman" w:eastAsia="仿宋_GB2312" w:hAnsi="Times New Roman" w:cs="Times New Roman" w:hint="eastAsia"/>
                <w:color w:val="000000"/>
                <w:kern w:val="0"/>
                <w:szCs w:val="21"/>
              </w:rPr>
              <w:t>公开</w:t>
            </w:r>
            <w:r w:rsidR="00103957" w:rsidRPr="00103957">
              <w:rPr>
                <w:rFonts w:ascii="Times New Roman" w:eastAsia="仿宋_GB2312" w:hAnsi="Times New Roman" w:cs="Times New Roman" w:hint="eastAsia"/>
                <w:color w:val="000000"/>
                <w:kern w:val="0"/>
                <w:szCs w:val="21"/>
              </w:rPr>
              <w:t>06</w:t>
            </w:r>
            <w:r w:rsidR="00103957" w:rsidRPr="00103957">
              <w:rPr>
                <w:rFonts w:ascii="Times New Roman" w:eastAsia="仿宋_GB2312" w:hAnsi="Times New Roman" w:cs="Times New Roman" w:hint="eastAsia"/>
                <w:color w:val="000000"/>
                <w:kern w:val="0"/>
                <w:szCs w:val="21"/>
              </w:rPr>
              <w:t>表</w:t>
            </w:r>
          </w:p>
          <w:p w:rsidR="00103957" w:rsidRPr="00103957" w:rsidRDefault="00103957" w:rsidP="00103957">
            <w:pPr>
              <w:widowControl/>
              <w:jc w:val="right"/>
              <w:rPr>
                <w:rFonts w:ascii="华文中宋" w:eastAsia="华文中宋" w:hAnsi="华文中宋" w:cs="宋体"/>
                <w:color w:val="000000"/>
                <w:kern w:val="0"/>
                <w:szCs w:val="32"/>
              </w:rPr>
            </w:pPr>
            <w:r w:rsidRPr="00103957">
              <w:rPr>
                <w:rFonts w:ascii="Times New Roman" w:eastAsia="仿宋_GB2312" w:hAnsi="Times New Roman" w:cs="Times New Roman" w:hint="eastAsia"/>
                <w:color w:val="000000"/>
                <w:kern w:val="0"/>
                <w:szCs w:val="21"/>
              </w:rPr>
              <w:t>单位：万元</w:t>
            </w:r>
          </w:p>
        </w:tc>
      </w:tr>
      <w:tr w:rsidR="00AA6E0F" w:rsidRPr="00416E61" w:rsidTr="00B2213E">
        <w:trPr>
          <w:trHeight w:val="113"/>
        </w:trPr>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E0F" w:rsidRPr="00103957" w:rsidRDefault="00AA6E0F"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 w:val="20"/>
                <w:szCs w:val="20"/>
              </w:rPr>
              <w:t>经济分类科目编码</w:t>
            </w:r>
          </w:p>
        </w:tc>
        <w:tc>
          <w:tcPr>
            <w:tcW w:w="3366" w:type="dxa"/>
            <w:tcBorders>
              <w:top w:val="single" w:sz="4" w:space="0" w:color="auto"/>
              <w:left w:val="nil"/>
              <w:bottom w:val="single" w:sz="4" w:space="0" w:color="auto"/>
              <w:right w:val="single" w:sz="4" w:space="0" w:color="auto"/>
            </w:tcBorders>
            <w:shd w:val="clear" w:color="auto" w:fill="auto"/>
            <w:vAlign w:val="center"/>
            <w:hideMark/>
          </w:tcPr>
          <w:p w:rsidR="00AA6E0F" w:rsidRPr="00103957" w:rsidRDefault="00AA6E0F"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A6E0F" w:rsidRPr="00103957" w:rsidRDefault="00AA6E0F"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决算数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A6E0F" w:rsidRPr="00103957" w:rsidRDefault="00AA6E0F"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经济分类科目编码</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A6E0F" w:rsidRPr="00103957" w:rsidRDefault="00AA6E0F"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A6E0F" w:rsidRPr="00103957" w:rsidRDefault="00AA6E0F"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决算数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A6E0F" w:rsidRPr="00103957" w:rsidRDefault="00AA6E0F"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经济分类科目编码</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A6E0F" w:rsidRPr="00103957" w:rsidRDefault="00AA6E0F"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科目名称</w:t>
            </w:r>
          </w:p>
        </w:tc>
        <w:tc>
          <w:tcPr>
            <w:tcW w:w="0" w:type="auto"/>
            <w:tcBorders>
              <w:top w:val="single" w:sz="4" w:space="0" w:color="auto"/>
              <w:left w:val="nil"/>
              <w:bottom w:val="single" w:sz="4" w:space="0" w:color="auto"/>
              <w:right w:val="single" w:sz="4" w:space="0" w:color="auto"/>
            </w:tcBorders>
            <w:shd w:val="clear" w:color="auto" w:fill="auto"/>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工资福利支出</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789.37</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商品和服务支出</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376.13</w:t>
            </w: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307</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债务利息及费用支出</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30101</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基本工资</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246.06</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30201</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办公费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8.84</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30701</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国内债务付息</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30102</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津贴补贴</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176.91</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30202</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印刷费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4.64</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30702</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国外债务付息</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30103</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奖金</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30.93</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30203</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咨询费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0.13</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资本性支出</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30106</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伙食补助费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58.5</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30204</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手续费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31001</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房屋建筑物购建</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30107</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绩效工资</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54.1</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30205</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水费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0.29</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31002</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办公设备购置</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30108</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机关事业单位基本养老保险缴费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77.22</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30206</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电费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2.41</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31003</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专用设备购置</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30109</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职业年金缴费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13.94</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30207</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邮电费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0.12</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31005</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基础设施建设</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30110</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职工基本医疗保险缴费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30.77</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30208</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取暖费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31006</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大型修缮</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30111</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公务员医疗补助缴费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30209</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物业管理费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31007</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信息网络及软件购置更新</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30112</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其他社会保障缴费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16.74</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30211</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差旅费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15</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31008</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物资储备</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30113</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住房公积金</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55.45</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30212</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因公出国（境）费用</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21.33</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31009</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土地补偿</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30114</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医疗费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30213</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维修（护）费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安置补助</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30199</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其他工资福利支出</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28.75</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30214</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租赁费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57.7</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31011</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地上附着物和青苗补偿</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对个人和家庭的补助</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26.49</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30215</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会议费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0.81</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31012</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拆迁补偿</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30301</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离休费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30216</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培训费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0.35</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31013</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公务用车购置</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30302</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退休费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30217</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公务接待费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4.79</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31019</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其他交通工具购置</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30303</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退职（役）费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30218</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专用材料费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5.67</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31021</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文物和陈列品购置</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30304</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抚恤金</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26.49</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30224</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被装购置费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31022</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无形资产购置</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30305</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生活补助</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30225</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专用燃料费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120.67</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31099</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其他资本性支出</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30306</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救济费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30226</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劳务费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72.98</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其他支出</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30307</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医疗费补助</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30227</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委托业务费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0.36</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39906</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赠与</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30308</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助学金</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30228</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工会经费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18.26</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39907</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国家赔偿费用支出</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30309</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奖励金</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30229</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福利费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39908</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对民间非营利组织和群众性自治组织补贴</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B2213E">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30310</w:t>
            </w:r>
          </w:p>
        </w:tc>
        <w:tc>
          <w:tcPr>
            <w:tcW w:w="3366" w:type="dxa"/>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个人农业生产补贴</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30231</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公务用车运行维护费</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0.67</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39999</w:t>
            </w:r>
          </w:p>
        </w:tc>
        <w:tc>
          <w:tcPr>
            <w:tcW w:w="0" w:type="auto"/>
            <w:tcBorders>
              <w:top w:val="nil"/>
              <w:left w:val="nil"/>
              <w:bottom w:val="single" w:sz="4" w:space="0" w:color="auto"/>
              <w:right w:val="single" w:sz="4" w:space="0" w:color="auto"/>
            </w:tcBorders>
            <w:shd w:val="clear" w:color="auto" w:fill="auto"/>
            <w:noWrap/>
            <w:vAlign w:val="center"/>
            <w:hideMark/>
          </w:tcPr>
          <w:p w:rsidR="00AA6E0F" w:rsidRPr="00103957" w:rsidRDefault="00AA6E0F"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其他支出</w:t>
            </w:r>
          </w:p>
        </w:tc>
        <w:tc>
          <w:tcPr>
            <w:tcW w:w="0" w:type="auto"/>
            <w:tcBorders>
              <w:top w:val="nil"/>
              <w:left w:val="nil"/>
              <w:bottom w:val="single" w:sz="4" w:space="0" w:color="auto"/>
              <w:right w:val="single" w:sz="4" w:space="0" w:color="auto"/>
            </w:tcBorders>
            <w:shd w:val="clear" w:color="auto" w:fill="auto"/>
            <w:noWrap/>
            <w:hideMark/>
          </w:tcPr>
          <w:p w:rsidR="00AA6E0F" w:rsidRDefault="00AA6E0F">
            <w:r w:rsidRPr="0048327D">
              <w:rPr>
                <w:rFonts w:ascii="宋体" w:eastAsia="宋体" w:hAnsi="宋体" w:cs="宋体" w:hint="eastAsia"/>
                <w:color w:val="000000"/>
                <w:kern w:val="0"/>
                <w:szCs w:val="20"/>
              </w:rPr>
              <w:t>0</w:t>
            </w:r>
          </w:p>
        </w:tc>
      </w:tr>
      <w:tr w:rsidR="00AA6E0F"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30311</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代缴社会保险费</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AA6E0F">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30239</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其他交通费用</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AA6E0F">
              <w:rPr>
                <w:rFonts w:ascii="宋体" w:eastAsia="宋体" w:hAnsi="宋体" w:cs="宋体" w:hint="eastAsia"/>
                <w:color w:val="000000"/>
                <w:kern w:val="0"/>
                <w:szCs w:val="20"/>
              </w:rPr>
              <w:t>29.35</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AA6E0F"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30399</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其他对个人和家庭的补助</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AA6E0F">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30240</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税金及附加费用</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AA6E0F">
              <w:rPr>
                <w:rFonts w:ascii="宋体" w:eastAsia="宋体" w:hAnsi="宋体" w:cs="宋体" w:hint="eastAsia"/>
                <w:color w:val="000000"/>
                <w:kern w:val="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AA6E0F" w:rsidRPr="00416E61" w:rsidTr="00103957">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3366" w:type="dxa"/>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30299</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其他商品和服务支出</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AA6E0F">
              <w:rPr>
                <w:rFonts w:ascii="宋体" w:eastAsia="宋体" w:hAnsi="宋体" w:cs="宋体" w:hint="eastAsia"/>
                <w:color w:val="000000"/>
                <w:kern w:val="0"/>
                <w:szCs w:val="20"/>
              </w:rPr>
              <w:t>11.76</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18"/>
              </w:rPr>
            </w:pPr>
            <w:r w:rsidRPr="00103957">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p>
        </w:tc>
      </w:tr>
      <w:tr w:rsidR="00103957" w:rsidRPr="00416E61" w:rsidTr="00103957">
        <w:trPr>
          <w:trHeight w:hRule="exact" w:val="284"/>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人员经费合计</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0"/>
              </w:rPr>
            </w:pPr>
            <w:r w:rsidRPr="00103957">
              <w:rPr>
                <w:rFonts w:ascii="宋体" w:eastAsia="宋体" w:hAnsi="宋体" w:cs="宋体" w:hint="eastAsia"/>
                <w:color w:val="000000"/>
                <w:kern w:val="0"/>
                <w:szCs w:val="20"/>
              </w:rPr>
              <w:t xml:space="preserve">　</w:t>
            </w:r>
            <w:r w:rsidR="00AA6E0F">
              <w:rPr>
                <w:rFonts w:ascii="宋体" w:eastAsia="宋体" w:hAnsi="宋体" w:cs="宋体" w:hint="eastAsia"/>
                <w:color w:val="000000"/>
                <w:kern w:val="0"/>
                <w:szCs w:val="20"/>
              </w:rPr>
              <w:t>815.86</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rsidR="00416E61" w:rsidRPr="00103957" w:rsidRDefault="00416E61" w:rsidP="00416E61">
            <w:pPr>
              <w:widowControl/>
              <w:jc w:val="center"/>
              <w:rPr>
                <w:rFonts w:ascii="宋体" w:eastAsia="宋体" w:hAnsi="宋体" w:cs="宋体"/>
                <w:color w:val="000000"/>
                <w:kern w:val="0"/>
                <w:szCs w:val="20"/>
              </w:rPr>
            </w:pPr>
            <w:r w:rsidRPr="00103957">
              <w:rPr>
                <w:rFonts w:ascii="宋体" w:eastAsia="宋体" w:hAnsi="宋体" w:cs="宋体" w:hint="eastAsia"/>
                <w:color w:val="000000"/>
                <w:kern w:val="0"/>
                <w:szCs w:val="20"/>
              </w:rPr>
              <w:t>公用经费合计</w:t>
            </w:r>
          </w:p>
        </w:tc>
        <w:tc>
          <w:tcPr>
            <w:tcW w:w="0" w:type="auto"/>
            <w:tcBorders>
              <w:top w:val="nil"/>
              <w:left w:val="nil"/>
              <w:bottom w:val="single" w:sz="4" w:space="0" w:color="auto"/>
              <w:right w:val="single" w:sz="4" w:space="0" w:color="auto"/>
            </w:tcBorders>
            <w:shd w:val="clear" w:color="auto" w:fill="auto"/>
            <w:noWrap/>
            <w:vAlign w:val="center"/>
            <w:hideMark/>
          </w:tcPr>
          <w:p w:rsidR="00416E61" w:rsidRPr="00103957" w:rsidRDefault="00AA6E0F" w:rsidP="00416E61">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376.133</w:t>
            </w:r>
            <w:r w:rsidR="00416E61" w:rsidRPr="00103957">
              <w:rPr>
                <w:rFonts w:ascii="宋体" w:eastAsia="宋体" w:hAnsi="宋体" w:cs="宋体" w:hint="eastAsia"/>
                <w:color w:val="000000"/>
                <w:kern w:val="0"/>
                <w:szCs w:val="18"/>
              </w:rPr>
              <w:t xml:space="preserve">　</w:t>
            </w:r>
          </w:p>
        </w:tc>
      </w:tr>
      <w:tr w:rsidR="00416E61" w:rsidRPr="00416E61" w:rsidTr="00103957">
        <w:trPr>
          <w:trHeight w:hRule="exact" w:val="284"/>
        </w:trPr>
        <w:tc>
          <w:tcPr>
            <w:tcW w:w="0" w:type="auto"/>
            <w:gridSpan w:val="9"/>
            <w:tcBorders>
              <w:top w:val="nil"/>
              <w:left w:val="nil"/>
              <w:bottom w:val="nil"/>
              <w:right w:val="nil"/>
            </w:tcBorders>
            <w:shd w:val="clear" w:color="auto" w:fill="auto"/>
            <w:noWrap/>
            <w:vAlign w:val="center"/>
            <w:hideMark/>
          </w:tcPr>
          <w:p w:rsidR="00416E61" w:rsidRPr="00103957" w:rsidRDefault="00416E61" w:rsidP="00416E61">
            <w:pPr>
              <w:widowControl/>
              <w:jc w:val="left"/>
              <w:rPr>
                <w:rFonts w:ascii="宋体" w:eastAsia="宋体" w:hAnsi="宋体" w:cs="宋体"/>
                <w:color w:val="000000"/>
                <w:kern w:val="0"/>
                <w:szCs w:val="24"/>
              </w:rPr>
            </w:pPr>
            <w:r w:rsidRPr="00103957">
              <w:rPr>
                <w:rFonts w:ascii="宋体" w:eastAsia="宋体" w:hAnsi="宋体" w:cs="宋体" w:hint="eastAsia"/>
                <w:color w:val="000000"/>
                <w:kern w:val="0"/>
                <w:szCs w:val="24"/>
              </w:rPr>
              <w:lastRenderedPageBreak/>
              <w:t>注：本表反映部门本年度一般公共预算财政拨款基本支出明细情况。</w:t>
            </w:r>
          </w:p>
        </w:tc>
      </w:tr>
    </w:tbl>
    <w:p w:rsidR="00152C6D" w:rsidRPr="00152C6D" w:rsidRDefault="00152C6D" w:rsidP="00152C6D">
      <w:pPr>
        <w:widowControl/>
        <w:jc w:val="center"/>
        <w:rPr>
          <w:rFonts w:ascii="Times New Roman" w:eastAsia="方正小标宋_GBK" w:hAnsi="Times New Roman" w:cs="Times New Roman"/>
          <w:color w:val="000000"/>
          <w:kern w:val="0"/>
          <w:sz w:val="36"/>
          <w:szCs w:val="36"/>
        </w:rPr>
      </w:pPr>
      <w:r w:rsidRPr="00152C6D">
        <w:rPr>
          <w:rFonts w:ascii="Times New Roman" w:eastAsia="方正小标宋_GBK" w:hAnsi="Times New Roman" w:cs="Times New Roman" w:hint="eastAsia"/>
          <w:color w:val="000000"/>
          <w:kern w:val="0"/>
          <w:sz w:val="36"/>
          <w:szCs w:val="36"/>
        </w:rPr>
        <w:t>一般公共预算财政拨款“三公”经费支出决算表</w:t>
      </w:r>
    </w:p>
    <w:p w:rsidR="00152C6D" w:rsidRPr="00152C6D" w:rsidRDefault="00152C6D" w:rsidP="00152C6D">
      <w:pPr>
        <w:widowControl/>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部门：公开</w:t>
      </w:r>
      <w:r w:rsidRPr="00152C6D">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sidRPr="00152C6D">
        <w:rPr>
          <w:rFonts w:ascii="Times New Roman" w:eastAsia="仿宋_GB2312" w:hAnsi="Times New Roman" w:cs="Times New Roman"/>
          <w:color w:val="000000"/>
          <w:kern w:val="0"/>
          <w:szCs w:val="21"/>
        </w:rPr>
        <w:t>表</w:t>
      </w:r>
    </w:p>
    <w:p w:rsidR="00152C6D" w:rsidRPr="00152C6D" w:rsidRDefault="00152C6D" w:rsidP="00152C6D">
      <w:pPr>
        <w:widowControl/>
        <w:ind w:right="42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152C6D" w:rsidRPr="00152C6D" w:rsidTr="00DD5FE9">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决算数</w:t>
            </w:r>
          </w:p>
        </w:tc>
      </w:tr>
      <w:tr w:rsidR="00152C6D" w:rsidRPr="00152C6D" w:rsidTr="00DD5FE9">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r>
      <w:tr w:rsidR="00152C6D" w:rsidRPr="00152C6D" w:rsidTr="00DD5FE9">
        <w:trPr>
          <w:trHeight w:val="397"/>
          <w:jc w:val="center"/>
        </w:trPr>
        <w:tc>
          <w:tcPr>
            <w:tcW w:w="1220" w:type="dxa"/>
            <w:vMerge/>
            <w:tcBorders>
              <w:top w:val="nil"/>
              <w:left w:val="single" w:sz="8"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12</w:t>
            </w:r>
          </w:p>
        </w:tc>
      </w:tr>
      <w:tr w:rsidR="004A1B72" w:rsidRPr="00152C6D" w:rsidTr="00DD5FE9">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hideMark/>
          </w:tcPr>
          <w:p w:rsidR="004A1B72" w:rsidRPr="00152C6D" w:rsidRDefault="004A1B72"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29.58</w:t>
            </w:r>
          </w:p>
        </w:tc>
        <w:tc>
          <w:tcPr>
            <w:tcW w:w="1220" w:type="dxa"/>
            <w:tcBorders>
              <w:top w:val="nil"/>
              <w:left w:val="nil"/>
              <w:bottom w:val="single" w:sz="8" w:space="0" w:color="auto"/>
              <w:right w:val="single" w:sz="4" w:space="0" w:color="auto"/>
            </w:tcBorders>
            <w:shd w:val="clear" w:color="auto" w:fill="auto"/>
            <w:vAlign w:val="center"/>
            <w:hideMark/>
          </w:tcPr>
          <w:p w:rsidR="004A1B72" w:rsidRPr="00152C6D" w:rsidRDefault="004A1B72" w:rsidP="00B2213E">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21.33</w:t>
            </w: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4A1B72" w:rsidRPr="00152C6D" w:rsidRDefault="004A1B72"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0.67</w:t>
            </w:r>
          </w:p>
        </w:tc>
        <w:tc>
          <w:tcPr>
            <w:tcW w:w="1220" w:type="dxa"/>
            <w:tcBorders>
              <w:top w:val="nil"/>
              <w:left w:val="nil"/>
              <w:bottom w:val="single" w:sz="8" w:space="0" w:color="auto"/>
              <w:right w:val="single" w:sz="4" w:space="0" w:color="auto"/>
            </w:tcBorders>
            <w:shd w:val="clear" w:color="auto" w:fill="auto"/>
            <w:vAlign w:val="center"/>
            <w:hideMark/>
          </w:tcPr>
          <w:p w:rsidR="004A1B72" w:rsidRPr="00152C6D" w:rsidRDefault="004A1B72" w:rsidP="004A1B72">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4A1B72" w:rsidRPr="00152C6D" w:rsidRDefault="004A1B72" w:rsidP="004A1B72">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0.67</w:t>
            </w:r>
          </w:p>
        </w:tc>
        <w:tc>
          <w:tcPr>
            <w:tcW w:w="1220" w:type="dxa"/>
            <w:tcBorders>
              <w:top w:val="nil"/>
              <w:left w:val="nil"/>
              <w:bottom w:val="single" w:sz="8" w:space="0" w:color="auto"/>
              <w:right w:val="single" w:sz="4" w:space="0" w:color="auto"/>
            </w:tcBorders>
            <w:shd w:val="clear" w:color="auto" w:fill="auto"/>
            <w:vAlign w:val="center"/>
            <w:hideMark/>
          </w:tcPr>
          <w:p w:rsidR="004A1B72" w:rsidRPr="00152C6D" w:rsidRDefault="004A1B72" w:rsidP="004A1B72">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7.58</w:t>
            </w: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4A1B72" w:rsidRPr="00152C6D" w:rsidRDefault="004A1B72" w:rsidP="00801A5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29.58</w:t>
            </w:r>
          </w:p>
        </w:tc>
        <w:tc>
          <w:tcPr>
            <w:tcW w:w="1220" w:type="dxa"/>
            <w:tcBorders>
              <w:top w:val="nil"/>
              <w:left w:val="nil"/>
              <w:bottom w:val="single" w:sz="8" w:space="0" w:color="auto"/>
              <w:right w:val="single" w:sz="4" w:space="0" w:color="auto"/>
            </w:tcBorders>
            <w:shd w:val="clear" w:color="auto" w:fill="auto"/>
            <w:vAlign w:val="center"/>
            <w:hideMark/>
          </w:tcPr>
          <w:p w:rsidR="004A1B72" w:rsidRPr="00152C6D" w:rsidRDefault="004A1B72" w:rsidP="00152C6D">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21.33</w:t>
            </w:r>
            <w:r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4A1B72" w:rsidRPr="00152C6D" w:rsidRDefault="004A1B72" w:rsidP="004A1B72">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0.67</w:t>
            </w:r>
          </w:p>
        </w:tc>
        <w:tc>
          <w:tcPr>
            <w:tcW w:w="1220" w:type="dxa"/>
            <w:tcBorders>
              <w:top w:val="nil"/>
              <w:left w:val="nil"/>
              <w:bottom w:val="single" w:sz="8" w:space="0" w:color="auto"/>
              <w:right w:val="single" w:sz="4" w:space="0" w:color="auto"/>
            </w:tcBorders>
            <w:shd w:val="clear" w:color="auto" w:fill="auto"/>
            <w:vAlign w:val="center"/>
            <w:hideMark/>
          </w:tcPr>
          <w:p w:rsidR="004A1B72" w:rsidRPr="00152C6D" w:rsidRDefault="004A1B72" w:rsidP="004A1B72">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nil"/>
            </w:tcBorders>
            <w:shd w:val="clear" w:color="auto" w:fill="auto"/>
            <w:vAlign w:val="center"/>
            <w:hideMark/>
          </w:tcPr>
          <w:p w:rsidR="004A1B72" w:rsidRPr="00152C6D" w:rsidRDefault="004A1B72" w:rsidP="00801A5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0.67</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rsidR="004A1B72" w:rsidRPr="00152C6D" w:rsidRDefault="004A1B72" w:rsidP="00801A51">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7.58</w:t>
            </w:r>
            <w:r w:rsidRPr="00152C6D">
              <w:rPr>
                <w:rFonts w:ascii="Times New Roman" w:eastAsia="仿宋_GB2312" w:hAnsi="Times New Roman" w:cs="Times New Roman"/>
                <w:kern w:val="0"/>
                <w:szCs w:val="21"/>
              </w:rPr>
              <w:t xml:space="preserve">　</w:t>
            </w:r>
          </w:p>
        </w:tc>
      </w:tr>
    </w:tbl>
    <w:p w:rsidR="00152C6D" w:rsidRDefault="00103957">
      <w:pPr>
        <w:widowControl/>
        <w:jc w:val="left"/>
        <w:rPr>
          <w:rFonts w:ascii="宋体" w:eastAsia="宋体" w:cs="宋体"/>
          <w:kern w:val="0"/>
          <w:sz w:val="24"/>
          <w:szCs w:val="24"/>
        </w:rPr>
      </w:pPr>
      <w:r w:rsidRPr="00103957">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sidR="00152C6D">
        <w:rPr>
          <w:rFonts w:ascii="宋体" w:eastAsia="宋体" w:cs="宋体"/>
          <w:kern w:val="0"/>
          <w:sz w:val="24"/>
          <w:szCs w:val="24"/>
        </w:rPr>
        <w:br w:type="page"/>
      </w:r>
    </w:p>
    <w:p w:rsidR="00152C6D" w:rsidRPr="00152C6D" w:rsidRDefault="00152C6D" w:rsidP="00152C6D">
      <w:pPr>
        <w:autoSpaceDE w:val="0"/>
        <w:autoSpaceDN w:val="0"/>
        <w:adjustRightInd w:val="0"/>
        <w:ind w:leftChars="150" w:left="315"/>
        <w:jc w:val="left"/>
        <w:rPr>
          <w:rFonts w:ascii="宋体" w:eastAsia="宋体" w:cs="宋体"/>
          <w:kern w:val="0"/>
          <w:sz w:val="24"/>
          <w:szCs w:val="24"/>
        </w:rPr>
      </w:pPr>
    </w:p>
    <w:p w:rsidR="00152C6D" w:rsidRPr="00152C6D" w:rsidRDefault="00152C6D" w:rsidP="00152C6D">
      <w:pPr>
        <w:widowControl/>
        <w:jc w:val="center"/>
        <w:rPr>
          <w:rFonts w:ascii="Times New Roman" w:eastAsia="方正小标宋_GBK" w:hAnsi="Times New Roman" w:cs="Times New Roman"/>
          <w:kern w:val="0"/>
          <w:sz w:val="36"/>
          <w:szCs w:val="36"/>
        </w:rPr>
      </w:pPr>
      <w:r w:rsidRPr="00152C6D">
        <w:rPr>
          <w:rFonts w:ascii="Times New Roman" w:eastAsia="方正小标宋_GBK" w:hAnsi="Times New Roman" w:cs="Times New Roman"/>
          <w:kern w:val="0"/>
          <w:sz w:val="36"/>
          <w:szCs w:val="36"/>
        </w:rPr>
        <w:t>政府性基金预算财政拨款收入支出决算表</w:t>
      </w:r>
    </w:p>
    <w:p w:rsidR="00152C6D" w:rsidRPr="00152C6D" w:rsidRDefault="00152C6D" w:rsidP="00152C6D">
      <w:pPr>
        <w:widowControl/>
        <w:wordWrap w:val="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部门：公开</w:t>
      </w:r>
      <w:r w:rsidRPr="00152C6D">
        <w:rPr>
          <w:rFonts w:ascii="Times New Roman" w:eastAsia="仿宋_GB2312" w:hAnsi="Times New Roman" w:cs="Times New Roman"/>
          <w:color w:val="000000"/>
          <w:kern w:val="0"/>
          <w:szCs w:val="21"/>
        </w:rPr>
        <w:t>08</w:t>
      </w:r>
      <w:r w:rsidRPr="00152C6D">
        <w:rPr>
          <w:rFonts w:ascii="Times New Roman" w:eastAsia="仿宋_GB2312" w:hAnsi="Times New Roman" w:cs="Times New Roman"/>
          <w:color w:val="000000"/>
          <w:kern w:val="0"/>
          <w:szCs w:val="21"/>
        </w:rPr>
        <w:t>表</w:t>
      </w:r>
    </w:p>
    <w:p w:rsidR="00152C6D" w:rsidRPr="00152C6D" w:rsidRDefault="00152C6D" w:rsidP="00152C6D">
      <w:pPr>
        <w:widowControl/>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年初结转和结余</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本年收入</w:t>
            </w:r>
          </w:p>
        </w:tc>
        <w:tc>
          <w:tcPr>
            <w:tcW w:w="6000" w:type="dxa"/>
            <w:gridSpan w:val="3"/>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年末结转和结余</w:t>
            </w:r>
          </w:p>
        </w:tc>
      </w:tr>
      <w:tr w:rsidR="00152C6D" w:rsidRPr="00152C6D" w:rsidTr="00DD5FE9">
        <w:trPr>
          <w:trHeight w:val="454"/>
          <w:jc w:val="center"/>
        </w:trPr>
        <w:tc>
          <w:tcPr>
            <w:tcW w:w="11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功能分类科目编码</w:t>
            </w:r>
          </w:p>
        </w:tc>
        <w:tc>
          <w:tcPr>
            <w:tcW w:w="13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科目名称</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小计</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基本支出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项目支出</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3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栏次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r>
      <w:tr w:rsidR="00152C6D" w:rsidRPr="00152C6D" w:rsidTr="00DD5FE9">
        <w:trPr>
          <w:trHeight w:val="454"/>
          <w:jc w:val="center"/>
        </w:trPr>
        <w:tc>
          <w:tcPr>
            <w:tcW w:w="2440"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967F5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注：本表反映部门本年度政府性基金预算财政拨款收入、支出及结转和结余情况</w:t>
      </w:r>
    </w:p>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w:t>
      </w:r>
      <w:r w:rsidRPr="00152C6D">
        <w:rPr>
          <w:rFonts w:ascii="Times New Roman" w:eastAsia="仿宋_GB2312" w:hAnsi="Times New Roman" w:cs="Times New Roman"/>
          <w:kern w:val="0"/>
          <w:szCs w:val="21"/>
        </w:rPr>
        <w:t>若本单位无政府性基金收支</w:t>
      </w:r>
      <w:r w:rsidR="00967F5D">
        <w:rPr>
          <w:rFonts w:ascii="Times New Roman" w:eastAsia="仿宋_GB2312" w:hAnsi="Times New Roman" w:cs="Times New Roman" w:hint="eastAsia"/>
          <w:kern w:val="0"/>
          <w:szCs w:val="21"/>
        </w:rPr>
        <w:t>,</w:t>
      </w:r>
      <w:r w:rsidR="00967F5D">
        <w:rPr>
          <w:rFonts w:ascii="Times New Roman" w:eastAsia="仿宋_GB2312" w:hAnsi="Times New Roman" w:cs="Times New Roman" w:hint="eastAsia"/>
          <w:kern w:val="0"/>
          <w:szCs w:val="21"/>
        </w:rPr>
        <w:t>请说明：</w:t>
      </w:r>
      <w:r w:rsidR="00967F5D">
        <w:rPr>
          <w:rFonts w:ascii="Times New Roman" w:eastAsia="仿宋_GB2312" w:hAnsi="Times New Roman" w:cs="Times New Roman" w:hint="eastAsia"/>
          <w:kern w:val="0"/>
          <w:szCs w:val="21"/>
        </w:rPr>
        <w:t>XX</w:t>
      </w:r>
      <w:r w:rsidR="00967F5D">
        <w:rPr>
          <w:rFonts w:ascii="Times New Roman" w:eastAsia="仿宋_GB2312" w:hAnsi="Times New Roman" w:cs="Times New Roman" w:hint="eastAsia"/>
          <w:kern w:val="0"/>
          <w:szCs w:val="21"/>
        </w:rPr>
        <w:t>单位</w:t>
      </w:r>
      <w:r w:rsidR="00967F5D" w:rsidRPr="00967F5D">
        <w:rPr>
          <w:rFonts w:ascii="Times New Roman" w:eastAsia="仿宋_GB2312" w:hAnsi="Times New Roman" w:cs="Times New Roman" w:hint="eastAsia"/>
          <w:kern w:val="0"/>
          <w:szCs w:val="21"/>
        </w:rPr>
        <w:t>没有政府性基金收入，也没有使用政府性基金安排的支出，故本表无数据</w:t>
      </w:r>
      <w:r w:rsidRPr="00152C6D">
        <w:rPr>
          <w:rFonts w:ascii="Times New Roman" w:eastAsia="仿宋_GB2312" w:hAnsi="Times New Roman" w:cs="Times New Roman"/>
          <w:kern w:val="0"/>
          <w:szCs w:val="21"/>
        </w:rPr>
        <w:t>)</w:t>
      </w:r>
      <w:r w:rsidRPr="00152C6D">
        <w:rPr>
          <w:rFonts w:ascii="Times New Roman" w:eastAsia="仿宋_GB2312" w:hAnsi="Times New Roman" w:cs="Times New Roman"/>
          <w:kern w:val="0"/>
          <w:szCs w:val="21"/>
        </w:rPr>
        <w:t>。</w:t>
      </w:r>
    </w:p>
    <w:p w:rsidR="00152C6D" w:rsidRDefault="00152C6D">
      <w:pPr>
        <w:widowControl/>
        <w:jc w:val="left"/>
        <w:rPr>
          <w:rFonts w:ascii="黑体" w:eastAsia="黑体" w:hAnsi="黑体"/>
          <w:szCs w:val="21"/>
        </w:rPr>
      </w:pPr>
      <w:r>
        <w:rPr>
          <w:rFonts w:ascii="黑体" w:eastAsia="黑体" w:hAnsi="黑体"/>
          <w:szCs w:val="21"/>
        </w:rPr>
        <w:br w:type="page"/>
      </w:r>
    </w:p>
    <w:tbl>
      <w:tblPr>
        <w:tblW w:w="14190" w:type="dxa"/>
        <w:tblInd w:w="93" w:type="dxa"/>
        <w:tblLook w:val="04A0"/>
      </w:tblPr>
      <w:tblGrid>
        <w:gridCol w:w="1060"/>
        <w:gridCol w:w="560"/>
        <w:gridCol w:w="1089"/>
        <w:gridCol w:w="2126"/>
        <w:gridCol w:w="1225"/>
        <w:gridCol w:w="1326"/>
        <w:gridCol w:w="1294"/>
        <w:gridCol w:w="1683"/>
        <w:gridCol w:w="3827"/>
      </w:tblGrid>
      <w:tr w:rsidR="00103957" w:rsidRPr="00103957" w:rsidTr="00103957">
        <w:trPr>
          <w:trHeight w:val="720"/>
        </w:trPr>
        <w:tc>
          <w:tcPr>
            <w:tcW w:w="14190" w:type="dxa"/>
            <w:gridSpan w:val="9"/>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华文中宋" w:eastAsia="华文中宋" w:hAnsi="华文中宋" w:cs="宋体"/>
                <w:kern w:val="0"/>
                <w:sz w:val="32"/>
                <w:szCs w:val="32"/>
              </w:rPr>
            </w:pPr>
            <w:r w:rsidRPr="00103957">
              <w:rPr>
                <w:rFonts w:ascii="华文中宋" w:eastAsia="华文中宋" w:hAnsi="华文中宋" w:cs="宋体" w:hint="eastAsia"/>
                <w:kern w:val="0"/>
                <w:sz w:val="32"/>
                <w:szCs w:val="32"/>
              </w:rPr>
              <w:lastRenderedPageBreak/>
              <w:t>国有资本经营预算财政拨款支出决算表</w:t>
            </w:r>
          </w:p>
        </w:tc>
      </w:tr>
      <w:tr w:rsidR="00103957" w:rsidRPr="00103957" w:rsidTr="00103957">
        <w:trPr>
          <w:trHeight w:val="285"/>
        </w:trPr>
        <w:tc>
          <w:tcPr>
            <w:tcW w:w="10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rsidR="00103957" w:rsidRPr="00103957" w:rsidRDefault="00103957" w:rsidP="00103957">
            <w:pPr>
              <w:widowControl/>
              <w:jc w:val="righ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公开09表</w:t>
            </w:r>
          </w:p>
        </w:tc>
      </w:tr>
      <w:tr w:rsidR="00103957" w:rsidRPr="00103957" w:rsidTr="00103957">
        <w:trPr>
          <w:trHeight w:val="285"/>
        </w:trPr>
        <w:tc>
          <w:tcPr>
            <w:tcW w:w="1060" w:type="dxa"/>
            <w:tcBorders>
              <w:top w:val="nil"/>
              <w:left w:val="nil"/>
              <w:bottom w:val="nil"/>
              <w:right w:val="nil"/>
            </w:tcBorders>
            <w:shd w:val="clear" w:color="000000" w:fill="FFFFFF"/>
            <w:noWrap/>
            <w:vAlign w:val="center"/>
            <w:hideMark/>
          </w:tcPr>
          <w:p w:rsidR="00103957" w:rsidRPr="00103957" w:rsidRDefault="00103957" w:rsidP="00103957">
            <w:pPr>
              <w:widowControl/>
              <w:jc w:val="lef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部门：</w:t>
            </w:r>
          </w:p>
        </w:tc>
        <w:tc>
          <w:tcPr>
            <w:tcW w:w="5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rsidR="00103957" w:rsidRPr="00103957" w:rsidRDefault="00103957" w:rsidP="00103957">
            <w:pPr>
              <w:widowControl/>
              <w:jc w:val="righ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单位：万元</w:t>
            </w:r>
          </w:p>
        </w:tc>
      </w:tr>
      <w:tr w:rsidR="00103957" w:rsidRPr="00103957" w:rsidTr="00103957">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项 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本年支出</w:t>
            </w:r>
          </w:p>
        </w:tc>
      </w:tr>
      <w:tr w:rsidR="00103957" w:rsidRPr="00103957" w:rsidTr="00103957">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基本支出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项目支出</w:t>
            </w:r>
          </w:p>
        </w:tc>
      </w:tr>
      <w:tr w:rsidR="00103957" w:rsidRPr="00103957"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r>
      <w:tr w:rsidR="00103957" w:rsidRPr="00103957"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103957" w:rsidRPr="00103957" w:rsidRDefault="00103957" w:rsidP="00103957">
            <w:pPr>
              <w:widowControl/>
              <w:jc w:val="left"/>
              <w:rPr>
                <w:rFonts w:ascii="宋体" w:eastAsia="宋体" w:hAnsi="宋体" w:cs="宋体"/>
                <w:kern w:val="0"/>
                <w:sz w:val="24"/>
                <w:szCs w:val="24"/>
              </w:rPr>
            </w:pPr>
          </w:p>
        </w:tc>
      </w:tr>
      <w:tr w:rsidR="00103957" w:rsidRPr="00103957" w:rsidTr="00103957">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3</w:t>
            </w:r>
          </w:p>
        </w:tc>
      </w:tr>
      <w:tr w:rsidR="00103957" w:rsidRPr="00103957" w:rsidTr="00103957">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720"/>
        </w:trPr>
        <w:tc>
          <w:tcPr>
            <w:tcW w:w="14190" w:type="dxa"/>
            <w:gridSpan w:val="9"/>
            <w:tcBorders>
              <w:top w:val="single" w:sz="8" w:space="0" w:color="auto"/>
              <w:left w:val="nil"/>
              <w:bottom w:val="nil"/>
              <w:right w:val="nil"/>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注：本表反映部门本年度国有资本经营预算财政拨款支出情况。</w:t>
            </w:r>
          </w:p>
        </w:tc>
      </w:tr>
    </w:tbl>
    <w:p w:rsidR="00DD5FE9" w:rsidRPr="00103957" w:rsidRDefault="00DD5FE9" w:rsidP="00DD5FE9">
      <w:pPr>
        <w:pStyle w:val="Default"/>
        <w:rPr>
          <w:sz w:val="72"/>
          <w:szCs w:val="72"/>
        </w:rPr>
        <w:sectPr w:rsidR="00DD5FE9" w:rsidRPr="00103957" w:rsidSect="000A3F69">
          <w:pgSz w:w="16838" w:h="11906" w:orient="landscape"/>
          <w:pgMar w:top="720" w:right="720" w:bottom="720" w:left="720" w:header="851" w:footer="992" w:gutter="0"/>
          <w:cols w:space="425"/>
          <w:docGrid w:type="lines" w:linePitch="312"/>
        </w:sect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rPr>
          <w:sz w:val="72"/>
          <w:szCs w:val="72"/>
        </w:rPr>
      </w:pPr>
    </w:p>
    <w:p w:rsidR="00DD5FE9" w:rsidRDefault="00DD5FE9" w:rsidP="00DD5FE9">
      <w:pPr>
        <w:pStyle w:val="Default"/>
        <w:jc w:val="center"/>
        <w:rPr>
          <w:sz w:val="72"/>
          <w:szCs w:val="72"/>
        </w:rPr>
      </w:pPr>
    </w:p>
    <w:p w:rsidR="00DD5FE9" w:rsidRDefault="00DD5FE9" w:rsidP="00DD5FE9">
      <w:pPr>
        <w:pStyle w:val="Default"/>
        <w:jc w:val="center"/>
        <w:rPr>
          <w:sz w:val="72"/>
          <w:szCs w:val="72"/>
        </w:rPr>
      </w:pPr>
    </w:p>
    <w:p w:rsidR="00DD5FE9" w:rsidRDefault="00DD5FE9" w:rsidP="00DD5FE9">
      <w:pPr>
        <w:pStyle w:val="Default"/>
        <w:jc w:val="center"/>
        <w:rPr>
          <w:sz w:val="72"/>
          <w:szCs w:val="72"/>
        </w:rPr>
      </w:pPr>
      <w:r>
        <w:rPr>
          <w:rFonts w:hint="eastAsia"/>
          <w:sz w:val="72"/>
          <w:szCs w:val="72"/>
        </w:rPr>
        <w:t>第三部分</w:t>
      </w:r>
    </w:p>
    <w:p w:rsidR="00DD5FE9" w:rsidRDefault="00DD5FE9" w:rsidP="00DD5FE9">
      <w:pPr>
        <w:pStyle w:val="Default"/>
        <w:jc w:val="center"/>
        <w:rPr>
          <w:sz w:val="70"/>
          <w:szCs w:val="70"/>
        </w:rPr>
      </w:pPr>
    </w:p>
    <w:p w:rsidR="00DD5FE9" w:rsidRDefault="00DD5FE9" w:rsidP="00DD5FE9">
      <w:pPr>
        <w:pStyle w:val="Default"/>
        <w:jc w:val="center"/>
        <w:rPr>
          <w:sz w:val="70"/>
          <w:szCs w:val="70"/>
        </w:rPr>
      </w:pPr>
      <w:r>
        <w:rPr>
          <w:sz w:val="70"/>
          <w:szCs w:val="70"/>
        </w:rPr>
        <w:t>20</w:t>
      </w:r>
      <w:r w:rsidR="00103957">
        <w:rPr>
          <w:rFonts w:hint="eastAsia"/>
          <w:sz w:val="70"/>
          <w:szCs w:val="70"/>
        </w:rPr>
        <w:t>20</w:t>
      </w:r>
      <w:r>
        <w:rPr>
          <w:rFonts w:hint="eastAsia"/>
          <w:sz w:val="70"/>
          <w:szCs w:val="70"/>
        </w:rPr>
        <w:t>年度部门决算情况说明</w:t>
      </w:r>
    </w:p>
    <w:p w:rsidR="00DD5FE9" w:rsidRDefault="00DD5FE9">
      <w:pPr>
        <w:widowControl/>
        <w:jc w:val="left"/>
        <w:rPr>
          <w:rFonts w:ascii="黑体" w:eastAsia="黑体" w:cs="黑体"/>
          <w:color w:val="000000"/>
          <w:kern w:val="0"/>
          <w:sz w:val="70"/>
          <w:szCs w:val="70"/>
        </w:rPr>
      </w:pPr>
      <w:r>
        <w:rPr>
          <w:sz w:val="70"/>
          <w:szCs w:val="70"/>
        </w:rPr>
        <w:br w:type="page"/>
      </w:r>
    </w:p>
    <w:p w:rsidR="00DD5FE9" w:rsidRDefault="00DD5FE9" w:rsidP="00DD5FE9">
      <w:pPr>
        <w:pStyle w:val="Default"/>
        <w:rPr>
          <w:rFonts w:asciiTheme="minorEastAsia" w:eastAsiaTheme="minorEastAsia" w:hAnsiTheme="minorEastAsia"/>
          <w:sz w:val="32"/>
          <w:szCs w:val="32"/>
        </w:rPr>
      </w:pPr>
    </w:p>
    <w:p w:rsidR="00DD5FE9" w:rsidRPr="00CE04C3" w:rsidRDefault="00DD5FE9" w:rsidP="00DD5FE9">
      <w:pPr>
        <w:pStyle w:val="Default"/>
        <w:rPr>
          <w:rFonts w:hAnsi="黑体"/>
          <w:b/>
          <w:sz w:val="32"/>
          <w:szCs w:val="32"/>
        </w:rPr>
      </w:pPr>
      <w:r w:rsidRPr="00CE04C3">
        <w:rPr>
          <w:rFonts w:hAnsi="黑体" w:hint="eastAsia"/>
          <w:b/>
          <w:sz w:val="32"/>
          <w:szCs w:val="32"/>
        </w:rPr>
        <w:t>一、收入支出决算总体情况说明</w:t>
      </w:r>
    </w:p>
    <w:p w:rsidR="00DD5FE9" w:rsidRDefault="00DD5FE9" w:rsidP="00DD5FE9">
      <w:pPr>
        <w:pStyle w:val="Default"/>
        <w:ind w:firstLineChars="200" w:firstLine="640"/>
        <w:rPr>
          <w:rFonts w:asciiTheme="minorEastAsia" w:eastAsiaTheme="minorEastAsia" w:hAnsiTheme="minorEastAsia"/>
          <w:sz w:val="32"/>
          <w:szCs w:val="32"/>
        </w:rPr>
      </w:pPr>
      <w:r w:rsidRPr="00DD5FE9">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sidRPr="00DD5FE9">
        <w:rPr>
          <w:rFonts w:asciiTheme="minorEastAsia" w:eastAsiaTheme="minorEastAsia" w:hAnsiTheme="minorEastAsia" w:hint="eastAsia"/>
          <w:sz w:val="32"/>
          <w:szCs w:val="32"/>
        </w:rPr>
        <w:t>年度收</w:t>
      </w:r>
      <w:r w:rsidR="00CE04C3">
        <w:rPr>
          <w:rFonts w:asciiTheme="minorEastAsia" w:eastAsiaTheme="minorEastAsia" w:hAnsiTheme="minorEastAsia" w:hint="eastAsia"/>
          <w:sz w:val="32"/>
          <w:szCs w:val="32"/>
        </w:rPr>
        <w:t>、</w:t>
      </w:r>
      <w:r w:rsidRPr="00DD5FE9">
        <w:rPr>
          <w:rFonts w:asciiTheme="minorEastAsia" w:eastAsiaTheme="minorEastAsia" w:hAnsiTheme="minorEastAsia" w:hint="eastAsia"/>
          <w:sz w:val="32"/>
          <w:szCs w:val="32"/>
        </w:rPr>
        <w:t>支总计</w:t>
      </w:r>
      <w:r w:rsidR="009F2D73">
        <w:rPr>
          <w:rFonts w:asciiTheme="minorEastAsia" w:eastAsiaTheme="minorEastAsia" w:hAnsiTheme="minorEastAsia" w:hint="eastAsia"/>
          <w:sz w:val="32"/>
          <w:szCs w:val="32"/>
        </w:rPr>
        <w:t>1961.81</w:t>
      </w:r>
      <w:r w:rsidRPr="00DD5FE9">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sidRPr="00DD5FE9">
        <w:rPr>
          <w:rFonts w:asciiTheme="minorEastAsia" w:eastAsiaTheme="minorEastAsia" w:hAnsiTheme="minorEastAsia" w:hint="eastAsia"/>
          <w:sz w:val="32"/>
          <w:szCs w:val="32"/>
        </w:rPr>
        <w:t>年相比</w:t>
      </w:r>
      <w:r>
        <w:rPr>
          <w:rFonts w:asciiTheme="minorEastAsia" w:eastAsiaTheme="minorEastAsia" w:hAnsiTheme="minorEastAsia" w:hint="eastAsia"/>
          <w:sz w:val="32"/>
          <w:szCs w:val="32"/>
        </w:rPr>
        <w:t>，增加</w:t>
      </w:r>
      <w:r w:rsidR="009F2D73">
        <w:rPr>
          <w:rFonts w:asciiTheme="minorEastAsia" w:eastAsiaTheme="minorEastAsia" w:hAnsiTheme="minorEastAsia" w:hint="eastAsia"/>
          <w:sz w:val="32"/>
          <w:szCs w:val="32"/>
        </w:rPr>
        <w:t>600.81</w:t>
      </w:r>
      <w:r w:rsidR="00B845B3">
        <w:rPr>
          <w:rFonts w:asciiTheme="minorEastAsia" w:eastAsiaTheme="minorEastAsia" w:hAnsiTheme="minorEastAsia" w:hint="eastAsia"/>
          <w:sz w:val="32"/>
          <w:szCs w:val="32"/>
        </w:rPr>
        <w:t>万元，增长（减少）</w:t>
      </w:r>
      <w:r w:rsidR="009F2D73">
        <w:rPr>
          <w:rFonts w:asciiTheme="minorEastAsia" w:eastAsiaTheme="minorEastAsia" w:hAnsiTheme="minorEastAsia" w:hint="eastAsia"/>
          <w:sz w:val="32"/>
          <w:szCs w:val="32"/>
        </w:rPr>
        <w:t>44</w:t>
      </w:r>
      <w:r w:rsidR="00B845B3">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sidR="009F2D73">
        <w:rPr>
          <w:rFonts w:asciiTheme="minorEastAsia" w:eastAsiaTheme="minorEastAsia" w:hAnsiTheme="minorEastAsia" w:hint="eastAsia"/>
          <w:sz w:val="32"/>
          <w:szCs w:val="32"/>
        </w:rPr>
        <w:t>执法成本的增加，财政收入增加。</w:t>
      </w:r>
    </w:p>
    <w:p w:rsidR="00DD5FE9" w:rsidRPr="00CE04C3" w:rsidRDefault="00DD5FE9" w:rsidP="00DD5FE9">
      <w:pPr>
        <w:pStyle w:val="Default"/>
        <w:rPr>
          <w:rFonts w:hAnsi="黑体"/>
          <w:b/>
          <w:sz w:val="32"/>
          <w:szCs w:val="32"/>
        </w:rPr>
      </w:pPr>
      <w:r w:rsidRPr="00CE04C3">
        <w:rPr>
          <w:rFonts w:hAnsi="黑体" w:hint="eastAsia"/>
          <w:b/>
          <w:sz w:val="32"/>
          <w:szCs w:val="32"/>
        </w:rPr>
        <w:t>二、收入决算情况说明</w:t>
      </w:r>
    </w:p>
    <w:p w:rsidR="00DD5FE9" w:rsidRDefault="00DD5FE9" w:rsidP="00DD5FE9">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w:t>
      </w:r>
      <w:r w:rsidR="009F2D73">
        <w:rPr>
          <w:rFonts w:asciiTheme="minorEastAsia" w:eastAsiaTheme="minorEastAsia" w:hAnsiTheme="minorEastAsia" w:hint="eastAsia"/>
          <w:sz w:val="32"/>
          <w:szCs w:val="32"/>
        </w:rPr>
        <w:t>1961.81</w:t>
      </w:r>
      <w:r>
        <w:rPr>
          <w:rFonts w:asciiTheme="minorEastAsia" w:eastAsiaTheme="minorEastAsia" w:hAnsiTheme="minorEastAsia" w:hint="eastAsia"/>
          <w:sz w:val="32"/>
          <w:szCs w:val="32"/>
        </w:rPr>
        <w:t>万元，其中：</w:t>
      </w:r>
      <w:r w:rsidR="00DD06FF" w:rsidRPr="00DD06FF">
        <w:rPr>
          <w:rFonts w:asciiTheme="minorEastAsia" w:eastAsiaTheme="minorEastAsia" w:hAnsiTheme="minorEastAsia" w:hint="eastAsia"/>
          <w:sz w:val="32"/>
          <w:szCs w:val="32"/>
        </w:rPr>
        <w:t>财政拨款收入</w:t>
      </w:r>
      <w:r w:rsidR="009F2D73">
        <w:rPr>
          <w:rFonts w:asciiTheme="minorEastAsia" w:eastAsiaTheme="minorEastAsia" w:hAnsiTheme="minorEastAsia" w:hint="eastAsia"/>
          <w:sz w:val="32"/>
          <w:szCs w:val="32"/>
        </w:rPr>
        <w:t>1859.68</w:t>
      </w:r>
      <w:r w:rsidR="00DD06FF">
        <w:rPr>
          <w:rFonts w:asciiTheme="minorEastAsia" w:eastAsiaTheme="minorEastAsia" w:hAnsiTheme="minorEastAsia" w:hint="eastAsia"/>
          <w:sz w:val="32"/>
          <w:szCs w:val="32"/>
        </w:rPr>
        <w:t>万元，占</w:t>
      </w:r>
      <w:r w:rsidR="009F2D73">
        <w:rPr>
          <w:rFonts w:asciiTheme="minorEastAsia" w:eastAsiaTheme="minorEastAsia" w:hAnsiTheme="minorEastAsia" w:hint="eastAsia"/>
          <w:sz w:val="32"/>
          <w:szCs w:val="32"/>
        </w:rPr>
        <w:t>95</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上级补助收入</w:t>
      </w:r>
      <w:r w:rsidR="009F2D73">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万元，占</w:t>
      </w:r>
      <w:r w:rsidR="009F2D73">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事业收入</w:t>
      </w:r>
      <w:r w:rsidR="009F2D73">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万元，占</w:t>
      </w:r>
      <w:r w:rsidR="009F2D73">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经营收入</w:t>
      </w:r>
      <w:r w:rsidR="009F2D73">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万元，占</w:t>
      </w:r>
      <w:r w:rsidR="009F2D73">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附属单位上缴收入</w:t>
      </w:r>
      <w:r w:rsidR="009F2D73">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万元，占</w:t>
      </w:r>
      <w:r w:rsidR="009F2D73">
        <w:rPr>
          <w:rFonts w:asciiTheme="minorEastAsia" w:eastAsiaTheme="minorEastAsia" w:hAnsiTheme="minorEastAsia" w:hint="eastAsia"/>
          <w:sz w:val="32"/>
          <w:szCs w:val="32"/>
        </w:rPr>
        <w:t>0</w:t>
      </w:r>
      <w:r w:rsidR="00DD06FF">
        <w:rPr>
          <w:rFonts w:asciiTheme="minorEastAsia" w:eastAsiaTheme="minorEastAsia" w:hAnsiTheme="minorEastAsia" w:hint="eastAsia"/>
          <w:sz w:val="32"/>
          <w:szCs w:val="32"/>
        </w:rPr>
        <w:t>%；</w:t>
      </w:r>
      <w:r w:rsidR="00DD06FF" w:rsidRPr="00DD06FF">
        <w:rPr>
          <w:rFonts w:asciiTheme="minorEastAsia" w:eastAsiaTheme="minorEastAsia" w:hAnsiTheme="minorEastAsia" w:hint="eastAsia"/>
          <w:sz w:val="32"/>
          <w:szCs w:val="32"/>
        </w:rPr>
        <w:t>其他收入</w:t>
      </w:r>
      <w:r w:rsidR="009F2D73">
        <w:rPr>
          <w:rFonts w:asciiTheme="minorEastAsia" w:eastAsiaTheme="minorEastAsia" w:hAnsiTheme="minorEastAsia" w:hint="eastAsia"/>
          <w:sz w:val="32"/>
          <w:szCs w:val="32"/>
        </w:rPr>
        <w:t>102.13</w:t>
      </w:r>
      <w:r w:rsidR="00DD06FF">
        <w:rPr>
          <w:rFonts w:asciiTheme="minorEastAsia" w:eastAsiaTheme="minorEastAsia" w:hAnsiTheme="minorEastAsia" w:hint="eastAsia"/>
          <w:sz w:val="32"/>
          <w:szCs w:val="32"/>
        </w:rPr>
        <w:t>万元，占</w:t>
      </w:r>
      <w:r w:rsidR="009F2D73">
        <w:rPr>
          <w:rFonts w:asciiTheme="minorEastAsia" w:eastAsiaTheme="minorEastAsia" w:hAnsiTheme="minorEastAsia" w:hint="eastAsia"/>
          <w:sz w:val="32"/>
          <w:szCs w:val="32"/>
        </w:rPr>
        <w:t>5</w:t>
      </w:r>
      <w:r w:rsidR="00DD06FF">
        <w:rPr>
          <w:rFonts w:asciiTheme="minorEastAsia" w:eastAsiaTheme="minorEastAsia" w:hAnsiTheme="minorEastAsia" w:hint="eastAsia"/>
          <w:sz w:val="32"/>
          <w:szCs w:val="32"/>
        </w:rPr>
        <w:t>%。</w:t>
      </w:r>
    </w:p>
    <w:p w:rsidR="00DD5FE9" w:rsidRPr="00CE04C3" w:rsidRDefault="00DD5FE9" w:rsidP="00DD5FE9">
      <w:pPr>
        <w:pStyle w:val="Default"/>
        <w:rPr>
          <w:rFonts w:hAnsi="黑体"/>
          <w:b/>
          <w:sz w:val="32"/>
          <w:szCs w:val="32"/>
        </w:rPr>
      </w:pPr>
      <w:r w:rsidRPr="00CE04C3">
        <w:rPr>
          <w:rFonts w:hAnsi="黑体" w:hint="eastAsia"/>
          <w:b/>
          <w:sz w:val="32"/>
          <w:szCs w:val="32"/>
        </w:rPr>
        <w:t>三、支出决算情况说明</w:t>
      </w:r>
    </w:p>
    <w:p w:rsidR="00CE04C3" w:rsidRPr="00B33BEA" w:rsidRDefault="00CE04C3" w:rsidP="00B33BE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w:t>
      </w:r>
      <w:r w:rsidR="00801A51">
        <w:rPr>
          <w:rFonts w:asciiTheme="minorEastAsia" w:eastAsiaTheme="minorEastAsia" w:hAnsiTheme="minorEastAsia" w:hint="eastAsia"/>
          <w:sz w:val="32"/>
          <w:szCs w:val="32"/>
        </w:rPr>
        <w:t>1917.27</w:t>
      </w:r>
      <w:r>
        <w:rPr>
          <w:rFonts w:asciiTheme="minorEastAsia" w:eastAsiaTheme="minorEastAsia" w:hAnsiTheme="minorEastAsia" w:hint="eastAsia"/>
          <w:sz w:val="32"/>
          <w:szCs w:val="32"/>
        </w:rPr>
        <w:t>万元，其中：</w:t>
      </w:r>
      <w:r w:rsidRPr="00CE04C3">
        <w:rPr>
          <w:rFonts w:asciiTheme="minorEastAsia" w:eastAsiaTheme="minorEastAsia" w:hAnsiTheme="minorEastAsia" w:hint="eastAsia"/>
          <w:sz w:val="32"/>
          <w:szCs w:val="32"/>
        </w:rPr>
        <w:t>基本支出</w:t>
      </w:r>
      <w:r w:rsidR="00801A51">
        <w:rPr>
          <w:rFonts w:asciiTheme="minorEastAsia" w:eastAsiaTheme="minorEastAsia" w:hAnsiTheme="minorEastAsia" w:hint="eastAsia"/>
          <w:sz w:val="32"/>
          <w:szCs w:val="32"/>
        </w:rPr>
        <w:t>1249.58</w:t>
      </w:r>
      <w:r>
        <w:rPr>
          <w:rFonts w:asciiTheme="minorEastAsia" w:eastAsiaTheme="minorEastAsia" w:hAnsiTheme="minorEastAsia" w:hint="eastAsia"/>
          <w:sz w:val="32"/>
          <w:szCs w:val="32"/>
        </w:rPr>
        <w:t>万元，占</w:t>
      </w:r>
      <w:r w:rsidR="001C4777">
        <w:rPr>
          <w:rFonts w:asciiTheme="minorEastAsia" w:eastAsiaTheme="minorEastAsia" w:hAnsiTheme="minorEastAsia" w:hint="eastAsia"/>
          <w:sz w:val="32"/>
          <w:szCs w:val="32"/>
        </w:rPr>
        <w:t>65</w:t>
      </w:r>
      <w:r>
        <w:rPr>
          <w:rFonts w:asciiTheme="minorEastAsia" w:eastAsiaTheme="minorEastAsia" w:hAnsiTheme="minorEastAsia" w:hint="eastAsia"/>
          <w:sz w:val="32"/>
          <w:szCs w:val="32"/>
        </w:rPr>
        <w:t>%；</w:t>
      </w:r>
      <w:r w:rsidRPr="00CE04C3">
        <w:rPr>
          <w:rFonts w:asciiTheme="minorEastAsia" w:eastAsiaTheme="minorEastAsia" w:hAnsiTheme="minorEastAsia" w:hint="eastAsia"/>
          <w:sz w:val="32"/>
          <w:szCs w:val="32"/>
        </w:rPr>
        <w:t>项目支出</w:t>
      </w:r>
      <w:r w:rsidR="001C4777">
        <w:rPr>
          <w:rFonts w:asciiTheme="minorEastAsia" w:eastAsiaTheme="minorEastAsia" w:hAnsiTheme="minorEastAsia" w:hint="eastAsia"/>
          <w:sz w:val="32"/>
          <w:szCs w:val="32"/>
        </w:rPr>
        <w:t>667.69</w:t>
      </w:r>
      <w:r>
        <w:rPr>
          <w:rFonts w:asciiTheme="minorEastAsia" w:eastAsiaTheme="minorEastAsia" w:hAnsiTheme="minorEastAsia" w:hint="eastAsia"/>
          <w:sz w:val="32"/>
          <w:szCs w:val="32"/>
        </w:rPr>
        <w:t>万元，占</w:t>
      </w:r>
      <w:r w:rsidR="001C4777">
        <w:rPr>
          <w:rFonts w:asciiTheme="minorEastAsia" w:eastAsiaTheme="minorEastAsia" w:hAnsiTheme="minorEastAsia" w:hint="eastAsia"/>
          <w:sz w:val="32"/>
          <w:szCs w:val="32"/>
        </w:rPr>
        <w:t>35</w:t>
      </w:r>
      <w:r>
        <w:rPr>
          <w:rFonts w:asciiTheme="minorEastAsia" w:eastAsiaTheme="minorEastAsia" w:hAnsiTheme="minorEastAsia" w:hint="eastAsia"/>
          <w:sz w:val="32"/>
          <w:szCs w:val="32"/>
        </w:rPr>
        <w:t>%；</w:t>
      </w:r>
      <w:r w:rsidRPr="00CE04C3">
        <w:rPr>
          <w:rFonts w:asciiTheme="minorEastAsia" w:eastAsiaTheme="minorEastAsia" w:hAnsiTheme="minorEastAsia" w:hint="eastAsia"/>
          <w:sz w:val="32"/>
          <w:szCs w:val="32"/>
        </w:rPr>
        <w:t>上缴上级支出</w:t>
      </w:r>
      <w:r w:rsidR="001C4777">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1C4777">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sidRPr="00CE04C3">
        <w:rPr>
          <w:rFonts w:asciiTheme="minorEastAsia" w:eastAsiaTheme="minorEastAsia" w:hAnsiTheme="minorEastAsia" w:hint="eastAsia"/>
          <w:sz w:val="32"/>
          <w:szCs w:val="32"/>
        </w:rPr>
        <w:t>经营支出</w:t>
      </w:r>
      <w:r w:rsidR="001C4777">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1C4777">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sidRPr="00CE04C3">
        <w:rPr>
          <w:rFonts w:asciiTheme="minorEastAsia" w:eastAsiaTheme="minorEastAsia" w:hAnsiTheme="minorEastAsia" w:hint="eastAsia"/>
          <w:sz w:val="32"/>
          <w:szCs w:val="32"/>
        </w:rPr>
        <w:t>对附属单位补助支出</w:t>
      </w:r>
      <w:r w:rsidR="001C4777">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sidR="001C4777">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sidR="001C4777">
        <w:rPr>
          <w:rFonts w:asciiTheme="minorEastAsia" w:eastAsiaTheme="minorEastAsia" w:hAnsiTheme="minorEastAsia" w:hint="eastAsia"/>
          <w:sz w:val="32"/>
          <w:szCs w:val="32"/>
        </w:rPr>
        <w:t>；年末结转和结余44.54万元。</w:t>
      </w:r>
    </w:p>
    <w:p w:rsidR="00DD5FE9" w:rsidRPr="00CE04C3" w:rsidRDefault="00DD5FE9" w:rsidP="00DD5FE9">
      <w:pPr>
        <w:pStyle w:val="Default"/>
        <w:rPr>
          <w:rFonts w:hAnsi="黑体"/>
          <w:b/>
          <w:sz w:val="32"/>
          <w:szCs w:val="32"/>
        </w:rPr>
      </w:pPr>
      <w:r w:rsidRPr="00CE04C3">
        <w:rPr>
          <w:rFonts w:hAnsi="黑体" w:hint="eastAsia"/>
          <w:b/>
          <w:sz w:val="32"/>
          <w:szCs w:val="32"/>
        </w:rPr>
        <w:t>四、财政拨款收入支出决算总体情况说明</w:t>
      </w:r>
    </w:p>
    <w:p w:rsidR="00CE04C3" w:rsidRDefault="00CE04C3" w:rsidP="00DD5FE9">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年度财政拨款收、支总计</w:t>
      </w:r>
      <w:r w:rsidR="001C4777">
        <w:rPr>
          <w:rFonts w:asciiTheme="minorEastAsia" w:eastAsiaTheme="minorEastAsia" w:hAnsiTheme="minorEastAsia" w:hint="eastAsia"/>
          <w:sz w:val="32"/>
          <w:szCs w:val="32"/>
        </w:rPr>
        <w:t>1859.68</w:t>
      </w:r>
      <w:r>
        <w:rPr>
          <w:rFonts w:asciiTheme="minorEastAsia" w:eastAsiaTheme="minorEastAsia" w:hAnsiTheme="minorEastAsia" w:hint="eastAsia"/>
          <w:sz w:val="32"/>
          <w:szCs w:val="32"/>
        </w:rPr>
        <w:t>万元，</w:t>
      </w:r>
      <w:r w:rsidR="00B845B3" w:rsidRPr="00B845B3">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sidR="00B845B3" w:rsidRPr="00B845B3">
        <w:rPr>
          <w:rFonts w:asciiTheme="minorEastAsia" w:eastAsiaTheme="minorEastAsia" w:hAnsiTheme="minorEastAsia" w:hint="eastAsia"/>
          <w:sz w:val="32"/>
          <w:szCs w:val="32"/>
        </w:rPr>
        <w:t>年相比，增加</w:t>
      </w:r>
      <w:r w:rsidR="001C4777">
        <w:rPr>
          <w:rFonts w:asciiTheme="minorEastAsia" w:eastAsiaTheme="minorEastAsia" w:hAnsiTheme="minorEastAsia" w:hint="eastAsia"/>
          <w:sz w:val="32"/>
          <w:szCs w:val="32"/>
        </w:rPr>
        <w:t>498.68</w:t>
      </w:r>
      <w:r w:rsidR="00B845B3">
        <w:rPr>
          <w:rFonts w:asciiTheme="minorEastAsia" w:eastAsiaTheme="minorEastAsia" w:hAnsiTheme="minorEastAsia" w:hint="eastAsia"/>
          <w:sz w:val="32"/>
          <w:szCs w:val="32"/>
        </w:rPr>
        <w:t>万元,</w:t>
      </w:r>
      <w:r w:rsidR="00B845B3" w:rsidRPr="00B845B3">
        <w:rPr>
          <w:rFonts w:asciiTheme="minorEastAsia" w:eastAsiaTheme="minorEastAsia" w:hAnsiTheme="minorEastAsia" w:hint="eastAsia"/>
          <w:sz w:val="32"/>
          <w:szCs w:val="32"/>
        </w:rPr>
        <w:t>增长</w:t>
      </w:r>
      <w:r w:rsidR="001C4777">
        <w:rPr>
          <w:rFonts w:asciiTheme="minorEastAsia" w:eastAsiaTheme="minorEastAsia" w:hAnsiTheme="minorEastAsia" w:hint="eastAsia"/>
          <w:sz w:val="32"/>
          <w:szCs w:val="32"/>
        </w:rPr>
        <w:t>27</w:t>
      </w:r>
      <w:r w:rsidR="00B845B3" w:rsidRPr="00B845B3">
        <w:rPr>
          <w:rFonts w:asciiTheme="minorEastAsia" w:eastAsiaTheme="minorEastAsia" w:hAnsiTheme="minorEastAsia" w:hint="eastAsia"/>
          <w:sz w:val="32"/>
          <w:szCs w:val="32"/>
        </w:rPr>
        <w:t>%，主要是因为</w:t>
      </w:r>
      <w:r w:rsidR="001C4777">
        <w:rPr>
          <w:rFonts w:asciiTheme="minorEastAsia" w:eastAsiaTheme="minorEastAsia" w:hAnsiTheme="minorEastAsia" w:hint="eastAsia"/>
          <w:sz w:val="32"/>
          <w:szCs w:val="32"/>
        </w:rPr>
        <w:t>执法成本的增加。</w:t>
      </w:r>
    </w:p>
    <w:p w:rsidR="00DD5FE9" w:rsidRPr="00B845B3" w:rsidRDefault="00DD5FE9" w:rsidP="00DD5FE9">
      <w:pPr>
        <w:pStyle w:val="Default"/>
        <w:rPr>
          <w:rFonts w:hAnsi="黑体"/>
          <w:b/>
          <w:sz w:val="32"/>
          <w:szCs w:val="32"/>
        </w:rPr>
      </w:pPr>
      <w:r w:rsidRPr="00B845B3">
        <w:rPr>
          <w:rFonts w:hAnsi="黑体" w:hint="eastAsia"/>
          <w:b/>
          <w:sz w:val="32"/>
          <w:szCs w:val="32"/>
        </w:rPr>
        <w:t>五、一般公共预算财政拨款支出决算情况说明</w:t>
      </w:r>
    </w:p>
    <w:p w:rsidR="00CE76A0" w:rsidRPr="00CE76A0" w:rsidRDefault="00CE76A0" w:rsidP="00B85D8B">
      <w:pPr>
        <w:pStyle w:val="Default"/>
        <w:ind w:firstLineChars="200" w:firstLine="643"/>
        <w:rPr>
          <w:rFonts w:asciiTheme="minorEastAsia" w:eastAsiaTheme="minorEastAsia" w:hAnsiTheme="minorEastAsia"/>
          <w:b/>
          <w:sz w:val="32"/>
          <w:szCs w:val="32"/>
        </w:rPr>
      </w:pPr>
      <w:r w:rsidRPr="00CE76A0">
        <w:rPr>
          <w:rFonts w:asciiTheme="minorEastAsia" w:eastAsiaTheme="minorEastAsia" w:hAnsiTheme="minorEastAsia" w:hint="eastAsia"/>
          <w:b/>
          <w:sz w:val="32"/>
          <w:szCs w:val="32"/>
        </w:rPr>
        <w:t>（一）财政拨款支出决算总体情况</w:t>
      </w:r>
    </w:p>
    <w:p w:rsidR="00B845B3" w:rsidRDefault="00CE76A0" w:rsidP="00CE76A0">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年度财政拨款支出</w:t>
      </w:r>
      <w:r w:rsidR="001C4777">
        <w:rPr>
          <w:rFonts w:asciiTheme="minorEastAsia" w:eastAsiaTheme="minorEastAsia" w:hAnsiTheme="minorEastAsia" w:hint="eastAsia"/>
          <w:sz w:val="32"/>
          <w:szCs w:val="32"/>
        </w:rPr>
        <w:t>1859.68</w:t>
      </w:r>
      <w:r>
        <w:rPr>
          <w:rFonts w:asciiTheme="minorEastAsia" w:eastAsiaTheme="minorEastAsia" w:hAnsiTheme="minorEastAsia" w:hint="eastAsia"/>
          <w:sz w:val="32"/>
          <w:szCs w:val="32"/>
        </w:rPr>
        <w:t>万元，占本年支出合计的</w:t>
      </w:r>
      <w:r w:rsidR="001C4777">
        <w:rPr>
          <w:rFonts w:asciiTheme="minorEastAsia" w:eastAsiaTheme="minorEastAsia" w:hAnsiTheme="minorEastAsia" w:hint="eastAsia"/>
          <w:sz w:val="32"/>
          <w:szCs w:val="32"/>
        </w:rPr>
        <w:t>95</w:t>
      </w:r>
      <w:r>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Pr>
          <w:rFonts w:asciiTheme="minorEastAsia" w:eastAsiaTheme="minorEastAsia" w:hAnsiTheme="minorEastAsia" w:hint="eastAsia"/>
          <w:sz w:val="32"/>
          <w:szCs w:val="32"/>
        </w:rPr>
        <w:t>年相比，财政拨款支出增加</w:t>
      </w:r>
      <w:r w:rsidR="001C4777">
        <w:rPr>
          <w:rFonts w:asciiTheme="minorEastAsia" w:eastAsiaTheme="minorEastAsia" w:hAnsiTheme="minorEastAsia" w:hint="eastAsia"/>
          <w:sz w:val="32"/>
          <w:szCs w:val="32"/>
        </w:rPr>
        <w:t>498.68</w:t>
      </w:r>
      <w:r>
        <w:rPr>
          <w:rFonts w:asciiTheme="minorEastAsia" w:eastAsiaTheme="minorEastAsia" w:hAnsiTheme="minorEastAsia" w:hint="eastAsia"/>
          <w:sz w:val="32"/>
          <w:szCs w:val="32"/>
        </w:rPr>
        <w:t>万元，增长</w:t>
      </w:r>
      <w:r w:rsidR="001C4777">
        <w:rPr>
          <w:rFonts w:asciiTheme="minorEastAsia" w:eastAsiaTheme="minorEastAsia" w:hAnsiTheme="minorEastAsia" w:hint="eastAsia"/>
          <w:sz w:val="32"/>
          <w:szCs w:val="32"/>
        </w:rPr>
        <w:t>27</w:t>
      </w:r>
      <w:r>
        <w:rPr>
          <w:rFonts w:asciiTheme="minorEastAsia" w:eastAsiaTheme="minorEastAsia" w:hAnsiTheme="minorEastAsia" w:hint="eastAsia"/>
          <w:sz w:val="32"/>
          <w:szCs w:val="32"/>
        </w:rPr>
        <w:t>%，主要是因为</w:t>
      </w:r>
      <w:r w:rsidR="001C4777">
        <w:rPr>
          <w:rFonts w:asciiTheme="minorEastAsia" w:eastAsiaTheme="minorEastAsia" w:hAnsiTheme="minorEastAsia" w:hint="eastAsia"/>
          <w:sz w:val="32"/>
          <w:szCs w:val="32"/>
        </w:rPr>
        <w:t>执法成本的增加。</w:t>
      </w:r>
    </w:p>
    <w:p w:rsidR="00CE76A0" w:rsidRPr="00B33BEA" w:rsidRDefault="00B33BEA" w:rsidP="00B85D8B">
      <w:pPr>
        <w:pStyle w:val="Default"/>
        <w:ind w:firstLineChars="150" w:firstLine="482"/>
        <w:rPr>
          <w:rFonts w:asciiTheme="minorEastAsia" w:eastAsiaTheme="minorEastAsia" w:hAnsiTheme="minorEastAsia"/>
          <w:b/>
          <w:sz w:val="32"/>
          <w:szCs w:val="32"/>
        </w:rPr>
      </w:pPr>
      <w:r w:rsidRPr="00B33BEA">
        <w:rPr>
          <w:rFonts w:asciiTheme="minorEastAsia" w:eastAsiaTheme="minorEastAsia" w:hAnsiTheme="minorEastAsia" w:hint="eastAsia"/>
          <w:b/>
          <w:sz w:val="32"/>
          <w:szCs w:val="32"/>
        </w:rPr>
        <w:t>（二）财政拨款支出决算结构情况</w:t>
      </w:r>
    </w:p>
    <w:p w:rsidR="0062378F" w:rsidRPr="00B33BEA" w:rsidRDefault="00B33BEA" w:rsidP="0062378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年度财政拨款支出</w:t>
      </w:r>
      <w:r w:rsidR="001C4777">
        <w:rPr>
          <w:rFonts w:asciiTheme="minorEastAsia" w:eastAsiaTheme="minorEastAsia" w:hAnsiTheme="minorEastAsia" w:hint="eastAsia"/>
          <w:sz w:val="32"/>
          <w:szCs w:val="32"/>
        </w:rPr>
        <w:t>1859.68</w:t>
      </w:r>
      <w:r>
        <w:rPr>
          <w:rFonts w:asciiTheme="minorEastAsia" w:eastAsiaTheme="minorEastAsia" w:hAnsiTheme="minorEastAsia" w:hint="eastAsia"/>
          <w:sz w:val="32"/>
          <w:szCs w:val="32"/>
        </w:rPr>
        <w:t>万元，主要用于以下方面：</w:t>
      </w:r>
      <w:r w:rsidR="0062378F">
        <w:rPr>
          <w:rFonts w:asciiTheme="minorEastAsia" w:eastAsiaTheme="minorEastAsia" w:hAnsiTheme="minorEastAsia" w:hint="eastAsia"/>
          <w:sz w:val="32"/>
          <w:szCs w:val="32"/>
        </w:rPr>
        <w:t>一般公共服务（类）支出</w:t>
      </w:r>
      <w:r w:rsidR="00F810CB">
        <w:rPr>
          <w:rFonts w:asciiTheme="minorEastAsia" w:eastAsiaTheme="minorEastAsia" w:hAnsiTheme="minorEastAsia" w:hint="eastAsia"/>
          <w:sz w:val="32"/>
          <w:szCs w:val="32"/>
        </w:rPr>
        <w:t>1191.99</w:t>
      </w:r>
      <w:r w:rsidR="0062378F">
        <w:rPr>
          <w:rFonts w:asciiTheme="minorEastAsia" w:eastAsiaTheme="minorEastAsia" w:hAnsiTheme="minorEastAsia" w:hint="eastAsia"/>
          <w:sz w:val="32"/>
          <w:szCs w:val="32"/>
        </w:rPr>
        <w:t>万元，占</w:t>
      </w:r>
      <w:r w:rsidR="00F810CB">
        <w:rPr>
          <w:rFonts w:asciiTheme="minorEastAsia" w:eastAsiaTheme="minorEastAsia" w:hAnsiTheme="minorEastAsia" w:hint="eastAsia"/>
          <w:sz w:val="32"/>
          <w:szCs w:val="32"/>
        </w:rPr>
        <w:t>64</w:t>
      </w:r>
      <w:r w:rsidR="0062378F">
        <w:rPr>
          <w:rFonts w:asciiTheme="minorEastAsia" w:eastAsiaTheme="minorEastAsia" w:hAnsiTheme="minorEastAsia" w:hint="eastAsia"/>
          <w:sz w:val="32"/>
          <w:szCs w:val="32"/>
        </w:rPr>
        <w:t>%；教育（类）支出</w:t>
      </w:r>
      <w:r w:rsidR="00F810CB">
        <w:rPr>
          <w:rFonts w:asciiTheme="minorEastAsia" w:eastAsiaTheme="minorEastAsia" w:hAnsiTheme="minorEastAsia" w:hint="eastAsia"/>
          <w:sz w:val="32"/>
          <w:szCs w:val="32"/>
        </w:rPr>
        <w:t>0</w:t>
      </w:r>
      <w:r w:rsidR="0062378F">
        <w:rPr>
          <w:rFonts w:asciiTheme="minorEastAsia" w:eastAsiaTheme="minorEastAsia" w:hAnsiTheme="minorEastAsia" w:hint="eastAsia"/>
          <w:sz w:val="32"/>
          <w:szCs w:val="32"/>
        </w:rPr>
        <w:t>万元，占</w:t>
      </w:r>
      <w:r w:rsidR="00F810CB">
        <w:rPr>
          <w:rFonts w:asciiTheme="minorEastAsia" w:eastAsiaTheme="minorEastAsia" w:hAnsiTheme="minorEastAsia" w:hint="eastAsia"/>
          <w:sz w:val="32"/>
          <w:szCs w:val="32"/>
        </w:rPr>
        <w:t>0</w:t>
      </w:r>
      <w:r w:rsidR="0062378F">
        <w:rPr>
          <w:rFonts w:asciiTheme="minorEastAsia" w:eastAsiaTheme="minorEastAsia" w:hAnsiTheme="minorEastAsia" w:hint="eastAsia"/>
          <w:sz w:val="32"/>
          <w:szCs w:val="32"/>
        </w:rPr>
        <w:t>%</w:t>
      </w:r>
      <w:r w:rsidR="00F810CB">
        <w:rPr>
          <w:rFonts w:asciiTheme="minorEastAsia" w:eastAsiaTheme="minorEastAsia" w:hAnsiTheme="minorEastAsia" w:hint="eastAsia"/>
          <w:sz w:val="32"/>
          <w:szCs w:val="32"/>
        </w:rPr>
        <w:t>；项目支出667.69万元，占36％。</w:t>
      </w:r>
    </w:p>
    <w:p w:rsidR="00CE76A0" w:rsidRPr="0062378F" w:rsidRDefault="0062378F" w:rsidP="0062378F">
      <w:pPr>
        <w:pStyle w:val="Default"/>
        <w:ind w:firstLineChars="250" w:firstLine="803"/>
        <w:rPr>
          <w:rFonts w:asciiTheme="minorEastAsia" w:eastAsiaTheme="minorEastAsia" w:hAnsiTheme="minorEastAsia"/>
          <w:b/>
          <w:sz w:val="32"/>
          <w:szCs w:val="32"/>
        </w:rPr>
      </w:pPr>
      <w:r w:rsidRPr="0062378F">
        <w:rPr>
          <w:rFonts w:asciiTheme="minorEastAsia" w:eastAsiaTheme="minorEastAsia" w:hAnsiTheme="minorEastAsia" w:hint="eastAsia"/>
          <w:b/>
          <w:sz w:val="32"/>
          <w:szCs w:val="32"/>
        </w:rPr>
        <w:lastRenderedPageBreak/>
        <w:t>（三）财政拨款支出决算具体情况</w:t>
      </w:r>
    </w:p>
    <w:p w:rsidR="0062378F" w:rsidRDefault="0062378F" w:rsidP="0062378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年度财政拨款支出年初预算数为</w:t>
      </w:r>
      <w:r w:rsidR="00F810CB">
        <w:rPr>
          <w:rFonts w:asciiTheme="minorEastAsia" w:eastAsiaTheme="minorEastAsia" w:hAnsiTheme="minorEastAsia" w:hint="eastAsia"/>
          <w:sz w:val="32"/>
          <w:szCs w:val="32"/>
        </w:rPr>
        <w:t>886.135</w:t>
      </w:r>
      <w:r>
        <w:rPr>
          <w:rFonts w:asciiTheme="minorEastAsia" w:eastAsiaTheme="minorEastAsia" w:hAnsiTheme="minorEastAsia" w:hint="eastAsia"/>
          <w:sz w:val="32"/>
          <w:szCs w:val="32"/>
        </w:rPr>
        <w:t>万元，支出决算数为</w:t>
      </w:r>
      <w:r w:rsidR="00F810CB">
        <w:rPr>
          <w:rFonts w:asciiTheme="minorEastAsia" w:eastAsiaTheme="minorEastAsia" w:hAnsiTheme="minorEastAsia" w:hint="eastAsia"/>
          <w:sz w:val="32"/>
          <w:szCs w:val="32"/>
        </w:rPr>
        <w:t>1917.27</w:t>
      </w:r>
      <w:r>
        <w:rPr>
          <w:rFonts w:asciiTheme="minorEastAsia" w:eastAsiaTheme="minorEastAsia" w:hAnsiTheme="minorEastAsia" w:hint="eastAsia"/>
          <w:sz w:val="32"/>
          <w:szCs w:val="32"/>
        </w:rPr>
        <w:t>万元，完成年初预算的</w:t>
      </w:r>
      <w:r w:rsidR="00F810CB">
        <w:rPr>
          <w:rFonts w:asciiTheme="minorEastAsia" w:eastAsiaTheme="minorEastAsia" w:hAnsiTheme="minorEastAsia" w:hint="eastAsia"/>
          <w:sz w:val="32"/>
          <w:szCs w:val="32"/>
        </w:rPr>
        <w:t>216.36</w:t>
      </w:r>
      <w:r>
        <w:rPr>
          <w:rFonts w:asciiTheme="minorEastAsia" w:eastAsiaTheme="minorEastAsia" w:hAnsiTheme="minorEastAsia" w:hint="eastAsia"/>
          <w:sz w:val="32"/>
          <w:szCs w:val="32"/>
        </w:rPr>
        <w:t>%，其中：</w:t>
      </w:r>
    </w:p>
    <w:p w:rsidR="0062378F" w:rsidRPr="0062378F" w:rsidRDefault="0062378F" w:rsidP="0062378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1、一般公共服务（类）</w:t>
      </w:r>
      <w:r w:rsidR="00AF1885">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（款）</w:t>
      </w:r>
      <w:r w:rsidR="00AF1885">
        <w:rPr>
          <w:rFonts w:asciiTheme="minorEastAsia" w:eastAsiaTheme="minorEastAsia" w:hAnsiTheme="minorEastAsia" w:hint="eastAsia"/>
          <w:sz w:val="32"/>
          <w:szCs w:val="32"/>
        </w:rPr>
        <w:t>死亡抚恤</w:t>
      </w:r>
      <w:r>
        <w:rPr>
          <w:rFonts w:asciiTheme="minorEastAsia" w:eastAsiaTheme="minorEastAsia" w:hAnsiTheme="minorEastAsia" w:hint="eastAsia"/>
          <w:sz w:val="32"/>
          <w:szCs w:val="32"/>
        </w:rPr>
        <w:t>（项）。</w:t>
      </w:r>
    </w:p>
    <w:p w:rsidR="0062378F" w:rsidRDefault="00AF1885" w:rsidP="0062378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年初无预算，</w:t>
      </w:r>
      <w:r w:rsidR="0002229B">
        <w:rPr>
          <w:rFonts w:asciiTheme="minorEastAsia" w:eastAsiaTheme="minorEastAsia" w:hAnsiTheme="minorEastAsia" w:hint="eastAsia"/>
          <w:sz w:val="32"/>
          <w:szCs w:val="32"/>
        </w:rPr>
        <w:t>支出决算为</w:t>
      </w:r>
      <w:r>
        <w:rPr>
          <w:rFonts w:asciiTheme="minorEastAsia" w:eastAsiaTheme="minorEastAsia" w:hAnsiTheme="minorEastAsia" w:hint="eastAsia"/>
          <w:sz w:val="32"/>
          <w:szCs w:val="32"/>
        </w:rPr>
        <w:t>26.49</w:t>
      </w:r>
      <w:r w:rsidR="0002229B">
        <w:rPr>
          <w:rFonts w:asciiTheme="minorEastAsia" w:eastAsiaTheme="minorEastAsia" w:hAnsiTheme="minorEastAsia" w:hint="eastAsia"/>
          <w:sz w:val="32"/>
          <w:szCs w:val="32"/>
        </w:rPr>
        <w:t>万元，决算数大于年初预算数的主要原因是：</w:t>
      </w:r>
      <w:r>
        <w:rPr>
          <w:rFonts w:asciiTheme="minorEastAsia" w:eastAsiaTheme="minorEastAsia" w:hAnsiTheme="minorEastAsia" w:hint="eastAsia"/>
          <w:sz w:val="32"/>
          <w:szCs w:val="32"/>
        </w:rPr>
        <w:t>退休人员死亡，财政预算增加。</w:t>
      </w:r>
    </w:p>
    <w:p w:rsidR="0002229B" w:rsidRPr="0002229B" w:rsidRDefault="0002229B" w:rsidP="0002229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sidRPr="0002229B">
        <w:rPr>
          <w:rFonts w:asciiTheme="minorEastAsia" w:eastAsiaTheme="minorEastAsia" w:hAnsiTheme="minorEastAsia" w:hint="eastAsia"/>
          <w:sz w:val="32"/>
          <w:szCs w:val="32"/>
        </w:rPr>
        <w:t>一般公共服务（类）</w:t>
      </w:r>
      <w:r w:rsidR="00AF1885">
        <w:rPr>
          <w:rFonts w:asciiTheme="minorEastAsia" w:eastAsiaTheme="minorEastAsia" w:hAnsiTheme="minorEastAsia" w:hint="eastAsia"/>
          <w:sz w:val="32"/>
          <w:szCs w:val="32"/>
        </w:rPr>
        <w:t>农林水支出（</w:t>
      </w:r>
      <w:r w:rsidR="00AF1885" w:rsidRPr="0002229B">
        <w:rPr>
          <w:rFonts w:asciiTheme="minorEastAsia" w:eastAsiaTheme="minorEastAsia" w:hAnsiTheme="minorEastAsia" w:hint="eastAsia"/>
          <w:sz w:val="32"/>
          <w:szCs w:val="32"/>
        </w:rPr>
        <w:t>款</w:t>
      </w:r>
      <w:r w:rsidR="00AF1885">
        <w:rPr>
          <w:rFonts w:asciiTheme="minorEastAsia" w:eastAsiaTheme="minorEastAsia" w:hAnsiTheme="minorEastAsia" w:hint="eastAsia"/>
          <w:sz w:val="32"/>
          <w:szCs w:val="32"/>
        </w:rPr>
        <w:t>）农业农村</w:t>
      </w:r>
      <w:r w:rsidRPr="0002229B">
        <w:rPr>
          <w:rFonts w:asciiTheme="minorEastAsia" w:eastAsiaTheme="minorEastAsia" w:hAnsiTheme="minorEastAsia" w:hint="eastAsia"/>
          <w:sz w:val="32"/>
          <w:szCs w:val="32"/>
        </w:rPr>
        <w:t>（项）。</w:t>
      </w:r>
    </w:p>
    <w:p w:rsidR="0002229B" w:rsidRDefault="0002229B" w:rsidP="0002229B">
      <w:pPr>
        <w:pStyle w:val="Default"/>
        <w:ind w:firstLineChars="250" w:firstLine="800"/>
        <w:rPr>
          <w:rFonts w:asciiTheme="minorEastAsia" w:eastAsiaTheme="minorEastAsia" w:hAnsiTheme="minorEastAsia" w:hint="eastAsia"/>
          <w:sz w:val="32"/>
          <w:szCs w:val="32"/>
        </w:rPr>
      </w:pPr>
      <w:r w:rsidRPr="0002229B">
        <w:rPr>
          <w:rFonts w:asciiTheme="minorEastAsia" w:eastAsiaTheme="minorEastAsia" w:hAnsiTheme="minorEastAsia" w:hint="eastAsia"/>
          <w:sz w:val="32"/>
          <w:szCs w:val="32"/>
        </w:rPr>
        <w:t>年初预算为</w:t>
      </w:r>
      <w:r w:rsidR="00AF1885">
        <w:rPr>
          <w:rFonts w:asciiTheme="minorEastAsia" w:eastAsiaTheme="minorEastAsia" w:hAnsiTheme="minorEastAsia" w:hint="eastAsia"/>
          <w:sz w:val="32"/>
          <w:szCs w:val="32"/>
        </w:rPr>
        <w:t>844.135</w:t>
      </w:r>
      <w:r w:rsidRPr="0002229B">
        <w:rPr>
          <w:rFonts w:asciiTheme="minorEastAsia" w:eastAsiaTheme="minorEastAsia" w:hAnsiTheme="minorEastAsia" w:hint="eastAsia"/>
          <w:sz w:val="32"/>
          <w:szCs w:val="32"/>
        </w:rPr>
        <w:t>万元，支出决算为</w:t>
      </w:r>
      <w:r w:rsidR="00AF1885">
        <w:rPr>
          <w:rFonts w:asciiTheme="minorEastAsia" w:eastAsiaTheme="minorEastAsia" w:hAnsiTheme="minorEastAsia" w:hint="eastAsia"/>
          <w:sz w:val="32"/>
          <w:szCs w:val="32"/>
        </w:rPr>
        <w:t>1823.57</w:t>
      </w:r>
      <w:r w:rsidRPr="0002229B">
        <w:rPr>
          <w:rFonts w:asciiTheme="minorEastAsia" w:eastAsiaTheme="minorEastAsia" w:hAnsiTheme="minorEastAsia" w:hint="eastAsia"/>
          <w:sz w:val="32"/>
          <w:szCs w:val="32"/>
        </w:rPr>
        <w:t>万元，决算数大于年初预算数的主要原因是：</w:t>
      </w:r>
      <w:r w:rsidR="00AF1885">
        <w:rPr>
          <w:rFonts w:asciiTheme="minorEastAsia" w:eastAsiaTheme="minorEastAsia" w:hAnsiTheme="minorEastAsia" w:hint="eastAsia"/>
          <w:sz w:val="32"/>
          <w:szCs w:val="32"/>
        </w:rPr>
        <w:t>执法成本的增加，项目的增加导致财政预算增加。</w:t>
      </w:r>
    </w:p>
    <w:p w:rsidR="00AF1885" w:rsidRPr="0002229B" w:rsidRDefault="00AF1885" w:rsidP="00AF1885">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w:t>
      </w:r>
      <w:r w:rsidRPr="0002229B">
        <w:rPr>
          <w:rFonts w:asciiTheme="minorEastAsia" w:eastAsiaTheme="minorEastAsia" w:hAnsiTheme="minorEastAsia" w:hint="eastAsia"/>
          <w:sz w:val="32"/>
          <w:szCs w:val="32"/>
        </w:rPr>
        <w:t>一般公共服务（类）</w:t>
      </w:r>
      <w:r>
        <w:rPr>
          <w:rFonts w:asciiTheme="minorEastAsia" w:eastAsiaTheme="minorEastAsia" w:hAnsiTheme="minorEastAsia" w:hint="eastAsia"/>
          <w:sz w:val="32"/>
          <w:szCs w:val="32"/>
        </w:rPr>
        <w:t>住房保障支出（</w:t>
      </w:r>
      <w:r w:rsidRPr="0002229B">
        <w:rPr>
          <w:rFonts w:asciiTheme="minorEastAsia" w:eastAsiaTheme="minorEastAsia" w:hAnsiTheme="minorEastAsia" w:hint="eastAsia"/>
          <w:sz w:val="32"/>
          <w:szCs w:val="32"/>
        </w:rPr>
        <w:t>款</w:t>
      </w:r>
      <w:r>
        <w:rPr>
          <w:rFonts w:asciiTheme="minorEastAsia" w:eastAsiaTheme="minorEastAsia" w:hAnsiTheme="minorEastAsia" w:hint="eastAsia"/>
          <w:sz w:val="32"/>
          <w:szCs w:val="32"/>
        </w:rPr>
        <w:t>）住房公积金</w:t>
      </w:r>
      <w:r w:rsidRPr="0002229B">
        <w:rPr>
          <w:rFonts w:asciiTheme="minorEastAsia" w:eastAsiaTheme="minorEastAsia" w:hAnsiTheme="minorEastAsia" w:hint="eastAsia"/>
          <w:sz w:val="32"/>
          <w:szCs w:val="32"/>
        </w:rPr>
        <w:t>（项）。</w:t>
      </w:r>
    </w:p>
    <w:p w:rsidR="00AF1885" w:rsidRPr="00AF1885" w:rsidRDefault="00AF1885" w:rsidP="00AF1885">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年初无预算，支出决算为52.21万元，决算数大于年初预算数的主要原因是：公积金的上涨。</w:t>
      </w:r>
    </w:p>
    <w:p w:rsidR="00DD5FE9" w:rsidRPr="0002229B" w:rsidRDefault="00DD5FE9" w:rsidP="00DD5FE9">
      <w:pPr>
        <w:pStyle w:val="Default"/>
        <w:rPr>
          <w:rFonts w:hAnsi="黑体"/>
          <w:b/>
          <w:sz w:val="32"/>
          <w:szCs w:val="32"/>
        </w:rPr>
      </w:pPr>
      <w:r w:rsidRPr="0002229B">
        <w:rPr>
          <w:rFonts w:hAnsi="黑体" w:hint="eastAsia"/>
          <w:b/>
          <w:sz w:val="32"/>
          <w:szCs w:val="32"/>
        </w:rPr>
        <w:t>六、一般公共预算财政拨款基本支出决算情况说明</w:t>
      </w:r>
    </w:p>
    <w:p w:rsidR="0002229B" w:rsidRDefault="0027426B" w:rsidP="0027426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年度财政拨款基本支出</w:t>
      </w:r>
      <w:r w:rsidR="00AF1885">
        <w:rPr>
          <w:rFonts w:asciiTheme="minorEastAsia" w:eastAsiaTheme="minorEastAsia" w:hAnsiTheme="minorEastAsia" w:hint="eastAsia"/>
          <w:sz w:val="32"/>
          <w:szCs w:val="32"/>
        </w:rPr>
        <w:t>1859.68</w:t>
      </w:r>
      <w:r>
        <w:rPr>
          <w:rFonts w:asciiTheme="minorEastAsia" w:eastAsiaTheme="minorEastAsia" w:hAnsiTheme="minorEastAsia" w:hint="eastAsia"/>
          <w:sz w:val="32"/>
          <w:szCs w:val="32"/>
        </w:rPr>
        <w:t>万元，其中：人员经费</w:t>
      </w:r>
      <w:r w:rsidR="00AF1885">
        <w:rPr>
          <w:rFonts w:asciiTheme="minorEastAsia" w:eastAsiaTheme="minorEastAsia" w:hAnsiTheme="minorEastAsia" w:hint="eastAsia"/>
          <w:sz w:val="32"/>
          <w:szCs w:val="32"/>
        </w:rPr>
        <w:t>815.86</w:t>
      </w:r>
      <w:r>
        <w:rPr>
          <w:rFonts w:asciiTheme="minorEastAsia" w:eastAsiaTheme="minorEastAsia" w:hAnsiTheme="minorEastAsia" w:hint="eastAsia"/>
          <w:sz w:val="32"/>
          <w:szCs w:val="32"/>
        </w:rPr>
        <w:t>万元，</w:t>
      </w:r>
      <w:proofErr w:type="gramStart"/>
      <w:r w:rsidR="00074155">
        <w:rPr>
          <w:rFonts w:asciiTheme="minorEastAsia" w:eastAsiaTheme="minorEastAsia" w:hAnsiTheme="minorEastAsia" w:hint="eastAsia"/>
          <w:sz w:val="32"/>
          <w:szCs w:val="32"/>
        </w:rPr>
        <w:t>占基本</w:t>
      </w:r>
      <w:proofErr w:type="gramEnd"/>
      <w:r w:rsidR="00074155">
        <w:rPr>
          <w:rFonts w:asciiTheme="minorEastAsia" w:eastAsiaTheme="minorEastAsia" w:hAnsiTheme="minorEastAsia" w:hint="eastAsia"/>
          <w:sz w:val="32"/>
          <w:szCs w:val="32"/>
        </w:rPr>
        <w:t>支出的</w:t>
      </w:r>
      <w:r w:rsidR="00AF1885">
        <w:rPr>
          <w:rFonts w:asciiTheme="minorEastAsia" w:eastAsiaTheme="minorEastAsia" w:hAnsiTheme="minorEastAsia" w:hint="eastAsia"/>
          <w:sz w:val="32"/>
          <w:szCs w:val="32"/>
        </w:rPr>
        <w:t>44</w:t>
      </w:r>
      <w:r w:rsidR="00074155">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w:t>
      </w:r>
      <w:r w:rsidRPr="0027426B">
        <w:rPr>
          <w:rFonts w:asciiTheme="minorEastAsia" w:eastAsiaTheme="minorEastAsia" w:hAnsiTheme="minorEastAsia" w:hint="eastAsia"/>
          <w:sz w:val="32"/>
          <w:szCs w:val="32"/>
        </w:rPr>
        <w:t>基本工资</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津贴补贴</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奖金</w:t>
      </w:r>
      <w:r>
        <w:rPr>
          <w:rFonts w:asciiTheme="minorEastAsia" w:eastAsiaTheme="minorEastAsia" w:hAnsiTheme="minorEastAsia" w:hint="eastAsia"/>
          <w:sz w:val="32"/>
          <w:szCs w:val="32"/>
        </w:rPr>
        <w:t>、</w:t>
      </w:r>
      <w:r w:rsidRPr="0027426B">
        <w:rPr>
          <w:rFonts w:asciiTheme="minorEastAsia" w:eastAsiaTheme="minorEastAsia" w:hAnsiTheme="minorEastAsia" w:hint="eastAsia"/>
          <w:sz w:val="32"/>
          <w:szCs w:val="32"/>
        </w:rPr>
        <w:t>伙食补助费</w:t>
      </w:r>
      <w:r w:rsidR="00AF1885">
        <w:rPr>
          <w:rFonts w:asciiTheme="minorEastAsia" w:eastAsiaTheme="minorEastAsia" w:hAnsiTheme="minorEastAsia" w:hint="eastAsia"/>
          <w:sz w:val="32"/>
          <w:szCs w:val="32"/>
        </w:rPr>
        <w:t>等</w:t>
      </w:r>
      <w:r>
        <w:rPr>
          <w:rFonts w:asciiTheme="minorEastAsia" w:eastAsiaTheme="minorEastAsia" w:hAnsiTheme="minorEastAsia" w:hint="eastAsia"/>
          <w:sz w:val="32"/>
          <w:szCs w:val="32"/>
        </w:rPr>
        <w:t>；公用经费</w:t>
      </w:r>
      <w:r w:rsidR="00AF1885">
        <w:rPr>
          <w:rFonts w:asciiTheme="minorEastAsia" w:eastAsiaTheme="minorEastAsia" w:hAnsiTheme="minorEastAsia" w:hint="eastAsia"/>
          <w:sz w:val="32"/>
          <w:szCs w:val="32"/>
        </w:rPr>
        <w:t>376.13</w:t>
      </w:r>
      <w:r>
        <w:rPr>
          <w:rFonts w:asciiTheme="minorEastAsia" w:eastAsiaTheme="minorEastAsia" w:hAnsiTheme="minorEastAsia" w:hint="eastAsia"/>
          <w:sz w:val="32"/>
          <w:szCs w:val="32"/>
        </w:rPr>
        <w:t>万元，</w:t>
      </w:r>
      <w:proofErr w:type="gramStart"/>
      <w:r w:rsidR="00074155" w:rsidRPr="00074155">
        <w:rPr>
          <w:rFonts w:asciiTheme="minorEastAsia" w:eastAsiaTheme="minorEastAsia" w:hAnsiTheme="minorEastAsia" w:hint="eastAsia"/>
          <w:sz w:val="32"/>
          <w:szCs w:val="32"/>
        </w:rPr>
        <w:t>占基本</w:t>
      </w:r>
      <w:proofErr w:type="gramEnd"/>
      <w:r w:rsidR="00074155" w:rsidRPr="00074155">
        <w:rPr>
          <w:rFonts w:asciiTheme="minorEastAsia" w:eastAsiaTheme="minorEastAsia" w:hAnsiTheme="minorEastAsia" w:hint="eastAsia"/>
          <w:sz w:val="32"/>
          <w:szCs w:val="32"/>
        </w:rPr>
        <w:t>支出的</w:t>
      </w:r>
      <w:r w:rsidR="00AF1885">
        <w:rPr>
          <w:rFonts w:asciiTheme="minorEastAsia" w:eastAsiaTheme="minorEastAsia" w:hAnsiTheme="minorEastAsia" w:hint="eastAsia"/>
          <w:sz w:val="32"/>
          <w:szCs w:val="32"/>
        </w:rPr>
        <w:t>20</w:t>
      </w:r>
      <w:r w:rsidR="00074155" w:rsidRPr="00074155">
        <w:rPr>
          <w:rFonts w:asciiTheme="minorEastAsia" w:eastAsiaTheme="minorEastAsia" w:hAnsiTheme="minorEastAsia" w:hint="eastAsia"/>
          <w:sz w:val="32"/>
          <w:szCs w:val="32"/>
        </w:rPr>
        <w:t>%</w:t>
      </w:r>
      <w:r w:rsidR="00074155">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w:t>
      </w:r>
      <w:r w:rsidR="00FE16FA" w:rsidRPr="00FE16FA">
        <w:rPr>
          <w:rFonts w:asciiTheme="minorEastAsia" w:eastAsiaTheme="minorEastAsia" w:hAnsiTheme="minorEastAsia" w:hint="eastAsia"/>
          <w:sz w:val="32"/>
          <w:szCs w:val="32"/>
        </w:rPr>
        <w:t>办公费</w:t>
      </w:r>
      <w:r w:rsidR="00FE16FA">
        <w:rPr>
          <w:rFonts w:asciiTheme="minorEastAsia" w:eastAsiaTheme="minorEastAsia" w:hAnsiTheme="minorEastAsia" w:hint="eastAsia"/>
          <w:sz w:val="32"/>
          <w:szCs w:val="32"/>
        </w:rPr>
        <w:t>、</w:t>
      </w:r>
      <w:r w:rsidR="00FE16FA" w:rsidRPr="00FE16FA">
        <w:rPr>
          <w:rFonts w:asciiTheme="minorEastAsia" w:eastAsiaTheme="minorEastAsia" w:hAnsiTheme="minorEastAsia" w:hint="eastAsia"/>
          <w:sz w:val="32"/>
          <w:szCs w:val="32"/>
        </w:rPr>
        <w:t>印刷费</w:t>
      </w:r>
      <w:r w:rsidR="00FE16FA">
        <w:rPr>
          <w:rFonts w:asciiTheme="minorEastAsia" w:eastAsiaTheme="minorEastAsia" w:hAnsiTheme="minorEastAsia" w:hint="eastAsia"/>
          <w:sz w:val="32"/>
          <w:szCs w:val="32"/>
        </w:rPr>
        <w:t>、</w:t>
      </w:r>
      <w:r w:rsidR="00FE16FA" w:rsidRPr="00FE16FA">
        <w:rPr>
          <w:rFonts w:asciiTheme="minorEastAsia" w:eastAsiaTheme="minorEastAsia" w:hAnsiTheme="minorEastAsia" w:hint="eastAsia"/>
          <w:sz w:val="32"/>
          <w:szCs w:val="32"/>
        </w:rPr>
        <w:t>咨询费</w:t>
      </w:r>
      <w:r w:rsidR="00FE16FA">
        <w:rPr>
          <w:rFonts w:asciiTheme="minorEastAsia" w:eastAsiaTheme="minorEastAsia" w:hAnsiTheme="minorEastAsia" w:hint="eastAsia"/>
          <w:sz w:val="32"/>
          <w:szCs w:val="32"/>
        </w:rPr>
        <w:t>、</w:t>
      </w:r>
      <w:r w:rsidR="00FE16FA" w:rsidRPr="00FE16FA">
        <w:rPr>
          <w:rFonts w:asciiTheme="minorEastAsia" w:eastAsiaTheme="minorEastAsia" w:hAnsiTheme="minorEastAsia" w:hint="eastAsia"/>
          <w:sz w:val="32"/>
          <w:szCs w:val="32"/>
        </w:rPr>
        <w:t>手续费</w:t>
      </w:r>
      <w:r w:rsidR="00AF1885">
        <w:rPr>
          <w:rFonts w:asciiTheme="minorEastAsia" w:eastAsiaTheme="minorEastAsia" w:hAnsiTheme="minorEastAsia" w:hint="eastAsia"/>
          <w:sz w:val="32"/>
          <w:szCs w:val="32"/>
        </w:rPr>
        <w:t>等；项目支出667.69万元，主要包括专用燃料费、广告费、租车费、劳务费、差旅费等</w:t>
      </w:r>
      <w:r w:rsidR="005767CC">
        <w:rPr>
          <w:rFonts w:asciiTheme="minorEastAsia" w:eastAsiaTheme="minorEastAsia" w:hAnsiTheme="minorEastAsia" w:hint="eastAsia"/>
          <w:sz w:val="32"/>
          <w:szCs w:val="32"/>
        </w:rPr>
        <w:t>。</w:t>
      </w:r>
    </w:p>
    <w:p w:rsidR="00DD5FE9" w:rsidRPr="005767CC" w:rsidRDefault="00DD5FE9" w:rsidP="00DD5FE9">
      <w:pPr>
        <w:pStyle w:val="Default"/>
        <w:rPr>
          <w:rFonts w:hAnsi="黑体"/>
          <w:b/>
          <w:sz w:val="32"/>
          <w:szCs w:val="32"/>
        </w:rPr>
      </w:pPr>
      <w:r w:rsidRPr="005767CC">
        <w:rPr>
          <w:rFonts w:hAnsi="黑体" w:hint="eastAsia"/>
          <w:b/>
          <w:sz w:val="32"/>
          <w:szCs w:val="32"/>
        </w:rPr>
        <w:t>七、一般公共预算财政拨款三</w:t>
      </w:r>
      <w:proofErr w:type="gramStart"/>
      <w:r w:rsidRPr="005767CC">
        <w:rPr>
          <w:rFonts w:hAnsi="黑体" w:hint="eastAsia"/>
          <w:b/>
          <w:sz w:val="32"/>
          <w:szCs w:val="32"/>
        </w:rPr>
        <w:t>公经费</w:t>
      </w:r>
      <w:proofErr w:type="gramEnd"/>
      <w:r w:rsidRPr="005767CC">
        <w:rPr>
          <w:rFonts w:hAnsi="黑体" w:hint="eastAsia"/>
          <w:b/>
          <w:sz w:val="32"/>
          <w:szCs w:val="32"/>
        </w:rPr>
        <w:t>支出决算情况说明</w:t>
      </w:r>
    </w:p>
    <w:p w:rsidR="005767CC" w:rsidRDefault="005767CC" w:rsidP="00DD5FE9">
      <w:pPr>
        <w:pStyle w:val="Default"/>
        <w:rPr>
          <w:rFonts w:asciiTheme="minorEastAsia" w:eastAsiaTheme="minorEastAsia" w:hAnsiTheme="minorEastAsia"/>
          <w:b/>
          <w:sz w:val="32"/>
          <w:szCs w:val="32"/>
        </w:rPr>
      </w:pPr>
      <w:r w:rsidRPr="005767CC">
        <w:rPr>
          <w:rFonts w:asciiTheme="minorEastAsia" w:eastAsiaTheme="minorEastAsia" w:hAnsiTheme="minorEastAsia" w:hint="eastAsia"/>
          <w:b/>
          <w:sz w:val="32"/>
          <w:szCs w:val="32"/>
        </w:rPr>
        <w:t>（一）“三公”经费财政拨款支出决算总体情况说明</w:t>
      </w:r>
    </w:p>
    <w:p w:rsidR="00590D9F" w:rsidRDefault="00590D9F" w:rsidP="00590D9F">
      <w:pPr>
        <w:pStyle w:val="Default"/>
        <w:ind w:firstLineChars="250" w:firstLine="800"/>
        <w:rPr>
          <w:rFonts w:asciiTheme="minorEastAsia" w:eastAsiaTheme="minorEastAsia" w:hAnsiTheme="minorEastAsia"/>
          <w:sz w:val="32"/>
          <w:szCs w:val="32"/>
        </w:rPr>
      </w:pPr>
      <w:r w:rsidRPr="00590D9F">
        <w:rPr>
          <w:rFonts w:asciiTheme="minorEastAsia" w:eastAsiaTheme="minorEastAsia" w:hAnsiTheme="minorEastAsia" w:hint="eastAsia"/>
          <w:sz w:val="32"/>
          <w:szCs w:val="32"/>
        </w:rPr>
        <w:t>“三公”经费财政拨款支出</w:t>
      </w:r>
      <w:r>
        <w:rPr>
          <w:rFonts w:asciiTheme="minorEastAsia" w:eastAsiaTheme="minorEastAsia" w:hAnsiTheme="minorEastAsia" w:hint="eastAsia"/>
          <w:sz w:val="32"/>
          <w:szCs w:val="32"/>
        </w:rPr>
        <w:t>预算为</w:t>
      </w:r>
      <w:r w:rsidR="002B1839">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万元，支出决算为</w:t>
      </w:r>
      <w:r w:rsidR="002B1839">
        <w:rPr>
          <w:rFonts w:asciiTheme="minorEastAsia" w:eastAsiaTheme="minorEastAsia" w:hAnsiTheme="minorEastAsia" w:hint="eastAsia"/>
          <w:sz w:val="32"/>
          <w:szCs w:val="32"/>
        </w:rPr>
        <w:t>8.25</w:t>
      </w:r>
      <w:r>
        <w:rPr>
          <w:rFonts w:asciiTheme="minorEastAsia" w:eastAsiaTheme="minorEastAsia" w:hAnsiTheme="minorEastAsia" w:hint="eastAsia"/>
          <w:sz w:val="32"/>
          <w:szCs w:val="32"/>
        </w:rPr>
        <w:t>万元，完成预算的</w:t>
      </w:r>
      <w:r w:rsidR="002B1839">
        <w:rPr>
          <w:rFonts w:asciiTheme="minorEastAsia" w:eastAsiaTheme="minorEastAsia" w:hAnsiTheme="minorEastAsia" w:hint="eastAsia"/>
          <w:sz w:val="32"/>
          <w:szCs w:val="32"/>
        </w:rPr>
        <w:t>206</w:t>
      </w:r>
      <w:r>
        <w:rPr>
          <w:rFonts w:asciiTheme="minorEastAsia" w:eastAsiaTheme="minorEastAsia" w:hAnsiTheme="minorEastAsia" w:hint="eastAsia"/>
          <w:sz w:val="32"/>
          <w:szCs w:val="32"/>
        </w:rPr>
        <w:t>%，其中：</w:t>
      </w:r>
    </w:p>
    <w:p w:rsidR="005767CC" w:rsidRPr="00590D9F" w:rsidRDefault="00590D9F" w:rsidP="00590D9F">
      <w:pPr>
        <w:pStyle w:val="Default"/>
        <w:ind w:firstLineChars="250" w:firstLine="800"/>
        <w:rPr>
          <w:rFonts w:asciiTheme="minorEastAsia" w:eastAsiaTheme="minorEastAsia" w:hAnsiTheme="minorEastAsia"/>
          <w:sz w:val="32"/>
          <w:szCs w:val="32"/>
        </w:rPr>
      </w:pPr>
      <w:r w:rsidRPr="00590D9F">
        <w:rPr>
          <w:rFonts w:asciiTheme="minorEastAsia" w:eastAsiaTheme="minorEastAsia" w:hAnsiTheme="minorEastAsia" w:hint="eastAsia"/>
          <w:sz w:val="32"/>
          <w:szCs w:val="32"/>
        </w:rPr>
        <w:t>公务接待费</w:t>
      </w:r>
      <w:r w:rsidR="004717A2" w:rsidRPr="004717A2">
        <w:rPr>
          <w:rFonts w:asciiTheme="minorEastAsia" w:eastAsiaTheme="minorEastAsia" w:hAnsiTheme="minorEastAsia" w:hint="eastAsia"/>
          <w:sz w:val="32"/>
          <w:szCs w:val="32"/>
        </w:rPr>
        <w:t>支出预算为</w:t>
      </w:r>
      <w:r w:rsidR="002B1839">
        <w:rPr>
          <w:rFonts w:asciiTheme="minorEastAsia" w:eastAsiaTheme="minorEastAsia" w:hAnsiTheme="minorEastAsia" w:hint="eastAsia"/>
          <w:sz w:val="32"/>
          <w:szCs w:val="32"/>
        </w:rPr>
        <w:t>4</w:t>
      </w:r>
      <w:r w:rsidR="004717A2" w:rsidRPr="004717A2">
        <w:rPr>
          <w:rFonts w:asciiTheme="minorEastAsia" w:eastAsiaTheme="minorEastAsia" w:hAnsiTheme="minorEastAsia" w:hint="eastAsia"/>
          <w:sz w:val="32"/>
          <w:szCs w:val="32"/>
        </w:rPr>
        <w:t>万元，支出决算为</w:t>
      </w:r>
      <w:r w:rsidR="002B1839">
        <w:rPr>
          <w:rFonts w:asciiTheme="minorEastAsia" w:eastAsiaTheme="minorEastAsia" w:hAnsiTheme="minorEastAsia" w:hint="eastAsia"/>
          <w:sz w:val="32"/>
          <w:szCs w:val="32"/>
        </w:rPr>
        <w:t>7.58</w:t>
      </w:r>
      <w:r w:rsidR="004717A2" w:rsidRPr="004717A2">
        <w:rPr>
          <w:rFonts w:asciiTheme="minorEastAsia" w:eastAsiaTheme="minorEastAsia" w:hAnsiTheme="minorEastAsia" w:hint="eastAsia"/>
          <w:sz w:val="32"/>
          <w:szCs w:val="32"/>
        </w:rPr>
        <w:t>万元，完成预算的</w:t>
      </w:r>
      <w:r w:rsidR="002B1839">
        <w:rPr>
          <w:rFonts w:asciiTheme="minorEastAsia" w:eastAsiaTheme="minorEastAsia" w:hAnsiTheme="minorEastAsia" w:hint="eastAsia"/>
          <w:sz w:val="32"/>
          <w:szCs w:val="32"/>
        </w:rPr>
        <w:t>189.5</w:t>
      </w:r>
      <w:r w:rsidR="004717A2" w:rsidRPr="004717A2">
        <w:rPr>
          <w:rFonts w:asciiTheme="minorEastAsia" w:eastAsiaTheme="minorEastAsia" w:hAnsiTheme="minorEastAsia" w:hint="eastAsia"/>
          <w:sz w:val="32"/>
          <w:szCs w:val="32"/>
        </w:rPr>
        <w:t>%，决算数大于预算数的主要原因是</w:t>
      </w:r>
      <w:r w:rsidR="002B1839">
        <w:rPr>
          <w:rFonts w:asciiTheme="minorEastAsia" w:eastAsiaTheme="minorEastAsia" w:hAnsiTheme="minorEastAsia" w:hint="eastAsia"/>
          <w:sz w:val="32"/>
          <w:szCs w:val="32"/>
        </w:rPr>
        <w:t>洞庭湖十年禁捕，相关的迎检、督</w:t>
      </w:r>
      <w:r w:rsidR="002B1839">
        <w:rPr>
          <w:rFonts w:asciiTheme="minorEastAsia" w:eastAsiaTheme="minorEastAsia" w:hAnsiTheme="minorEastAsia" w:hint="eastAsia"/>
          <w:sz w:val="32"/>
          <w:szCs w:val="32"/>
        </w:rPr>
        <w:lastRenderedPageBreak/>
        <w:t>查的增加，</w:t>
      </w:r>
      <w:r w:rsidR="004717A2" w:rsidRPr="004717A2">
        <w:rPr>
          <w:rFonts w:asciiTheme="minorEastAsia" w:eastAsiaTheme="minorEastAsia" w:hAnsiTheme="minorEastAsia" w:hint="eastAsia"/>
          <w:sz w:val="32"/>
          <w:szCs w:val="32"/>
        </w:rPr>
        <w:t>与上年相比</w:t>
      </w:r>
      <w:r w:rsidR="002B1839">
        <w:rPr>
          <w:rFonts w:asciiTheme="minorEastAsia" w:eastAsiaTheme="minorEastAsia" w:hAnsiTheme="minorEastAsia" w:hint="eastAsia"/>
          <w:sz w:val="32"/>
          <w:szCs w:val="32"/>
        </w:rPr>
        <w:t>增加3.58</w:t>
      </w:r>
      <w:r w:rsidR="004717A2" w:rsidRPr="004717A2">
        <w:rPr>
          <w:rFonts w:asciiTheme="minorEastAsia" w:eastAsiaTheme="minorEastAsia" w:hAnsiTheme="minorEastAsia" w:hint="eastAsia"/>
          <w:sz w:val="32"/>
          <w:szCs w:val="32"/>
        </w:rPr>
        <w:t>万元，</w:t>
      </w:r>
      <w:r w:rsidR="002B1839">
        <w:rPr>
          <w:rFonts w:asciiTheme="minorEastAsia" w:eastAsiaTheme="minorEastAsia" w:hAnsiTheme="minorEastAsia" w:hint="eastAsia"/>
          <w:sz w:val="32"/>
          <w:szCs w:val="32"/>
        </w:rPr>
        <w:t>增长89</w:t>
      </w:r>
      <w:r w:rsidR="004717A2" w:rsidRPr="004717A2">
        <w:rPr>
          <w:rFonts w:asciiTheme="minorEastAsia" w:eastAsiaTheme="minorEastAsia" w:hAnsiTheme="minorEastAsia" w:hint="eastAsia"/>
          <w:sz w:val="32"/>
          <w:szCs w:val="32"/>
        </w:rPr>
        <w:t>%,</w:t>
      </w:r>
      <w:r w:rsidR="002B1839">
        <w:rPr>
          <w:rFonts w:asciiTheme="minorEastAsia" w:eastAsiaTheme="minorEastAsia" w:hAnsiTheme="minorEastAsia" w:hint="eastAsia"/>
          <w:sz w:val="32"/>
          <w:szCs w:val="32"/>
        </w:rPr>
        <w:t>增长</w:t>
      </w:r>
      <w:r w:rsidR="004717A2" w:rsidRPr="004717A2">
        <w:rPr>
          <w:rFonts w:asciiTheme="minorEastAsia" w:eastAsiaTheme="minorEastAsia" w:hAnsiTheme="minorEastAsia" w:hint="eastAsia"/>
          <w:sz w:val="32"/>
          <w:szCs w:val="32"/>
        </w:rPr>
        <w:t>的主要原因是</w:t>
      </w:r>
      <w:r w:rsidR="002B1839">
        <w:rPr>
          <w:rFonts w:asciiTheme="minorEastAsia" w:eastAsiaTheme="minorEastAsia" w:hAnsiTheme="minorEastAsia" w:hint="eastAsia"/>
          <w:sz w:val="32"/>
          <w:szCs w:val="32"/>
        </w:rPr>
        <w:t>洞庭湖十年禁捕，相关的迎检、督查的增加</w:t>
      </w:r>
      <w:r w:rsidR="004717A2" w:rsidRPr="004717A2">
        <w:rPr>
          <w:rFonts w:asciiTheme="minorEastAsia" w:eastAsiaTheme="minorEastAsia" w:hAnsiTheme="minorEastAsia" w:hint="eastAsia"/>
          <w:sz w:val="32"/>
          <w:szCs w:val="32"/>
        </w:rPr>
        <w:t>。</w:t>
      </w:r>
    </w:p>
    <w:p w:rsidR="005767CC" w:rsidRPr="004717A2" w:rsidRDefault="004717A2" w:rsidP="004717A2">
      <w:pPr>
        <w:pStyle w:val="Default"/>
        <w:ind w:firstLineChars="200" w:firstLine="640"/>
        <w:rPr>
          <w:rFonts w:asciiTheme="minorEastAsia" w:eastAsiaTheme="minorEastAsia" w:hAnsiTheme="minorEastAsia"/>
          <w:sz w:val="32"/>
          <w:szCs w:val="32"/>
        </w:rPr>
      </w:pPr>
      <w:r w:rsidRPr="004717A2">
        <w:rPr>
          <w:rFonts w:asciiTheme="minorEastAsia" w:eastAsiaTheme="minorEastAsia" w:hAnsiTheme="minorEastAsia" w:hint="eastAsia"/>
          <w:sz w:val="32"/>
          <w:szCs w:val="32"/>
        </w:rPr>
        <w:t>公务用车购置费</w:t>
      </w:r>
      <w:r>
        <w:rPr>
          <w:rFonts w:asciiTheme="minorEastAsia" w:eastAsiaTheme="minorEastAsia" w:hAnsiTheme="minorEastAsia" w:hint="eastAsia"/>
          <w:sz w:val="32"/>
          <w:szCs w:val="32"/>
        </w:rPr>
        <w:t>及</w:t>
      </w:r>
      <w:r w:rsidRPr="004717A2">
        <w:rPr>
          <w:rFonts w:asciiTheme="minorEastAsia" w:eastAsiaTheme="minorEastAsia" w:hAnsiTheme="minorEastAsia" w:hint="eastAsia"/>
          <w:sz w:val="32"/>
          <w:szCs w:val="32"/>
        </w:rPr>
        <w:t>运行维护费支出预算为</w:t>
      </w:r>
      <w:r w:rsidR="002B1839">
        <w:rPr>
          <w:rFonts w:asciiTheme="minorEastAsia" w:eastAsiaTheme="minorEastAsia" w:hAnsiTheme="minorEastAsia" w:hint="eastAsia"/>
          <w:sz w:val="32"/>
          <w:szCs w:val="32"/>
        </w:rPr>
        <w:t>0</w:t>
      </w:r>
      <w:r w:rsidRPr="004717A2">
        <w:rPr>
          <w:rFonts w:asciiTheme="minorEastAsia" w:eastAsiaTheme="minorEastAsia" w:hAnsiTheme="minorEastAsia" w:hint="eastAsia"/>
          <w:sz w:val="32"/>
          <w:szCs w:val="32"/>
        </w:rPr>
        <w:t>万元，支出决算为</w:t>
      </w:r>
      <w:r w:rsidR="002B1839">
        <w:rPr>
          <w:rFonts w:asciiTheme="minorEastAsia" w:eastAsiaTheme="minorEastAsia" w:hAnsiTheme="minorEastAsia" w:hint="eastAsia"/>
          <w:sz w:val="32"/>
          <w:szCs w:val="32"/>
        </w:rPr>
        <w:t>0.67</w:t>
      </w:r>
      <w:r w:rsidRPr="004717A2">
        <w:rPr>
          <w:rFonts w:asciiTheme="minorEastAsia" w:eastAsiaTheme="minorEastAsia" w:hAnsiTheme="minorEastAsia" w:hint="eastAsia"/>
          <w:sz w:val="32"/>
          <w:szCs w:val="32"/>
        </w:rPr>
        <w:t>万元，完成预算的</w:t>
      </w:r>
      <w:r w:rsidR="002B1839">
        <w:rPr>
          <w:rFonts w:asciiTheme="minorEastAsia" w:eastAsiaTheme="minorEastAsia" w:hAnsiTheme="minorEastAsia" w:hint="eastAsia"/>
          <w:sz w:val="32"/>
          <w:szCs w:val="32"/>
        </w:rPr>
        <w:t>167</w:t>
      </w:r>
      <w:r w:rsidRPr="004717A2">
        <w:rPr>
          <w:rFonts w:asciiTheme="minorEastAsia" w:eastAsiaTheme="minorEastAsia" w:hAnsiTheme="minorEastAsia" w:hint="eastAsia"/>
          <w:sz w:val="32"/>
          <w:szCs w:val="32"/>
        </w:rPr>
        <w:t>%，决算数大于预算数的主要原因是</w:t>
      </w:r>
      <w:r w:rsidR="002B1839">
        <w:rPr>
          <w:rFonts w:asciiTheme="minorEastAsia" w:eastAsiaTheme="minorEastAsia" w:hAnsiTheme="minorEastAsia" w:hint="eastAsia"/>
          <w:sz w:val="32"/>
          <w:szCs w:val="32"/>
        </w:rPr>
        <w:t>畜牧水产事务中心将2台公车拨至我单位</w:t>
      </w:r>
      <w:r w:rsidRPr="004717A2">
        <w:rPr>
          <w:rFonts w:asciiTheme="minorEastAsia" w:eastAsiaTheme="minorEastAsia" w:hAnsiTheme="minorEastAsia" w:hint="eastAsia"/>
          <w:sz w:val="32"/>
          <w:szCs w:val="32"/>
        </w:rPr>
        <w:t>，与上年相比</w:t>
      </w:r>
      <w:r w:rsidR="002B1839">
        <w:rPr>
          <w:rFonts w:asciiTheme="minorEastAsia" w:eastAsiaTheme="minorEastAsia" w:hAnsiTheme="minorEastAsia" w:hint="eastAsia"/>
          <w:sz w:val="32"/>
          <w:szCs w:val="32"/>
        </w:rPr>
        <w:t>增加0.67</w:t>
      </w:r>
      <w:r w:rsidRPr="004717A2">
        <w:rPr>
          <w:rFonts w:asciiTheme="minorEastAsia" w:eastAsiaTheme="minorEastAsia" w:hAnsiTheme="minorEastAsia" w:hint="eastAsia"/>
          <w:sz w:val="32"/>
          <w:szCs w:val="32"/>
        </w:rPr>
        <w:t>万元，</w:t>
      </w:r>
      <w:r w:rsidR="002B1839">
        <w:rPr>
          <w:rFonts w:asciiTheme="minorEastAsia" w:eastAsiaTheme="minorEastAsia" w:hAnsiTheme="minorEastAsia" w:hint="eastAsia"/>
          <w:sz w:val="32"/>
          <w:szCs w:val="32"/>
        </w:rPr>
        <w:t>增长167</w:t>
      </w:r>
      <w:r w:rsidRPr="004717A2">
        <w:rPr>
          <w:rFonts w:asciiTheme="minorEastAsia" w:eastAsiaTheme="minorEastAsia" w:hAnsiTheme="minorEastAsia" w:hint="eastAsia"/>
          <w:sz w:val="32"/>
          <w:szCs w:val="32"/>
        </w:rPr>
        <w:t>%,</w:t>
      </w:r>
      <w:r w:rsidR="002B1839">
        <w:rPr>
          <w:rFonts w:asciiTheme="minorEastAsia" w:eastAsiaTheme="minorEastAsia" w:hAnsiTheme="minorEastAsia" w:hint="eastAsia"/>
          <w:sz w:val="32"/>
          <w:szCs w:val="32"/>
        </w:rPr>
        <w:t>增长</w:t>
      </w:r>
      <w:r w:rsidRPr="004717A2">
        <w:rPr>
          <w:rFonts w:asciiTheme="minorEastAsia" w:eastAsiaTheme="minorEastAsia" w:hAnsiTheme="minorEastAsia" w:hint="eastAsia"/>
          <w:sz w:val="32"/>
          <w:szCs w:val="32"/>
        </w:rPr>
        <w:t>的主要原因是</w:t>
      </w:r>
      <w:r w:rsidR="002B1839">
        <w:rPr>
          <w:rFonts w:asciiTheme="minorEastAsia" w:eastAsiaTheme="minorEastAsia" w:hAnsiTheme="minorEastAsia" w:hint="eastAsia"/>
          <w:sz w:val="32"/>
          <w:szCs w:val="32"/>
        </w:rPr>
        <w:t>畜牧水产事务中心将2台公车拨至我单位</w:t>
      </w:r>
      <w:r w:rsidRPr="004717A2">
        <w:rPr>
          <w:rFonts w:asciiTheme="minorEastAsia" w:eastAsiaTheme="minorEastAsia" w:hAnsiTheme="minorEastAsia" w:hint="eastAsia"/>
          <w:sz w:val="32"/>
          <w:szCs w:val="32"/>
        </w:rPr>
        <w:t>。</w:t>
      </w:r>
    </w:p>
    <w:p w:rsidR="005767CC" w:rsidRDefault="004717A2" w:rsidP="00DD5FE9">
      <w:pPr>
        <w:pStyle w:val="Default"/>
        <w:rPr>
          <w:rFonts w:asciiTheme="minorEastAsia" w:eastAsiaTheme="minorEastAsia" w:hAnsiTheme="minorEastAsia"/>
          <w:b/>
          <w:sz w:val="32"/>
          <w:szCs w:val="32"/>
        </w:rPr>
      </w:pPr>
      <w:r w:rsidRPr="004717A2">
        <w:rPr>
          <w:rFonts w:asciiTheme="minorEastAsia" w:eastAsiaTheme="minorEastAsia" w:hAnsiTheme="minorEastAsia" w:hint="eastAsia"/>
          <w:b/>
          <w:sz w:val="32"/>
          <w:szCs w:val="32"/>
        </w:rPr>
        <w:t>（二）“三公”经费财政拨款支出决算具体情况说明</w:t>
      </w:r>
    </w:p>
    <w:p w:rsidR="004717A2" w:rsidRPr="004717A2" w:rsidRDefault="004717A2" w:rsidP="004717A2">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w:t>
      </w:r>
      <w:r w:rsidRPr="004717A2">
        <w:rPr>
          <w:rFonts w:asciiTheme="minorEastAsia" w:eastAsiaTheme="minorEastAsia" w:hAnsiTheme="minorEastAsia" w:hint="eastAsia"/>
          <w:sz w:val="32"/>
          <w:szCs w:val="32"/>
        </w:rPr>
        <w:t>“三公”经费财政拨款支出</w:t>
      </w:r>
      <w:r>
        <w:rPr>
          <w:rFonts w:asciiTheme="minorEastAsia" w:eastAsiaTheme="minorEastAsia" w:hAnsiTheme="minorEastAsia" w:hint="eastAsia"/>
          <w:sz w:val="32"/>
          <w:szCs w:val="32"/>
        </w:rPr>
        <w:t>决算中，</w:t>
      </w:r>
      <w:r w:rsidRPr="00590D9F">
        <w:rPr>
          <w:rFonts w:asciiTheme="minorEastAsia" w:eastAsiaTheme="minorEastAsia" w:hAnsiTheme="minorEastAsia" w:hint="eastAsia"/>
          <w:sz w:val="32"/>
          <w:szCs w:val="32"/>
        </w:rPr>
        <w:t>公务接待费</w:t>
      </w:r>
      <w:r w:rsidRPr="004717A2">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决算</w:t>
      </w:r>
      <w:r w:rsidR="001B7C65">
        <w:rPr>
          <w:rFonts w:asciiTheme="minorEastAsia" w:eastAsiaTheme="minorEastAsia" w:hAnsiTheme="minorEastAsia" w:hint="eastAsia"/>
          <w:sz w:val="32"/>
          <w:szCs w:val="32"/>
        </w:rPr>
        <w:t>7.58</w:t>
      </w:r>
      <w:r>
        <w:rPr>
          <w:rFonts w:asciiTheme="minorEastAsia" w:eastAsiaTheme="minorEastAsia" w:hAnsiTheme="minorEastAsia" w:hint="eastAsia"/>
          <w:sz w:val="32"/>
          <w:szCs w:val="32"/>
        </w:rPr>
        <w:t>万元，占</w:t>
      </w:r>
      <w:r w:rsidR="001B7C65">
        <w:rPr>
          <w:rFonts w:asciiTheme="minorEastAsia" w:eastAsiaTheme="minorEastAsia" w:hAnsiTheme="minorEastAsia" w:hint="eastAsia"/>
          <w:sz w:val="32"/>
          <w:szCs w:val="32"/>
        </w:rPr>
        <w:t>92</w:t>
      </w:r>
      <w:r>
        <w:rPr>
          <w:rFonts w:asciiTheme="minorEastAsia" w:eastAsiaTheme="minorEastAsia" w:hAnsiTheme="minorEastAsia" w:hint="eastAsia"/>
          <w:sz w:val="32"/>
          <w:szCs w:val="32"/>
        </w:rPr>
        <w:t>%,</w:t>
      </w:r>
      <w:r w:rsidRPr="004717A2">
        <w:rPr>
          <w:rFonts w:asciiTheme="minorEastAsia" w:eastAsiaTheme="minorEastAsia" w:hAnsiTheme="minorEastAsia" w:hint="eastAsia"/>
          <w:sz w:val="32"/>
          <w:szCs w:val="32"/>
        </w:rPr>
        <w:t>公务用车购置费</w:t>
      </w:r>
      <w:r>
        <w:rPr>
          <w:rFonts w:asciiTheme="minorEastAsia" w:eastAsiaTheme="minorEastAsia" w:hAnsiTheme="minorEastAsia" w:hint="eastAsia"/>
          <w:sz w:val="32"/>
          <w:szCs w:val="32"/>
        </w:rPr>
        <w:t>及</w:t>
      </w:r>
      <w:r w:rsidRPr="004717A2">
        <w:rPr>
          <w:rFonts w:asciiTheme="minorEastAsia" w:eastAsiaTheme="minorEastAsia" w:hAnsiTheme="minorEastAsia" w:hint="eastAsia"/>
          <w:sz w:val="32"/>
          <w:szCs w:val="32"/>
        </w:rPr>
        <w:t>运行维护费支出</w:t>
      </w:r>
      <w:r>
        <w:rPr>
          <w:rFonts w:asciiTheme="minorEastAsia" w:eastAsiaTheme="minorEastAsia" w:hAnsiTheme="minorEastAsia" w:hint="eastAsia"/>
          <w:sz w:val="32"/>
          <w:szCs w:val="32"/>
        </w:rPr>
        <w:t>决算</w:t>
      </w:r>
      <w:r w:rsidR="001B7C65">
        <w:rPr>
          <w:rFonts w:asciiTheme="minorEastAsia" w:eastAsiaTheme="minorEastAsia" w:hAnsiTheme="minorEastAsia" w:hint="eastAsia"/>
          <w:sz w:val="32"/>
          <w:szCs w:val="32"/>
        </w:rPr>
        <w:t>0.67</w:t>
      </w:r>
      <w:r>
        <w:rPr>
          <w:rFonts w:asciiTheme="minorEastAsia" w:eastAsiaTheme="minorEastAsia" w:hAnsiTheme="minorEastAsia" w:hint="eastAsia"/>
          <w:sz w:val="32"/>
          <w:szCs w:val="32"/>
        </w:rPr>
        <w:t>万元，占</w:t>
      </w:r>
      <w:r w:rsidR="001B7C65">
        <w:rPr>
          <w:rFonts w:asciiTheme="minorEastAsia" w:eastAsiaTheme="minorEastAsia" w:hAnsiTheme="minorEastAsia" w:hint="eastAsia"/>
          <w:sz w:val="32"/>
          <w:szCs w:val="32"/>
        </w:rPr>
        <w:t>8</w:t>
      </w:r>
      <w:r>
        <w:rPr>
          <w:rFonts w:asciiTheme="minorEastAsia" w:eastAsiaTheme="minorEastAsia" w:hAnsiTheme="minorEastAsia" w:hint="eastAsia"/>
          <w:sz w:val="32"/>
          <w:szCs w:val="32"/>
        </w:rPr>
        <w:t>%。</w:t>
      </w:r>
      <w:r w:rsidR="000273BD">
        <w:rPr>
          <w:rFonts w:asciiTheme="minorEastAsia" w:eastAsiaTheme="minorEastAsia" w:hAnsiTheme="minorEastAsia" w:hint="eastAsia"/>
          <w:sz w:val="32"/>
          <w:szCs w:val="32"/>
        </w:rPr>
        <w:t>其中</w:t>
      </w:r>
      <w:r>
        <w:rPr>
          <w:rFonts w:asciiTheme="minorEastAsia" w:eastAsiaTheme="minorEastAsia" w:hAnsiTheme="minorEastAsia" w:hint="eastAsia"/>
          <w:sz w:val="32"/>
          <w:szCs w:val="32"/>
        </w:rPr>
        <w:t>：</w:t>
      </w:r>
    </w:p>
    <w:p w:rsidR="00C3049A" w:rsidRPr="00C3049A" w:rsidRDefault="001B7C65" w:rsidP="00C3049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w:t>
      </w:r>
      <w:r w:rsidR="00C3049A">
        <w:rPr>
          <w:rFonts w:asciiTheme="minorEastAsia" w:eastAsiaTheme="minorEastAsia" w:hAnsiTheme="minorEastAsia" w:hint="eastAsia"/>
          <w:sz w:val="32"/>
          <w:szCs w:val="32"/>
        </w:rPr>
        <w:t>、</w:t>
      </w:r>
      <w:r w:rsidR="00C3049A" w:rsidRPr="00C3049A">
        <w:rPr>
          <w:rFonts w:asciiTheme="minorEastAsia" w:eastAsiaTheme="minorEastAsia" w:hAnsiTheme="minorEastAsia" w:hint="eastAsia"/>
          <w:sz w:val="32"/>
          <w:szCs w:val="32"/>
        </w:rPr>
        <w:t>公务接待费支出决算为</w:t>
      </w:r>
      <w:r>
        <w:rPr>
          <w:rFonts w:asciiTheme="minorEastAsia" w:eastAsiaTheme="minorEastAsia" w:hAnsiTheme="minorEastAsia" w:hint="eastAsia"/>
          <w:sz w:val="32"/>
          <w:szCs w:val="32"/>
        </w:rPr>
        <w:t>7.58</w:t>
      </w:r>
      <w:r w:rsidR="00C3049A" w:rsidRPr="00C3049A">
        <w:rPr>
          <w:rFonts w:asciiTheme="minorEastAsia" w:eastAsiaTheme="minorEastAsia" w:hAnsiTheme="minorEastAsia" w:hint="eastAsia"/>
          <w:sz w:val="32"/>
          <w:szCs w:val="32"/>
        </w:rPr>
        <w:t>万元，</w:t>
      </w:r>
      <w:r w:rsidR="00C3049A">
        <w:rPr>
          <w:rFonts w:asciiTheme="minorEastAsia" w:eastAsiaTheme="minorEastAsia" w:hAnsiTheme="minorEastAsia" w:hint="eastAsia"/>
          <w:sz w:val="32"/>
          <w:szCs w:val="32"/>
        </w:rPr>
        <w:t>全年</w:t>
      </w:r>
      <w:r w:rsidR="00C3049A" w:rsidRPr="00C3049A">
        <w:rPr>
          <w:rFonts w:asciiTheme="minorEastAsia" w:eastAsiaTheme="minorEastAsia" w:hAnsiTheme="minorEastAsia" w:hint="eastAsia"/>
          <w:sz w:val="32"/>
          <w:szCs w:val="32"/>
        </w:rPr>
        <w:t>共接待来访团组</w:t>
      </w:r>
      <w:r>
        <w:rPr>
          <w:rFonts w:asciiTheme="minorEastAsia" w:eastAsiaTheme="minorEastAsia" w:hAnsiTheme="minorEastAsia" w:hint="eastAsia"/>
          <w:sz w:val="32"/>
          <w:szCs w:val="32"/>
        </w:rPr>
        <w:t>60</w:t>
      </w:r>
      <w:r w:rsidR="00C3049A" w:rsidRPr="00C3049A">
        <w:rPr>
          <w:rFonts w:asciiTheme="minorEastAsia" w:eastAsiaTheme="minorEastAsia" w:hAnsiTheme="minorEastAsia" w:hint="eastAsia"/>
          <w:sz w:val="32"/>
          <w:szCs w:val="32"/>
        </w:rPr>
        <w:t>个、来宾</w:t>
      </w:r>
      <w:r>
        <w:rPr>
          <w:rFonts w:asciiTheme="minorEastAsia" w:eastAsiaTheme="minorEastAsia" w:hAnsiTheme="minorEastAsia" w:hint="eastAsia"/>
          <w:sz w:val="32"/>
          <w:szCs w:val="32"/>
        </w:rPr>
        <w:t>840</w:t>
      </w:r>
      <w:r w:rsidR="00C3049A" w:rsidRPr="00C3049A">
        <w:rPr>
          <w:rFonts w:asciiTheme="minorEastAsia" w:eastAsiaTheme="minorEastAsia" w:hAnsiTheme="minorEastAsia" w:hint="eastAsia"/>
          <w:sz w:val="32"/>
          <w:szCs w:val="32"/>
        </w:rPr>
        <w:t>人次</w:t>
      </w:r>
      <w:bookmarkStart w:id="2" w:name="_GoBack"/>
      <w:bookmarkEnd w:id="2"/>
      <w:r w:rsidR="00C3049A">
        <w:rPr>
          <w:rFonts w:asciiTheme="minorEastAsia" w:eastAsiaTheme="minorEastAsia" w:hAnsiTheme="minorEastAsia" w:hint="eastAsia"/>
          <w:sz w:val="32"/>
          <w:szCs w:val="32"/>
        </w:rPr>
        <w:t>，主要是</w:t>
      </w:r>
      <w:r>
        <w:rPr>
          <w:rFonts w:asciiTheme="minorEastAsia" w:eastAsiaTheme="minorEastAsia" w:hAnsiTheme="minorEastAsia" w:hint="eastAsia"/>
          <w:sz w:val="32"/>
          <w:szCs w:val="32"/>
        </w:rPr>
        <w:t>上级领导来我单位进行禁捕督查以及各项检查</w:t>
      </w:r>
      <w:r w:rsidR="00C3049A">
        <w:rPr>
          <w:rFonts w:asciiTheme="minorEastAsia" w:eastAsiaTheme="minorEastAsia" w:hAnsiTheme="minorEastAsia" w:hint="eastAsia"/>
          <w:sz w:val="32"/>
          <w:szCs w:val="32"/>
        </w:rPr>
        <w:t>发生的接待支出。</w:t>
      </w:r>
    </w:p>
    <w:p w:rsidR="00C3049A" w:rsidRPr="005122EF" w:rsidRDefault="00C3049A" w:rsidP="00B85D8B">
      <w:pPr>
        <w:ind w:firstLineChars="250" w:firstLine="800"/>
        <w:rPr>
          <w:rFonts w:asciiTheme="minorEastAsia" w:hAnsiTheme="minorEastAsia" w:cs="黑体"/>
          <w:color w:val="000000"/>
          <w:kern w:val="0"/>
          <w:sz w:val="32"/>
          <w:szCs w:val="32"/>
        </w:rPr>
      </w:pPr>
      <w:r>
        <w:rPr>
          <w:rFonts w:asciiTheme="minorEastAsia" w:hAnsiTheme="minorEastAsia" w:hint="eastAsia"/>
          <w:sz w:val="32"/>
          <w:szCs w:val="32"/>
        </w:rPr>
        <w:t>3、</w:t>
      </w:r>
      <w:r w:rsidR="006D7730" w:rsidRPr="006D7730">
        <w:rPr>
          <w:rFonts w:asciiTheme="minorEastAsia" w:hAnsiTheme="minorEastAsia" w:hint="eastAsia"/>
          <w:sz w:val="32"/>
          <w:szCs w:val="32"/>
        </w:rPr>
        <w:t>公务用车购置费及运行维护费支出决算为</w:t>
      </w:r>
      <w:r w:rsidR="007C4DCF">
        <w:rPr>
          <w:rFonts w:asciiTheme="minorEastAsia" w:hAnsiTheme="minorEastAsia" w:hint="eastAsia"/>
          <w:sz w:val="32"/>
          <w:szCs w:val="32"/>
        </w:rPr>
        <w:t>0.67</w:t>
      </w:r>
      <w:r w:rsidR="006D7730" w:rsidRPr="006D7730">
        <w:rPr>
          <w:rFonts w:asciiTheme="minorEastAsia" w:hAnsiTheme="minorEastAsia" w:hint="eastAsia"/>
          <w:sz w:val="32"/>
          <w:szCs w:val="32"/>
        </w:rPr>
        <w:t>万元</w:t>
      </w:r>
      <w:r w:rsidR="006D7730">
        <w:rPr>
          <w:rFonts w:asciiTheme="minorEastAsia" w:hAnsiTheme="minorEastAsia" w:hint="eastAsia"/>
          <w:sz w:val="32"/>
          <w:szCs w:val="32"/>
        </w:rPr>
        <w:t>，其中：</w:t>
      </w:r>
      <w:r w:rsidR="007C4DCF">
        <w:rPr>
          <w:rFonts w:asciiTheme="minorEastAsia" w:hAnsiTheme="minorEastAsia" w:hint="eastAsia"/>
          <w:sz w:val="32"/>
          <w:szCs w:val="32"/>
        </w:rPr>
        <w:t>0</w:t>
      </w:r>
      <w:r w:rsidR="006D7730" w:rsidRPr="004717A2">
        <w:rPr>
          <w:rFonts w:asciiTheme="minorEastAsia" w:hAnsiTheme="minorEastAsia" w:hint="eastAsia"/>
          <w:sz w:val="32"/>
          <w:szCs w:val="32"/>
        </w:rPr>
        <w:t>公务用车运行维护费</w:t>
      </w:r>
      <w:r w:rsidR="007C4DCF">
        <w:rPr>
          <w:rFonts w:asciiTheme="minorEastAsia" w:hAnsiTheme="minorEastAsia" w:hint="eastAsia"/>
          <w:sz w:val="32"/>
          <w:szCs w:val="32"/>
        </w:rPr>
        <w:t>0.67</w:t>
      </w:r>
      <w:r w:rsidR="006D7730">
        <w:rPr>
          <w:rFonts w:asciiTheme="minorEastAsia" w:hAnsiTheme="minorEastAsia" w:hint="eastAsia"/>
          <w:sz w:val="32"/>
          <w:szCs w:val="32"/>
        </w:rPr>
        <w:t>万元，主要是</w:t>
      </w:r>
      <w:r w:rsidR="007C4DCF">
        <w:rPr>
          <w:rFonts w:asciiTheme="minorEastAsia" w:hAnsiTheme="minorEastAsia" w:hint="eastAsia"/>
          <w:sz w:val="32"/>
          <w:szCs w:val="32"/>
        </w:rPr>
        <w:t>公务用车的维修。检测、保险等</w:t>
      </w:r>
      <w:r w:rsidR="006D7730">
        <w:rPr>
          <w:rFonts w:asciiTheme="minorEastAsia" w:hAnsiTheme="minorEastAsia" w:hint="eastAsia"/>
          <w:sz w:val="32"/>
          <w:szCs w:val="32"/>
        </w:rPr>
        <w:t>支出，截止20</w:t>
      </w:r>
      <w:r w:rsidR="00041E3F">
        <w:rPr>
          <w:rFonts w:asciiTheme="minorEastAsia" w:hAnsiTheme="minorEastAsia" w:hint="eastAsia"/>
          <w:sz w:val="32"/>
          <w:szCs w:val="32"/>
        </w:rPr>
        <w:t>20</w:t>
      </w:r>
      <w:r w:rsidR="006D7730">
        <w:rPr>
          <w:rFonts w:asciiTheme="minorEastAsia" w:hAnsiTheme="minorEastAsia" w:hint="eastAsia"/>
          <w:sz w:val="32"/>
          <w:szCs w:val="32"/>
        </w:rPr>
        <w:t>年12月31日，我单位</w:t>
      </w:r>
      <w:r w:rsidR="006D7730" w:rsidRPr="006D7730">
        <w:rPr>
          <w:rFonts w:asciiTheme="minorEastAsia" w:hAnsiTheme="minorEastAsia" w:hint="eastAsia"/>
          <w:sz w:val="32"/>
          <w:szCs w:val="32"/>
        </w:rPr>
        <w:t>开支财政拨款的公务用车保有量为</w:t>
      </w:r>
      <w:r w:rsidR="007C4DCF">
        <w:rPr>
          <w:rFonts w:asciiTheme="minorEastAsia" w:hAnsiTheme="minorEastAsia" w:hint="eastAsia"/>
          <w:sz w:val="32"/>
          <w:szCs w:val="32"/>
        </w:rPr>
        <w:t>2</w:t>
      </w:r>
      <w:r w:rsidR="006D7730" w:rsidRPr="006D7730">
        <w:rPr>
          <w:rFonts w:asciiTheme="minorEastAsia" w:hAnsiTheme="minorEastAsia" w:hint="eastAsia"/>
          <w:sz w:val="32"/>
          <w:szCs w:val="32"/>
        </w:rPr>
        <w:t>辆</w:t>
      </w:r>
      <w:r w:rsidR="006D7730">
        <w:rPr>
          <w:rFonts w:asciiTheme="minorEastAsia" w:hAnsiTheme="minorEastAsia" w:hint="eastAsia"/>
          <w:sz w:val="32"/>
          <w:szCs w:val="32"/>
        </w:rPr>
        <w:t>。</w:t>
      </w:r>
    </w:p>
    <w:p w:rsidR="00DD5FE9" w:rsidRPr="006D7730" w:rsidRDefault="00DD5FE9" w:rsidP="00DD5FE9">
      <w:pPr>
        <w:pStyle w:val="Default"/>
        <w:rPr>
          <w:rFonts w:hAnsi="黑体"/>
          <w:b/>
          <w:sz w:val="32"/>
          <w:szCs w:val="32"/>
        </w:rPr>
      </w:pPr>
      <w:r w:rsidRPr="006D7730">
        <w:rPr>
          <w:rFonts w:hAnsi="黑体" w:hint="eastAsia"/>
          <w:b/>
          <w:sz w:val="32"/>
          <w:szCs w:val="32"/>
        </w:rPr>
        <w:t>八、</w:t>
      </w:r>
      <w:r w:rsidR="006D7730" w:rsidRPr="006D7730">
        <w:rPr>
          <w:rFonts w:hAnsi="黑体" w:hint="eastAsia"/>
          <w:b/>
          <w:sz w:val="32"/>
          <w:szCs w:val="32"/>
        </w:rPr>
        <w:t>政府性基金预算收入支出决算情况</w:t>
      </w:r>
    </w:p>
    <w:p w:rsidR="006D7730" w:rsidRPr="007C4DCF" w:rsidRDefault="00C77645" w:rsidP="00DD5FE9">
      <w:pPr>
        <w:pStyle w:val="Default"/>
        <w:rPr>
          <w:rFonts w:asciiTheme="minorEastAsia" w:eastAsiaTheme="minorEastAsia" w:hAnsiTheme="minorEastAsia"/>
          <w:color w:val="auto"/>
          <w:sz w:val="32"/>
          <w:szCs w:val="32"/>
        </w:rPr>
      </w:pPr>
      <w:r>
        <w:rPr>
          <w:rFonts w:asciiTheme="minorEastAsia" w:eastAsiaTheme="minorEastAsia" w:hAnsiTheme="minorEastAsia" w:hint="eastAsia"/>
          <w:sz w:val="32"/>
          <w:szCs w:val="32"/>
        </w:rPr>
        <w:t xml:space="preserve">     </w:t>
      </w:r>
      <w:r w:rsidR="007C4DCF" w:rsidRPr="007C4DCF">
        <w:rPr>
          <w:rFonts w:asciiTheme="minorEastAsia" w:eastAsiaTheme="minorEastAsia" w:hAnsiTheme="minorEastAsia" w:hint="eastAsia"/>
          <w:color w:val="auto"/>
          <w:sz w:val="32"/>
          <w:szCs w:val="32"/>
        </w:rPr>
        <w:t>本单位无政府性基金收支</w:t>
      </w:r>
    </w:p>
    <w:p w:rsidR="00A92E9F" w:rsidRPr="00A92E9F" w:rsidRDefault="007C4DCF" w:rsidP="00DD5FE9">
      <w:pPr>
        <w:pStyle w:val="Default"/>
        <w:rPr>
          <w:rFonts w:hAnsi="黑体"/>
          <w:b/>
          <w:sz w:val="32"/>
          <w:szCs w:val="32"/>
        </w:rPr>
      </w:pPr>
      <w:r>
        <w:rPr>
          <w:rFonts w:hAnsi="黑体" w:hint="eastAsia"/>
          <w:b/>
          <w:sz w:val="32"/>
          <w:szCs w:val="32"/>
        </w:rPr>
        <w:t>九</w:t>
      </w:r>
      <w:r w:rsidR="00A92E9F" w:rsidRPr="000273BD">
        <w:rPr>
          <w:rFonts w:hAnsi="黑体" w:hint="eastAsia"/>
          <w:b/>
          <w:sz w:val="32"/>
          <w:szCs w:val="32"/>
        </w:rPr>
        <w:t>、</w:t>
      </w:r>
      <w:r w:rsidR="00A92E9F" w:rsidRPr="00A92E9F">
        <w:rPr>
          <w:rFonts w:hAnsi="黑体" w:hint="eastAsia"/>
          <w:b/>
          <w:sz w:val="32"/>
          <w:szCs w:val="32"/>
        </w:rPr>
        <w:t>关于国有资产占用情况说明</w:t>
      </w:r>
    </w:p>
    <w:p w:rsidR="00A92E9F" w:rsidRPr="00727A53" w:rsidRDefault="00A92E9F" w:rsidP="00BB4A40">
      <w:pPr>
        <w:pStyle w:val="Default"/>
        <w:ind w:firstLineChars="200" w:firstLine="640"/>
        <w:rPr>
          <w:rFonts w:asciiTheme="minorEastAsia" w:eastAsiaTheme="minorEastAsia" w:hAnsiTheme="minorEastAsia"/>
          <w:sz w:val="32"/>
          <w:szCs w:val="32"/>
        </w:rPr>
      </w:pPr>
      <w:r w:rsidRPr="00727A53">
        <w:rPr>
          <w:rFonts w:asciiTheme="minorEastAsia" w:eastAsiaTheme="minorEastAsia" w:hAnsiTheme="minorEastAsia" w:hint="eastAsia"/>
          <w:sz w:val="32"/>
          <w:szCs w:val="32"/>
        </w:rPr>
        <w:t>截至</w:t>
      </w:r>
      <w:r w:rsidR="00061F7B">
        <w:rPr>
          <w:rFonts w:asciiTheme="minorEastAsia" w:eastAsiaTheme="minorEastAsia" w:hAnsiTheme="minorEastAsia" w:hint="eastAsia"/>
          <w:sz w:val="32"/>
          <w:szCs w:val="32"/>
        </w:rPr>
        <w:t>2020</w:t>
      </w:r>
      <w:r w:rsidRPr="00727A53">
        <w:rPr>
          <w:rFonts w:asciiTheme="minorEastAsia" w:eastAsiaTheme="minorEastAsia" w:hAnsiTheme="minorEastAsia" w:hint="eastAsia"/>
          <w:sz w:val="32"/>
          <w:szCs w:val="32"/>
        </w:rPr>
        <w:t>年</w:t>
      </w:r>
      <w:r w:rsidR="00727A53" w:rsidRPr="00727A53">
        <w:rPr>
          <w:rFonts w:asciiTheme="minorEastAsia" w:eastAsiaTheme="minorEastAsia" w:hAnsiTheme="minorEastAsia" w:hint="eastAsia"/>
          <w:sz w:val="32"/>
          <w:szCs w:val="32"/>
        </w:rPr>
        <w:t>12</w:t>
      </w:r>
      <w:r w:rsidRPr="00727A53">
        <w:rPr>
          <w:rFonts w:asciiTheme="minorEastAsia" w:eastAsiaTheme="minorEastAsia" w:hAnsiTheme="minorEastAsia" w:hint="eastAsia"/>
          <w:sz w:val="32"/>
          <w:szCs w:val="32"/>
        </w:rPr>
        <w:t>月</w:t>
      </w:r>
      <w:r w:rsidR="00727A53" w:rsidRPr="00727A53">
        <w:rPr>
          <w:rFonts w:asciiTheme="minorEastAsia" w:eastAsiaTheme="minorEastAsia" w:hAnsiTheme="minorEastAsia" w:hint="eastAsia"/>
          <w:sz w:val="32"/>
          <w:szCs w:val="32"/>
        </w:rPr>
        <w:t>31</w:t>
      </w:r>
      <w:r w:rsidRPr="00727A53">
        <w:rPr>
          <w:rFonts w:asciiTheme="minorEastAsia" w:eastAsiaTheme="minorEastAsia" w:hAnsiTheme="minorEastAsia" w:hint="eastAsia"/>
          <w:sz w:val="32"/>
          <w:szCs w:val="32"/>
        </w:rPr>
        <w:t>日，</w:t>
      </w:r>
      <w:r w:rsidR="00727A53" w:rsidRPr="00727A53">
        <w:rPr>
          <w:rFonts w:asciiTheme="minorEastAsia" w:eastAsiaTheme="minorEastAsia" w:hAnsiTheme="minorEastAsia" w:hint="eastAsia"/>
          <w:sz w:val="32"/>
          <w:szCs w:val="32"/>
        </w:rPr>
        <w:t>本单位</w:t>
      </w:r>
      <w:r w:rsidRPr="00727A53">
        <w:rPr>
          <w:rFonts w:asciiTheme="minorEastAsia" w:eastAsiaTheme="minorEastAsia" w:hAnsiTheme="minorEastAsia" w:hint="eastAsia"/>
          <w:sz w:val="32"/>
          <w:szCs w:val="32"/>
        </w:rPr>
        <w:t>共有车辆</w:t>
      </w:r>
      <w:r w:rsidR="007C4DCF">
        <w:rPr>
          <w:rFonts w:asciiTheme="minorEastAsia" w:eastAsiaTheme="minorEastAsia" w:hAnsiTheme="minorEastAsia" w:hint="eastAsia"/>
          <w:sz w:val="32"/>
          <w:szCs w:val="32"/>
        </w:rPr>
        <w:t>2</w:t>
      </w:r>
      <w:r w:rsidRPr="00727A53">
        <w:rPr>
          <w:rFonts w:asciiTheme="minorEastAsia" w:eastAsiaTheme="minorEastAsia" w:hAnsiTheme="minorEastAsia" w:hint="eastAsia"/>
          <w:sz w:val="32"/>
          <w:szCs w:val="32"/>
        </w:rPr>
        <w:t>辆，其中，</w:t>
      </w:r>
      <w:r w:rsidR="00727A53">
        <w:rPr>
          <w:rFonts w:asciiTheme="minorEastAsia" w:eastAsiaTheme="minorEastAsia" w:hAnsiTheme="minorEastAsia" w:hint="eastAsia"/>
          <w:sz w:val="32"/>
          <w:szCs w:val="32"/>
        </w:rPr>
        <w:t>主要</w:t>
      </w:r>
      <w:r w:rsidRPr="00727A53">
        <w:rPr>
          <w:rFonts w:asciiTheme="minorEastAsia" w:eastAsiaTheme="minorEastAsia" w:hAnsiTheme="minorEastAsia" w:hint="eastAsia"/>
          <w:sz w:val="32"/>
          <w:szCs w:val="32"/>
        </w:rPr>
        <w:t>执法执勤用车</w:t>
      </w:r>
      <w:r w:rsidR="007C4DCF">
        <w:rPr>
          <w:rFonts w:asciiTheme="minorEastAsia" w:eastAsiaTheme="minorEastAsia" w:hAnsiTheme="minorEastAsia" w:hint="eastAsia"/>
          <w:sz w:val="32"/>
          <w:szCs w:val="32"/>
        </w:rPr>
        <w:t>2</w:t>
      </w:r>
      <w:r w:rsidRPr="00727A53">
        <w:rPr>
          <w:rFonts w:asciiTheme="minorEastAsia" w:eastAsiaTheme="minorEastAsia" w:hAnsiTheme="minorEastAsia" w:hint="eastAsia"/>
          <w:sz w:val="32"/>
          <w:szCs w:val="32"/>
        </w:rPr>
        <w:t>辆；单位价值50万元以上通用设备</w:t>
      </w:r>
      <w:r w:rsidR="00A64315">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台（套）；单位价值</w:t>
      </w:r>
      <w:r w:rsidR="00727A53">
        <w:rPr>
          <w:rFonts w:asciiTheme="minorEastAsia" w:eastAsiaTheme="minorEastAsia" w:hAnsiTheme="minorEastAsia" w:hint="eastAsia"/>
          <w:sz w:val="32"/>
          <w:szCs w:val="32"/>
        </w:rPr>
        <w:t>100</w:t>
      </w:r>
      <w:r w:rsidRPr="00727A53">
        <w:rPr>
          <w:rFonts w:asciiTheme="minorEastAsia" w:eastAsiaTheme="minorEastAsia" w:hAnsiTheme="minorEastAsia" w:hint="eastAsia"/>
          <w:sz w:val="32"/>
          <w:szCs w:val="32"/>
        </w:rPr>
        <w:t>万元以上专用设备</w:t>
      </w:r>
      <w:r w:rsidR="00A64315">
        <w:rPr>
          <w:rFonts w:asciiTheme="minorEastAsia" w:eastAsiaTheme="minorEastAsia" w:hAnsiTheme="minorEastAsia" w:hint="eastAsia"/>
          <w:sz w:val="32"/>
          <w:szCs w:val="32"/>
        </w:rPr>
        <w:t>0</w:t>
      </w:r>
      <w:r w:rsidRPr="00727A53">
        <w:rPr>
          <w:rFonts w:asciiTheme="minorEastAsia" w:eastAsiaTheme="minorEastAsia" w:hAnsiTheme="minorEastAsia" w:hint="eastAsia"/>
          <w:sz w:val="32"/>
          <w:szCs w:val="32"/>
        </w:rPr>
        <w:t>台（套）。</w:t>
      </w:r>
    </w:p>
    <w:p w:rsidR="009E6E9A" w:rsidRPr="00A92E9F" w:rsidRDefault="009E6E9A" w:rsidP="009E6E9A">
      <w:pPr>
        <w:pStyle w:val="Default"/>
        <w:rPr>
          <w:rFonts w:hAnsi="黑体"/>
          <w:b/>
          <w:sz w:val="32"/>
          <w:szCs w:val="32"/>
        </w:rPr>
      </w:pPr>
      <w:r w:rsidRPr="000273BD">
        <w:rPr>
          <w:rFonts w:hAnsi="黑体" w:hint="eastAsia"/>
          <w:b/>
          <w:sz w:val="32"/>
          <w:szCs w:val="32"/>
        </w:rPr>
        <w:t>十、</w:t>
      </w:r>
      <w:r w:rsidRPr="009E6E9A">
        <w:rPr>
          <w:rFonts w:hAnsi="黑体" w:hint="eastAsia"/>
          <w:b/>
          <w:sz w:val="32"/>
          <w:szCs w:val="32"/>
        </w:rPr>
        <w:t>关于</w:t>
      </w:r>
      <w:r w:rsidR="00041E3F">
        <w:rPr>
          <w:rFonts w:hAnsi="黑体" w:hint="eastAsia"/>
          <w:b/>
          <w:sz w:val="32"/>
          <w:szCs w:val="32"/>
        </w:rPr>
        <w:t>2020</w:t>
      </w:r>
      <w:r w:rsidRPr="009E6E9A">
        <w:rPr>
          <w:rFonts w:hAnsi="黑体" w:hint="eastAsia"/>
          <w:b/>
          <w:sz w:val="32"/>
          <w:szCs w:val="32"/>
        </w:rPr>
        <w:t>年度预算绩效情况的说明</w:t>
      </w:r>
    </w:p>
    <w:p w:rsidR="007C4DCF" w:rsidRPr="007C4DCF" w:rsidRDefault="007C4DCF" w:rsidP="007C4DCF">
      <w:pPr>
        <w:pStyle w:val="Default"/>
        <w:ind w:firstLineChars="200" w:firstLine="640"/>
        <w:rPr>
          <w:rFonts w:asciiTheme="minorEastAsia" w:eastAsiaTheme="minorEastAsia" w:hAnsiTheme="minorEastAsia" w:hint="eastAsia"/>
          <w:sz w:val="32"/>
          <w:szCs w:val="32"/>
        </w:rPr>
      </w:pPr>
      <w:r w:rsidRPr="007C4DCF">
        <w:rPr>
          <w:rFonts w:asciiTheme="minorEastAsia" w:eastAsiaTheme="minorEastAsia" w:hAnsiTheme="minorEastAsia" w:hint="eastAsia"/>
          <w:sz w:val="32"/>
          <w:szCs w:val="32"/>
        </w:rPr>
        <w:t>（一）绩效管理工作开展情况 。已完成绩效管理工作。按照《沅江市财政局关于做好2020年度预算绩效自评工作的通知》</w:t>
      </w:r>
      <w:proofErr w:type="gramStart"/>
      <w:r w:rsidRPr="007C4DCF">
        <w:rPr>
          <w:rFonts w:asciiTheme="minorEastAsia" w:eastAsiaTheme="minorEastAsia" w:hAnsiTheme="minorEastAsia" w:hint="eastAsia"/>
          <w:sz w:val="32"/>
          <w:szCs w:val="32"/>
        </w:rPr>
        <w:t>沅财绩</w:t>
      </w:r>
      <w:proofErr w:type="gramEnd"/>
      <w:r w:rsidRPr="007C4DCF">
        <w:rPr>
          <w:rFonts w:asciiTheme="minorEastAsia" w:eastAsiaTheme="minorEastAsia" w:hAnsiTheme="minorEastAsia" w:hint="eastAsia"/>
          <w:sz w:val="32"/>
          <w:szCs w:val="32"/>
        </w:rPr>
        <w:t>〔2021〕1号文</w:t>
      </w:r>
      <w:r w:rsidRPr="007C4DCF">
        <w:rPr>
          <w:rFonts w:asciiTheme="minorEastAsia" w:eastAsiaTheme="minorEastAsia" w:hAnsiTheme="minorEastAsia" w:hint="eastAsia"/>
          <w:sz w:val="32"/>
          <w:szCs w:val="32"/>
        </w:rPr>
        <w:lastRenderedPageBreak/>
        <w:t>件工作部署，根据财政部《财政支出绩效评价管理暂行办法</w:t>
      </w:r>
      <w:r>
        <w:rPr>
          <w:rFonts w:asciiTheme="minorEastAsia" w:eastAsiaTheme="minorEastAsia" w:hAnsiTheme="minorEastAsia" w:hint="eastAsia"/>
          <w:sz w:val="32"/>
          <w:szCs w:val="32"/>
        </w:rPr>
        <w:t>》、《湖南省预算绩效管理工作规程（试行）的通知》等文件要求，我单位</w:t>
      </w:r>
      <w:r w:rsidRPr="007C4DCF">
        <w:rPr>
          <w:rFonts w:asciiTheme="minorEastAsia" w:eastAsiaTheme="minorEastAsia" w:hAnsiTheme="minorEastAsia" w:hint="eastAsia"/>
          <w:sz w:val="32"/>
          <w:szCs w:val="32"/>
        </w:rPr>
        <w:t>积极对2020年度部门预算绩效开展自评。</w:t>
      </w:r>
    </w:p>
    <w:p w:rsidR="007C4DCF" w:rsidRPr="007C4DCF" w:rsidRDefault="007C4DCF" w:rsidP="007C4DCF">
      <w:pPr>
        <w:pStyle w:val="Default"/>
        <w:ind w:firstLineChars="200" w:firstLine="640"/>
        <w:rPr>
          <w:rFonts w:asciiTheme="minorEastAsia" w:eastAsiaTheme="minorEastAsia" w:hAnsiTheme="minorEastAsia" w:hint="eastAsia"/>
          <w:sz w:val="32"/>
          <w:szCs w:val="32"/>
        </w:rPr>
      </w:pPr>
      <w:r w:rsidRPr="007C4DCF">
        <w:rPr>
          <w:rFonts w:asciiTheme="minorEastAsia" w:eastAsiaTheme="minorEastAsia" w:hAnsiTheme="minorEastAsia" w:hint="eastAsia"/>
          <w:sz w:val="32"/>
          <w:szCs w:val="32"/>
        </w:rPr>
        <w:t>（二）部门决算</w:t>
      </w:r>
      <w:proofErr w:type="gramStart"/>
      <w:r w:rsidRPr="007C4DCF">
        <w:rPr>
          <w:rFonts w:asciiTheme="minorEastAsia" w:eastAsiaTheme="minorEastAsia" w:hAnsiTheme="minorEastAsia" w:hint="eastAsia"/>
          <w:sz w:val="32"/>
          <w:szCs w:val="32"/>
        </w:rPr>
        <w:t>中项目</w:t>
      </w:r>
      <w:proofErr w:type="gramEnd"/>
      <w:r w:rsidRPr="007C4DCF">
        <w:rPr>
          <w:rFonts w:asciiTheme="minorEastAsia" w:eastAsiaTheme="minorEastAsia" w:hAnsiTheme="minorEastAsia" w:hint="eastAsia"/>
          <w:sz w:val="32"/>
          <w:szCs w:val="32"/>
        </w:rPr>
        <w:t>绩效自评结果为良好。</w:t>
      </w:r>
    </w:p>
    <w:p w:rsidR="00727A53" w:rsidRDefault="007C4DCF" w:rsidP="007C4DCF">
      <w:pPr>
        <w:pStyle w:val="Default"/>
        <w:ind w:firstLineChars="200" w:firstLine="640"/>
        <w:rPr>
          <w:rFonts w:hAnsi="黑体"/>
          <w:b/>
          <w:sz w:val="32"/>
          <w:szCs w:val="32"/>
        </w:rPr>
      </w:pPr>
      <w:r w:rsidRPr="007C4DCF">
        <w:rPr>
          <w:rFonts w:asciiTheme="minorEastAsia" w:eastAsiaTheme="minorEastAsia" w:hAnsiTheme="minorEastAsia" w:hint="eastAsia"/>
          <w:sz w:val="32"/>
          <w:szCs w:val="32"/>
        </w:rPr>
        <w:t>（三）已完成部门决算</w:t>
      </w:r>
      <w:proofErr w:type="gramStart"/>
      <w:r w:rsidRPr="007C4DCF">
        <w:rPr>
          <w:rFonts w:asciiTheme="minorEastAsia" w:eastAsiaTheme="minorEastAsia" w:hAnsiTheme="minorEastAsia" w:hint="eastAsia"/>
          <w:sz w:val="32"/>
          <w:szCs w:val="32"/>
        </w:rPr>
        <w:t>中项目</w:t>
      </w:r>
      <w:proofErr w:type="gramEnd"/>
      <w:r w:rsidRPr="007C4DCF">
        <w:rPr>
          <w:rFonts w:asciiTheme="minorEastAsia" w:eastAsiaTheme="minorEastAsia" w:hAnsiTheme="minorEastAsia" w:hint="eastAsia"/>
          <w:sz w:val="32"/>
          <w:szCs w:val="32"/>
        </w:rPr>
        <w:t>绩效自评结果。从整体情况来看，我</w:t>
      </w:r>
      <w:r>
        <w:rPr>
          <w:rFonts w:asciiTheme="minorEastAsia" w:eastAsiaTheme="minorEastAsia" w:hAnsiTheme="minorEastAsia" w:hint="eastAsia"/>
          <w:sz w:val="32"/>
          <w:szCs w:val="32"/>
        </w:rPr>
        <w:t>单位</w:t>
      </w:r>
      <w:r w:rsidRPr="007C4DCF">
        <w:rPr>
          <w:rFonts w:asciiTheme="minorEastAsia" w:eastAsiaTheme="minorEastAsia" w:hAnsiTheme="minorEastAsia" w:hint="eastAsia"/>
          <w:sz w:val="32"/>
          <w:szCs w:val="32"/>
        </w:rPr>
        <w:t>严格按照年初预算进行部门整体支出。在支出过程中，能严格遵守各项规章制度。所有项目都详细制定了方案，严格按方案组织实施，并加强了监督。尤其是在专项经费支出上，专款专用，按项目实施计划的进度情况进行资金拨付，无截留、无挪用等现象。完成了市委市政府确定的各项目标任务。实行了先有预算、后有执行、“用钱必问效、无效必问责”的新常态。</w:t>
      </w:r>
    </w:p>
    <w:p w:rsidR="00214427" w:rsidRPr="009237C4" w:rsidRDefault="00214427" w:rsidP="00214427">
      <w:pPr>
        <w:pStyle w:val="Default"/>
        <w:jc w:val="center"/>
        <w:rPr>
          <w:sz w:val="72"/>
          <w:szCs w:val="72"/>
        </w:rPr>
      </w:pPr>
    </w:p>
    <w:p w:rsidR="00214427" w:rsidRDefault="00214427"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C10681" w:rsidRDefault="00C10681" w:rsidP="00214427">
      <w:pPr>
        <w:pStyle w:val="Default"/>
        <w:jc w:val="center"/>
        <w:rPr>
          <w:sz w:val="72"/>
          <w:szCs w:val="72"/>
        </w:rPr>
      </w:pPr>
    </w:p>
    <w:p w:rsidR="00214427" w:rsidRDefault="00214427" w:rsidP="00877937">
      <w:pPr>
        <w:pStyle w:val="Default"/>
        <w:rPr>
          <w:sz w:val="72"/>
          <w:szCs w:val="72"/>
        </w:rPr>
      </w:pPr>
    </w:p>
    <w:p w:rsidR="00214427" w:rsidRDefault="00214427" w:rsidP="00214427">
      <w:pPr>
        <w:pStyle w:val="Default"/>
        <w:jc w:val="center"/>
        <w:rPr>
          <w:sz w:val="72"/>
          <w:szCs w:val="72"/>
        </w:rPr>
      </w:pPr>
      <w:r>
        <w:rPr>
          <w:rFonts w:hint="eastAsia"/>
          <w:sz w:val="72"/>
          <w:szCs w:val="72"/>
        </w:rPr>
        <w:lastRenderedPageBreak/>
        <w:t>第</w:t>
      </w:r>
      <w:r w:rsidRPr="00214427">
        <w:rPr>
          <w:rFonts w:hint="eastAsia"/>
          <w:sz w:val="72"/>
          <w:szCs w:val="72"/>
        </w:rPr>
        <w:t>四</w:t>
      </w:r>
      <w:r>
        <w:rPr>
          <w:rFonts w:hint="eastAsia"/>
          <w:sz w:val="72"/>
          <w:szCs w:val="72"/>
        </w:rPr>
        <w:t>部分</w:t>
      </w:r>
    </w:p>
    <w:p w:rsidR="00214427" w:rsidRDefault="00214427" w:rsidP="00214427">
      <w:pPr>
        <w:jc w:val="center"/>
        <w:rPr>
          <w:rFonts w:ascii="黑体" w:eastAsia="黑体" w:cs="黑体"/>
          <w:color w:val="000000"/>
          <w:kern w:val="0"/>
          <w:sz w:val="70"/>
          <w:szCs w:val="70"/>
        </w:rPr>
      </w:pPr>
    </w:p>
    <w:p w:rsidR="00704395" w:rsidRDefault="00214427" w:rsidP="00704395">
      <w:pPr>
        <w:jc w:val="center"/>
        <w:rPr>
          <w:rFonts w:ascii="黑体" w:eastAsia="黑体" w:cs="黑体"/>
          <w:color w:val="000000"/>
          <w:kern w:val="0"/>
          <w:sz w:val="70"/>
          <w:szCs w:val="70"/>
        </w:rPr>
      </w:pPr>
      <w:r w:rsidRPr="00214427">
        <w:rPr>
          <w:rFonts w:ascii="黑体" w:eastAsia="黑体" w:cs="黑体" w:hint="eastAsia"/>
          <w:color w:val="000000"/>
          <w:kern w:val="0"/>
          <w:sz w:val="70"/>
          <w:szCs w:val="70"/>
        </w:rPr>
        <w:t>名词解释</w:t>
      </w:r>
    </w:p>
    <w:p w:rsidR="00704395" w:rsidRDefault="00704395">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704395" w:rsidRDefault="00704395" w:rsidP="00704395">
      <w:pPr>
        <w:ind w:firstLineChars="200" w:firstLine="640"/>
        <w:jc w:val="left"/>
        <w:rPr>
          <w:rFonts w:asciiTheme="minorEastAsia" w:hAnsiTheme="minorEastAsia" w:cs="黑体"/>
          <w:color w:val="000000"/>
          <w:kern w:val="0"/>
          <w:sz w:val="32"/>
          <w:szCs w:val="32"/>
        </w:rPr>
      </w:pPr>
    </w:p>
    <w:p w:rsidR="00A64315" w:rsidRPr="007A5749" w:rsidRDefault="00A64315" w:rsidP="00A64315">
      <w:pPr>
        <w:ind w:firstLine="643"/>
        <w:jc w:val="left"/>
        <w:rPr>
          <w:rFonts w:ascii="仿宋" w:eastAsia="仿宋" w:hAnsi="仿宋" w:cs="仿宋"/>
          <w:sz w:val="32"/>
          <w:szCs w:val="32"/>
        </w:rPr>
      </w:pPr>
      <w:r w:rsidRPr="00D974B8">
        <w:rPr>
          <w:rFonts w:ascii="仿宋" w:eastAsia="仿宋" w:hAnsi="仿宋" w:cs="仿宋" w:hint="eastAsia"/>
          <w:b/>
          <w:sz w:val="28"/>
          <w:szCs w:val="28"/>
        </w:rPr>
        <w:t>一、财政拨款收入：</w:t>
      </w:r>
      <w:r w:rsidRPr="007A5749">
        <w:rPr>
          <w:rFonts w:ascii="仿宋" w:eastAsia="仿宋" w:hAnsi="仿宋" w:cs="仿宋" w:hint="eastAsia"/>
          <w:sz w:val="32"/>
          <w:szCs w:val="32"/>
        </w:rPr>
        <w:t>指中央财政当年拨付的资金。</w:t>
      </w:r>
      <w:r w:rsidRPr="007A5749">
        <w:rPr>
          <w:rFonts w:ascii="仿宋" w:eastAsia="仿宋" w:hAnsi="仿宋" w:cs="仿宋"/>
          <w:sz w:val="32"/>
          <w:szCs w:val="32"/>
        </w:rPr>
        <w:t xml:space="preserve"> </w:t>
      </w:r>
    </w:p>
    <w:p w:rsidR="00A64315" w:rsidRPr="00D974B8" w:rsidRDefault="00A64315" w:rsidP="00A64315">
      <w:pPr>
        <w:ind w:firstLine="643"/>
        <w:jc w:val="left"/>
        <w:rPr>
          <w:rFonts w:ascii="仿宋" w:eastAsia="仿宋" w:hAnsi="仿宋" w:cs="仿宋"/>
          <w:sz w:val="28"/>
          <w:szCs w:val="28"/>
        </w:rPr>
      </w:pPr>
      <w:r w:rsidRPr="00D974B8">
        <w:rPr>
          <w:rFonts w:ascii="仿宋" w:eastAsia="仿宋" w:hAnsi="仿宋" w:cs="仿宋" w:hint="eastAsia"/>
          <w:b/>
          <w:sz w:val="28"/>
          <w:szCs w:val="28"/>
        </w:rPr>
        <w:t>二、事业收入：</w:t>
      </w:r>
      <w:r w:rsidRPr="007A5749">
        <w:rPr>
          <w:rFonts w:ascii="仿宋" w:eastAsia="仿宋" w:hAnsi="仿宋" w:cs="仿宋" w:hint="eastAsia"/>
          <w:sz w:val="32"/>
          <w:szCs w:val="32"/>
        </w:rPr>
        <w:t>指事业单位开展专业业务活动及辅助活动所取得的收入。如：中国财政杂志社的刊物发行收入，中国注册会计师协会、中国资产评估协会、中国国债协会、中国会计学会收取的会费收入等。</w:t>
      </w:r>
      <w:r w:rsidRPr="00D974B8">
        <w:rPr>
          <w:rFonts w:ascii="仿宋" w:eastAsia="仿宋" w:hAnsi="仿宋" w:cs="仿宋"/>
          <w:sz w:val="28"/>
          <w:szCs w:val="28"/>
        </w:rPr>
        <w:t xml:space="preserve"> </w:t>
      </w:r>
    </w:p>
    <w:p w:rsidR="00A64315" w:rsidRPr="00D974B8" w:rsidRDefault="00A64315" w:rsidP="00A64315">
      <w:pPr>
        <w:ind w:firstLine="643"/>
        <w:jc w:val="left"/>
        <w:rPr>
          <w:rFonts w:ascii="仿宋" w:eastAsia="仿宋" w:hAnsi="仿宋" w:cs="仿宋"/>
          <w:sz w:val="28"/>
          <w:szCs w:val="28"/>
        </w:rPr>
      </w:pPr>
      <w:r w:rsidRPr="00D974B8">
        <w:rPr>
          <w:rFonts w:ascii="仿宋" w:eastAsia="仿宋" w:hAnsi="仿宋" w:cs="仿宋" w:hint="eastAsia"/>
          <w:b/>
          <w:sz w:val="28"/>
          <w:szCs w:val="28"/>
        </w:rPr>
        <w:t>三、经营收入：</w:t>
      </w:r>
      <w:r w:rsidRPr="007A5749">
        <w:rPr>
          <w:rFonts w:ascii="仿宋" w:eastAsia="仿宋" w:hAnsi="仿宋" w:cs="仿宋" w:hint="eastAsia"/>
          <w:sz w:val="32"/>
          <w:szCs w:val="32"/>
        </w:rPr>
        <w:t>指事业单位在专业业务活动及其辅助活动之外开展非独立核算经营活动取得的收入。如：中国财政杂志社广告收入等。</w:t>
      </w:r>
      <w:r w:rsidRPr="00D974B8">
        <w:rPr>
          <w:rFonts w:ascii="仿宋" w:eastAsia="仿宋" w:hAnsi="仿宋" w:cs="仿宋"/>
          <w:sz w:val="28"/>
          <w:szCs w:val="28"/>
        </w:rPr>
        <w:t xml:space="preserve"> </w:t>
      </w:r>
    </w:p>
    <w:p w:rsidR="00A64315" w:rsidRPr="00FE21E9" w:rsidRDefault="00A64315" w:rsidP="00A64315">
      <w:pPr>
        <w:ind w:firstLine="643"/>
        <w:jc w:val="left"/>
        <w:rPr>
          <w:rFonts w:ascii="仿宋" w:eastAsia="仿宋" w:hAnsi="仿宋" w:cs="仿宋"/>
          <w:sz w:val="32"/>
          <w:szCs w:val="32"/>
        </w:rPr>
      </w:pPr>
      <w:r w:rsidRPr="00D974B8">
        <w:rPr>
          <w:rFonts w:ascii="仿宋" w:eastAsia="仿宋" w:hAnsi="仿宋" w:cs="仿宋" w:hint="eastAsia"/>
          <w:b/>
          <w:sz w:val="28"/>
          <w:szCs w:val="28"/>
        </w:rPr>
        <w:t>四、其他收入：</w:t>
      </w:r>
      <w:r w:rsidRPr="00FE21E9">
        <w:rPr>
          <w:rFonts w:ascii="仿宋" w:eastAsia="仿宋" w:hAnsi="仿宋" w:cs="仿宋" w:hint="eastAsia"/>
          <w:sz w:val="32"/>
          <w:szCs w:val="32"/>
        </w:rPr>
        <w:t>指除上述</w:t>
      </w:r>
      <w:r w:rsidRPr="00FE21E9">
        <w:rPr>
          <w:rFonts w:ascii="仿宋" w:eastAsia="仿宋" w:hAnsi="仿宋" w:cs="仿宋"/>
          <w:sz w:val="32"/>
          <w:szCs w:val="32"/>
        </w:rPr>
        <w:t>“</w:t>
      </w:r>
      <w:r w:rsidRPr="00FE21E9">
        <w:rPr>
          <w:rFonts w:ascii="仿宋" w:eastAsia="仿宋" w:hAnsi="仿宋" w:cs="仿宋" w:hint="eastAsia"/>
          <w:sz w:val="32"/>
          <w:szCs w:val="32"/>
        </w:rPr>
        <w:t>财政拨款收入</w:t>
      </w:r>
      <w:r w:rsidRPr="00FE21E9">
        <w:rPr>
          <w:rFonts w:ascii="仿宋" w:eastAsia="仿宋" w:hAnsi="仿宋" w:cs="仿宋"/>
          <w:sz w:val="32"/>
          <w:szCs w:val="32"/>
        </w:rPr>
        <w:t xml:space="preserve">” </w:t>
      </w:r>
      <w:r w:rsidRPr="00FE21E9">
        <w:rPr>
          <w:rFonts w:ascii="仿宋" w:eastAsia="仿宋" w:hAnsi="仿宋" w:cs="仿宋" w:hint="eastAsia"/>
          <w:sz w:val="32"/>
          <w:szCs w:val="32"/>
        </w:rPr>
        <w:t>、</w:t>
      </w:r>
      <w:r w:rsidRPr="00FE21E9">
        <w:rPr>
          <w:rFonts w:ascii="仿宋" w:eastAsia="仿宋" w:hAnsi="仿宋" w:cs="仿宋"/>
          <w:sz w:val="32"/>
          <w:szCs w:val="32"/>
        </w:rPr>
        <w:t xml:space="preserve"> </w:t>
      </w:r>
      <w:r w:rsidRPr="00FE21E9">
        <w:rPr>
          <w:rFonts w:ascii="仿宋" w:eastAsia="仿宋" w:hAnsi="仿宋" w:cs="仿宋" w:hint="eastAsia"/>
          <w:sz w:val="32"/>
          <w:szCs w:val="32"/>
        </w:rPr>
        <w:t>“事业收入</w:t>
      </w:r>
      <w:r w:rsidRPr="00FE21E9">
        <w:rPr>
          <w:rFonts w:ascii="仿宋" w:eastAsia="仿宋" w:hAnsi="仿宋" w:cs="仿宋"/>
          <w:sz w:val="32"/>
          <w:szCs w:val="32"/>
        </w:rPr>
        <w:t xml:space="preserve">” </w:t>
      </w:r>
      <w:r w:rsidRPr="00FE21E9">
        <w:rPr>
          <w:rFonts w:ascii="仿宋" w:eastAsia="仿宋" w:hAnsi="仿宋" w:cs="仿宋" w:hint="eastAsia"/>
          <w:sz w:val="32"/>
          <w:szCs w:val="32"/>
        </w:rPr>
        <w:t>、</w:t>
      </w:r>
      <w:r w:rsidRPr="00FE21E9">
        <w:rPr>
          <w:rFonts w:ascii="仿宋" w:eastAsia="仿宋" w:hAnsi="仿宋" w:cs="仿宋"/>
          <w:sz w:val="32"/>
          <w:szCs w:val="32"/>
        </w:rPr>
        <w:t>“</w:t>
      </w:r>
      <w:r w:rsidRPr="00FE21E9">
        <w:rPr>
          <w:rFonts w:ascii="仿宋" w:eastAsia="仿宋" w:hAnsi="仿宋" w:cs="仿宋" w:hint="eastAsia"/>
          <w:sz w:val="32"/>
          <w:szCs w:val="32"/>
        </w:rPr>
        <w:t>经营收入</w:t>
      </w:r>
      <w:r w:rsidRPr="00FE21E9">
        <w:rPr>
          <w:rFonts w:ascii="仿宋" w:eastAsia="仿宋" w:hAnsi="仿宋" w:cs="仿宋"/>
          <w:sz w:val="32"/>
          <w:szCs w:val="32"/>
        </w:rPr>
        <w:t>”</w:t>
      </w:r>
      <w:r w:rsidRPr="00FE21E9">
        <w:rPr>
          <w:rFonts w:ascii="仿宋" w:eastAsia="仿宋" w:hAnsi="仿宋" w:cs="仿宋" w:hint="eastAsia"/>
          <w:sz w:val="32"/>
          <w:szCs w:val="32"/>
        </w:rPr>
        <w:t>等以外的收入。主要是按规定动用的售房收入、存款利息收入等。</w:t>
      </w:r>
      <w:r w:rsidRPr="00FE21E9">
        <w:rPr>
          <w:rFonts w:ascii="仿宋" w:eastAsia="仿宋" w:hAnsi="仿宋" w:cs="仿宋"/>
          <w:sz w:val="32"/>
          <w:szCs w:val="32"/>
        </w:rPr>
        <w:t xml:space="preserve"> </w:t>
      </w:r>
    </w:p>
    <w:p w:rsidR="00A64315" w:rsidRPr="00FE21E9" w:rsidRDefault="00A64315" w:rsidP="00A64315">
      <w:pPr>
        <w:ind w:firstLine="643"/>
        <w:jc w:val="left"/>
        <w:rPr>
          <w:rFonts w:ascii="仿宋" w:eastAsia="仿宋" w:hAnsi="仿宋" w:cs="仿宋"/>
          <w:sz w:val="32"/>
          <w:szCs w:val="32"/>
        </w:rPr>
      </w:pPr>
      <w:r w:rsidRPr="00D974B8">
        <w:rPr>
          <w:rFonts w:ascii="仿宋" w:eastAsia="仿宋" w:hAnsi="仿宋" w:cs="仿宋" w:hint="eastAsia"/>
          <w:b/>
          <w:sz w:val="28"/>
          <w:szCs w:val="28"/>
        </w:rPr>
        <w:t>五、用事业基金弥补收支差额：</w:t>
      </w:r>
      <w:r w:rsidRPr="00FE21E9">
        <w:rPr>
          <w:rFonts w:ascii="仿宋" w:eastAsia="仿宋" w:hAnsi="仿宋" w:cs="仿宋" w:hint="eastAsia"/>
          <w:sz w:val="32"/>
          <w:szCs w:val="32"/>
        </w:rPr>
        <w:t>指事业单位在当年的</w:t>
      </w:r>
      <w:r w:rsidRPr="00FE21E9">
        <w:rPr>
          <w:rFonts w:ascii="仿宋" w:eastAsia="仿宋" w:hAnsi="仿宋" w:cs="仿宋"/>
          <w:sz w:val="32"/>
          <w:szCs w:val="32"/>
        </w:rPr>
        <w:t>“</w:t>
      </w:r>
      <w:r w:rsidRPr="00FE21E9">
        <w:rPr>
          <w:rFonts w:ascii="仿宋" w:eastAsia="仿宋" w:hAnsi="仿宋" w:cs="仿宋" w:hint="eastAsia"/>
          <w:sz w:val="32"/>
          <w:szCs w:val="32"/>
        </w:rPr>
        <w:t>财政拨款收入</w:t>
      </w:r>
      <w:r w:rsidRPr="00FE21E9">
        <w:rPr>
          <w:rFonts w:ascii="仿宋" w:eastAsia="仿宋" w:hAnsi="仿宋" w:cs="仿宋"/>
          <w:sz w:val="32"/>
          <w:szCs w:val="32"/>
        </w:rPr>
        <w:t>”</w:t>
      </w:r>
      <w:r w:rsidRPr="00FE21E9">
        <w:rPr>
          <w:rFonts w:ascii="仿宋" w:eastAsia="仿宋" w:hAnsi="仿宋" w:cs="仿宋" w:hint="eastAsia"/>
          <w:sz w:val="32"/>
          <w:szCs w:val="32"/>
        </w:rPr>
        <w:t>、</w:t>
      </w:r>
      <w:r w:rsidRPr="00FE21E9">
        <w:rPr>
          <w:rFonts w:ascii="仿宋" w:eastAsia="仿宋" w:hAnsi="仿宋" w:cs="仿宋"/>
          <w:sz w:val="32"/>
          <w:szCs w:val="32"/>
        </w:rPr>
        <w:t>“</w:t>
      </w:r>
      <w:r w:rsidRPr="00FE21E9">
        <w:rPr>
          <w:rFonts w:ascii="仿宋" w:eastAsia="仿宋" w:hAnsi="仿宋" w:cs="仿宋" w:hint="eastAsia"/>
          <w:sz w:val="32"/>
          <w:szCs w:val="32"/>
        </w:rPr>
        <w:t>事业收入</w:t>
      </w:r>
      <w:r w:rsidRPr="00FE21E9">
        <w:rPr>
          <w:rFonts w:ascii="仿宋" w:eastAsia="仿宋" w:hAnsi="仿宋" w:cs="仿宋"/>
          <w:sz w:val="32"/>
          <w:szCs w:val="32"/>
        </w:rPr>
        <w:t>”</w:t>
      </w:r>
      <w:r w:rsidRPr="00FE21E9">
        <w:rPr>
          <w:rFonts w:ascii="仿宋" w:eastAsia="仿宋" w:hAnsi="仿宋" w:cs="仿宋" w:hint="eastAsia"/>
          <w:sz w:val="32"/>
          <w:szCs w:val="32"/>
        </w:rPr>
        <w:t>、</w:t>
      </w:r>
      <w:r w:rsidRPr="00FE21E9">
        <w:rPr>
          <w:rFonts w:ascii="仿宋" w:eastAsia="仿宋" w:hAnsi="仿宋" w:cs="仿宋"/>
          <w:sz w:val="32"/>
          <w:szCs w:val="32"/>
        </w:rPr>
        <w:t>“</w:t>
      </w:r>
      <w:r w:rsidRPr="00FE21E9">
        <w:rPr>
          <w:rFonts w:ascii="仿宋" w:eastAsia="仿宋" w:hAnsi="仿宋" w:cs="仿宋" w:hint="eastAsia"/>
          <w:sz w:val="32"/>
          <w:szCs w:val="32"/>
        </w:rPr>
        <w:t>经营收入</w:t>
      </w:r>
      <w:r w:rsidRPr="00FE21E9">
        <w:rPr>
          <w:rFonts w:ascii="仿宋" w:eastAsia="仿宋" w:hAnsi="仿宋" w:cs="仿宋"/>
          <w:sz w:val="32"/>
          <w:szCs w:val="32"/>
        </w:rPr>
        <w:t>”</w:t>
      </w:r>
      <w:r w:rsidRPr="00FE21E9">
        <w:rPr>
          <w:rFonts w:ascii="仿宋" w:eastAsia="仿宋" w:hAnsi="仿宋" w:cs="仿宋" w:hint="eastAsia"/>
          <w:sz w:val="32"/>
          <w:szCs w:val="32"/>
        </w:rPr>
        <w:t>、</w:t>
      </w:r>
      <w:r w:rsidRPr="00FE21E9">
        <w:rPr>
          <w:rFonts w:ascii="仿宋" w:eastAsia="仿宋" w:hAnsi="仿宋" w:cs="仿宋"/>
          <w:sz w:val="32"/>
          <w:szCs w:val="32"/>
        </w:rPr>
        <w:t>“</w:t>
      </w:r>
      <w:r w:rsidRPr="00FE21E9">
        <w:rPr>
          <w:rFonts w:ascii="仿宋" w:eastAsia="仿宋" w:hAnsi="仿宋" w:cs="仿宋" w:hint="eastAsia"/>
          <w:sz w:val="32"/>
          <w:szCs w:val="32"/>
        </w:rPr>
        <w:t>其他收入</w:t>
      </w:r>
      <w:r w:rsidRPr="00FE21E9">
        <w:rPr>
          <w:rFonts w:ascii="仿宋" w:eastAsia="仿宋" w:hAnsi="仿宋" w:cs="仿宋"/>
          <w:sz w:val="32"/>
          <w:szCs w:val="32"/>
        </w:rPr>
        <w:t>”</w:t>
      </w:r>
      <w:r w:rsidRPr="00FE21E9">
        <w:rPr>
          <w:rFonts w:ascii="仿宋" w:eastAsia="仿宋" w:hAnsi="仿宋" w:cs="仿宋" w:hint="eastAsia"/>
          <w:sz w:val="32"/>
          <w:szCs w:val="32"/>
        </w:rPr>
        <w:t>不足以安排当年支出的情况下，使用以前年度积累的事业基金（事业单位当年收支相抵后按国家规定提取、用于弥补以后年度收支差额的基金）弥补本年度收支缺口的资金。</w:t>
      </w:r>
      <w:r w:rsidRPr="00FE21E9">
        <w:rPr>
          <w:rFonts w:ascii="仿宋" w:eastAsia="仿宋" w:hAnsi="仿宋" w:cs="仿宋"/>
          <w:sz w:val="32"/>
          <w:szCs w:val="32"/>
        </w:rPr>
        <w:t xml:space="preserve"> </w:t>
      </w:r>
    </w:p>
    <w:p w:rsidR="00A64315" w:rsidRPr="00FE21E9" w:rsidRDefault="00A64315" w:rsidP="00A64315">
      <w:pPr>
        <w:ind w:firstLine="643"/>
        <w:jc w:val="left"/>
        <w:rPr>
          <w:rFonts w:ascii="仿宋" w:eastAsia="仿宋" w:hAnsi="仿宋" w:cs="仿宋"/>
          <w:sz w:val="32"/>
          <w:szCs w:val="32"/>
        </w:rPr>
      </w:pPr>
      <w:r w:rsidRPr="00D974B8">
        <w:rPr>
          <w:rFonts w:ascii="仿宋" w:eastAsia="仿宋" w:hAnsi="仿宋" w:cs="仿宋" w:hint="eastAsia"/>
          <w:b/>
          <w:sz w:val="28"/>
          <w:szCs w:val="28"/>
        </w:rPr>
        <w:t>六、年初结转和结余：</w:t>
      </w:r>
      <w:r w:rsidRPr="00FE21E9">
        <w:rPr>
          <w:rFonts w:ascii="仿宋" w:eastAsia="仿宋" w:hAnsi="仿宋" w:cs="仿宋" w:hint="eastAsia"/>
          <w:sz w:val="32"/>
          <w:szCs w:val="32"/>
        </w:rPr>
        <w:t>指以前年度尚未完成、结转到本年按有关规定继续使用的资金。</w:t>
      </w:r>
      <w:r w:rsidRPr="00FE21E9">
        <w:rPr>
          <w:rFonts w:ascii="仿宋" w:eastAsia="仿宋" w:hAnsi="仿宋" w:cs="仿宋"/>
          <w:sz w:val="32"/>
          <w:szCs w:val="32"/>
        </w:rPr>
        <w:t xml:space="preserve"> </w:t>
      </w:r>
    </w:p>
    <w:p w:rsidR="00A64315" w:rsidRPr="00FE21E9" w:rsidRDefault="00A64315" w:rsidP="00A64315">
      <w:pPr>
        <w:ind w:firstLine="643"/>
        <w:jc w:val="left"/>
        <w:rPr>
          <w:rFonts w:ascii="仿宋" w:eastAsia="仿宋" w:hAnsi="仿宋" w:cs="仿宋"/>
          <w:sz w:val="32"/>
          <w:szCs w:val="32"/>
        </w:rPr>
      </w:pPr>
      <w:r w:rsidRPr="00D974B8">
        <w:rPr>
          <w:rFonts w:ascii="仿宋" w:eastAsia="仿宋" w:hAnsi="仿宋" w:cs="仿宋" w:hint="eastAsia"/>
          <w:b/>
          <w:sz w:val="28"/>
          <w:szCs w:val="28"/>
        </w:rPr>
        <w:t>七、结余分配：</w:t>
      </w:r>
      <w:r w:rsidRPr="00FE21E9">
        <w:rPr>
          <w:rFonts w:ascii="仿宋" w:eastAsia="仿宋" w:hAnsi="仿宋" w:cs="仿宋" w:hint="eastAsia"/>
          <w:sz w:val="32"/>
          <w:szCs w:val="32"/>
        </w:rPr>
        <w:t>指事业单位按规定提取的职工福利基金、事业基金和缴纳的所得税，以及建设单位按规定应交回的基本建设竣工项目结余资金。</w:t>
      </w:r>
    </w:p>
    <w:p w:rsidR="00A64315" w:rsidRPr="00FE21E9" w:rsidRDefault="00A64315" w:rsidP="00A64315">
      <w:pPr>
        <w:ind w:firstLine="643"/>
        <w:jc w:val="left"/>
        <w:rPr>
          <w:rFonts w:ascii="仿宋" w:eastAsia="仿宋" w:hAnsi="仿宋" w:cs="仿宋"/>
          <w:sz w:val="32"/>
          <w:szCs w:val="32"/>
        </w:rPr>
      </w:pPr>
      <w:r w:rsidRPr="00D974B8">
        <w:rPr>
          <w:rFonts w:ascii="仿宋" w:eastAsia="仿宋" w:hAnsi="仿宋" w:cs="仿宋" w:hint="eastAsia"/>
          <w:b/>
          <w:sz w:val="28"/>
          <w:szCs w:val="28"/>
        </w:rPr>
        <w:t>八、年末结转和结余：</w:t>
      </w:r>
      <w:r w:rsidRPr="00FE21E9">
        <w:rPr>
          <w:rFonts w:ascii="仿宋" w:eastAsia="仿宋" w:hAnsi="仿宋" w:cs="仿宋" w:hint="eastAsia"/>
          <w:sz w:val="32"/>
          <w:szCs w:val="32"/>
        </w:rPr>
        <w:t>指本年度或以前年度预算安排、因客观条件发生变化无法按原计划实施，需要延迟到以后年度按有关规定继续使用的资金。</w:t>
      </w:r>
      <w:r w:rsidRPr="00FE21E9">
        <w:rPr>
          <w:rFonts w:ascii="仿宋" w:eastAsia="仿宋" w:hAnsi="仿宋" w:cs="仿宋"/>
          <w:sz w:val="32"/>
          <w:szCs w:val="32"/>
        </w:rPr>
        <w:t xml:space="preserve"> </w:t>
      </w:r>
    </w:p>
    <w:p w:rsidR="00A64315" w:rsidRPr="00FE21E9" w:rsidRDefault="00A64315" w:rsidP="00A64315">
      <w:pPr>
        <w:ind w:firstLine="643"/>
        <w:jc w:val="left"/>
        <w:rPr>
          <w:rFonts w:ascii="仿宋" w:eastAsia="仿宋" w:hAnsi="仿宋" w:cs="仿宋"/>
          <w:sz w:val="32"/>
          <w:szCs w:val="32"/>
        </w:rPr>
      </w:pPr>
      <w:r w:rsidRPr="00D974B8">
        <w:rPr>
          <w:rFonts w:ascii="仿宋" w:eastAsia="仿宋" w:hAnsi="仿宋" w:cs="仿宋" w:hint="eastAsia"/>
          <w:b/>
          <w:sz w:val="28"/>
          <w:szCs w:val="28"/>
        </w:rPr>
        <w:t>九、基本支出</w:t>
      </w:r>
      <w:r w:rsidRPr="00FE21E9">
        <w:rPr>
          <w:rFonts w:ascii="仿宋" w:eastAsia="仿宋" w:hAnsi="仿宋" w:cs="仿宋" w:hint="eastAsia"/>
          <w:b/>
          <w:sz w:val="32"/>
          <w:szCs w:val="32"/>
        </w:rPr>
        <w:t>：</w:t>
      </w:r>
      <w:r w:rsidRPr="00FE21E9">
        <w:rPr>
          <w:rFonts w:ascii="仿宋" w:eastAsia="仿宋" w:hAnsi="仿宋" w:cs="仿宋" w:hint="eastAsia"/>
          <w:sz w:val="32"/>
          <w:szCs w:val="32"/>
        </w:rPr>
        <w:t>指为保障机构正常运转、完成日常工</w:t>
      </w:r>
    </w:p>
    <w:p w:rsidR="00A64315" w:rsidRPr="00FE21E9" w:rsidRDefault="00A64315" w:rsidP="00A64315">
      <w:pPr>
        <w:jc w:val="left"/>
        <w:rPr>
          <w:rFonts w:ascii="仿宋" w:eastAsia="仿宋" w:hAnsi="仿宋" w:cs="仿宋"/>
          <w:sz w:val="32"/>
          <w:szCs w:val="32"/>
        </w:rPr>
      </w:pPr>
      <w:r w:rsidRPr="00FE21E9">
        <w:rPr>
          <w:rFonts w:ascii="仿宋" w:eastAsia="仿宋" w:hAnsi="仿宋" w:cs="仿宋" w:hint="eastAsia"/>
          <w:sz w:val="32"/>
          <w:szCs w:val="32"/>
        </w:rPr>
        <w:t>作任务而发生的人员支出和公用支出。</w:t>
      </w:r>
      <w:r w:rsidRPr="00FE21E9">
        <w:rPr>
          <w:rFonts w:ascii="仿宋" w:eastAsia="仿宋" w:hAnsi="仿宋" w:cs="仿宋"/>
          <w:sz w:val="32"/>
          <w:szCs w:val="32"/>
        </w:rPr>
        <w:t xml:space="preserve"> </w:t>
      </w:r>
    </w:p>
    <w:p w:rsidR="00A64315" w:rsidRPr="00FE21E9" w:rsidRDefault="00A64315" w:rsidP="00A64315">
      <w:pPr>
        <w:ind w:firstLine="643"/>
        <w:jc w:val="left"/>
        <w:rPr>
          <w:rFonts w:ascii="仿宋" w:eastAsia="仿宋" w:hAnsi="仿宋" w:cs="仿宋"/>
          <w:sz w:val="32"/>
          <w:szCs w:val="32"/>
        </w:rPr>
      </w:pPr>
      <w:r w:rsidRPr="00D974B8">
        <w:rPr>
          <w:rFonts w:ascii="仿宋" w:eastAsia="仿宋" w:hAnsi="仿宋" w:cs="仿宋" w:hint="eastAsia"/>
          <w:b/>
          <w:sz w:val="28"/>
          <w:szCs w:val="28"/>
        </w:rPr>
        <w:t>十、项目支出：</w:t>
      </w:r>
      <w:r w:rsidRPr="00FE21E9">
        <w:rPr>
          <w:rFonts w:ascii="仿宋" w:eastAsia="仿宋" w:hAnsi="仿宋" w:cs="仿宋" w:hint="eastAsia"/>
          <w:sz w:val="32"/>
          <w:szCs w:val="32"/>
        </w:rPr>
        <w:t>指在基本支出之外为完成特定行政任务和事业发展目标所发生的支出。</w:t>
      </w:r>
      <w:r w:rsidRPr="00FE21E9">
        <w:rPr>
          <w:rFonts w:ascii="仿宋" w:eastAsia="仿宋" w:hAnsi="仿宋" w:cs="仿宋"/>
          <w:sz w:val="32"/>
          <w:szCs w:val="32"/>
        </w:rPr>
        <w:t xml:space="preserve"> </w:t>
      </w:r>
    </w:p>
    <w:p w:rsidR="00A64315" w:rsidRPr="00FE21E9" w:rsidRDefault="00A64315" w:rsidP="00A64315">
      <w:pPr>
        <w:ind w:firstLine="643"/>
        <w:jc w:val="left"/>
        <w:rPr>
          <w:rFonts w:ascii="仿宋" w:eastAsia="仿宋" w:hAnsi="仿宋" w:cs="仿宋"/>
          <w:sz w:val="32"/>
          <w:szCs w:val="32"/>
        </w:rPr>
      </w:pPr>
      <w:r w:rsidRPr="00D974B8">
        <w:rPr>
          <w:rFonts w:ascii="仿宋" w:eastAsia="仿宋" w:hAnsi="仿宋" w:cs="仿宋" w:hint="eastAsia"/>
          <w:b/>
          <w:sz w:val="28"/>
          <w:szCs w:val="28"/>
        </w:rPr>
        <w:t>十一、经营支出：</w:t>
      </w:r>
      <w:r w:rsidRPr="00FE21E9">
        <w:rPr>
          <w:rFonts w:ascii="仿宋" w:eastAsia="仿宋" w:hAnsi="仿宋" w:cs="仿宋" w:hint="eastAsia"/>
          <w:sz w:val="32"/>
          <w:szCs w:val="32"/>
        </w:rPr>
        <w:t>指事业单位在专业业务活动及其辅助活动之外开展非</w:t>
      </w:r>
      <w:r w:rsidRPr="00FE21E9">
        <w:rPr>
          <w:rFonts w:ascii="仿宋" w:eastAsia="仿宋" w:hAnsi="仿宋" w:cs="仿宋" w:hint="eastAsia"/>
          <w:sz w:val="32"/>
          <w:szCs w:val="32"/>
        </w:rPr>
        <w:lastRenderedPageBreak/>
        <w:t>独立核算经营活动发生的支出。</w:t>
      </w:r>
      <w:r w:rsidRPr="00FE21E9">
        <w:rPr>
          <w:rFonts w:ascii="仿宋" w:eastAsia="仿宋" w:hAnsi="仿宋" w:cs="仿宋"/>
          <w:sz w:val="32"/>
          <w:szCs w:val="32"/>
        </w:rPr>
        <w:t xml:space="preserve"> </w:t>
      </w:r>
    </w:p>
    <w:p w:rsidR="00A64315" w:rsidRPr="00FE21E9" w:rsidRDefault="00A64315" w:rsidP="00A64315">
      <w:pPr>
        <w:ind w:firstLine="643"/>
        <w:jc w:val="left"/>
        <w:rPr>
          <w:rFonts w:ascii="仿宋" w:eastAsia="仿宋" w:hAnsi="仿宋" w:cs="仿宋"/>
          <w:sz w:val="32"/>
          <w:szCs w:val="32"/>
        </w:rPr>
      </w:pPr>
      <w:r w:rsidRPr="00D974B8">
        <w:rPr>
          <w:rFonts w:ascii="仿宋" w:eastAsia="仿宋" w:hAnsi="仿宋" w:cs="仿宋" w:hint="eastAsia"/>
          <w:b/>
          <w:sz w:val="28"/>
          <w:szCs w:val="28"/>
        </w:rPr>
        <w:t>十二、</w:t>
      </w:r>
      <w:r w:rsidRPr="00D974B8">
        <w:rPr>
          <w:rFonts w:ascii="仿宋" w:eastAsia="仿宋" w:hAnsi="仿宋" w:cs="仿宋"/>
          <w:b/>
          <w:sz w:val="28"/>
          <w:szCs w:val="28"/>
        </w:rPr>
        <w:t>“</w:t>
      </w:r>
      <w:r w:rsidRPr="00D974B8">
        <w:rPr>
          <w:rFonts w:ascii="仿宋" w:eastAsia="仿宋" w:hAnsi="仿宋" w:cs="仿宋" w:hint="eastAsia"/>
          <w:b/>
          <w:sz w:val="28"/>
          <w:szCs w:val="28"/>
        </w:rPr>
        <w:t>三公</w:t>
      </w:r>
      <w:r w:rsidRPr="00D974B8">
        <w:rPr>
          <w:rFonts w:ascii="仿宋" w:eastAsia="仿宋" w:hAnsi="仿宋" w:cs="仿宋"/>
          <w:b/>
          <w:sz w:val="28"/>
          <w:szCs w:val="28"/>
        </w:rPr>
        <w:t>”</w:t>
      </w:r>
      <w:r w:rsidRPr="00D974B8">
        <w:rPr>
          <w:rFonts w:ascii="仿宋" w:eastAsia="仿宋" w:hAnsi="仿宋" w:cs="仿宋" w:hint="eastAsia"/>
          <w:b/>
          <w:sz w:val="28"/>
          <w:szCs w:val="28"/>
        </w:rPr>
        <w:t>经费：</w:t>
      </w:r>
      <w:r w:rsidRPr="00FE21E9">
        <w:rPr>
          <w:rFonts w:ascii="仿宋" w:eastAsia="仿宋" w:hAnsi="仿宋" w:cs="仿宋" w:hint="eastAsia"/>
          <w:sz w:val="32"/>
          <w:szCs w:val="32"/>
        </w:rPr>
        <w:t>纳入中央财政预决算管理的</w:t>
      </w:r>
      <w:r w:rsidRPr="00FE21E9">
        <w:rPr>
          <w:rFonts w:ascii="仿宋" w:eastAsia="仿宋" w:hAnsi="仿宋" w:cs="仿宋"/>
          <w:sz w:val="32"/>
          <w:szCs w:val="32"/>
        </w:rPr>
        <w:t>“</w:t>
      </w:r>
      <w:r w:rsidRPr="00FE21E9">
        <w:rPr>
          <w:rFonts w:ascii="仿宋" w:eastAsia="仿宋" w:hAnsi="仿宋" w:cs="仿宋" w:hint="eastAsia"/>
          <w:sz w:val="32"/>
          <w:szCs w:val="32"/>
        </w:rPr>
        <w:t>三公</w:t>
      </w:r>
      <w:r w:rsidRPr="00FE21E9">
        <w:rPr>
          <w:rFonts w:ascii="仿宋" w:eastAsia="仿宋" w:hAnsi="仿宋" w:cs="仿宋"/>
          <w:sz w:val="32"/>
          <w:szCs w:val="32"/>
        </w:rPr>
        <w:t>”</w:t>
      </w:r>
      <w:r w:rsidRPr="00FE21E9">
        <w:rPr>
          <w:rFonts w:ascii="仿宋" w:eastAsia="仿宋" w:hAnsi="仿宋" w:cs="仿宋" w:hint="eastAsia"/>
          <w:sz w:val="32"/>
          <w:szCs w:val="32"/>
        </w:rPr>
        <w:t>经费，是指中央部门用财政拨款安排的因公出国（境）费、公务用车购置及运行费和公务接待费。其中，因公出国（境）</w:t>
      </w:r>
      <w:proofErr w:type="gramStart"/>
      <w:r w:rsidRPr="00FE21E9">
        <w:rPr>
          <w:rFonts w:ascii="仿宋" w:eastAsia="仿宋" w:hAnsi="仿宋" w:cs="仿宋" w:hint="eastAsia"/>
          <w:sz w:val="32"/>
          <w:szCs w:val="32"/>
        </w:rPr>
        <w:t>费反映</w:t>
      </w:r>
      <w:proofErr w:type="gramEnd"/>
      <w:r w:rsidRPr="00FE21E9">
        <w:rPr>
          <w:rFonts w:ascii="仿宋" w:eastAsia="仿宋" w:hAnsi="仿宋" w:cs="仿宋" w:hint="eastAsia"/>
          <w:sz w:val="32"/>
          <w:szCs w:val="32"/>
        </w:rPr>
        <w:t>单位公务出国（境）的国际旅费、国外城市间交通费、住宿费、伙食费、培训费、公杂费等支出；公务用车购置及运行</w:t>
      </w:r>
      <w:proofErr w:type="gramStart"/>
      <w:r w:rsidRPr="00FE21E9">
        <w:rPr>
          <w:rFonts w:ascii="仿宋" w:eastAsia="仿宋" w:hAnsi="仿宋" w:cs="仿宋" w:hint="eastAsia"/>
          <w:sz w:val="32"/>
          <w:szCs w:val="32"/>
        </w:rPr>
        <w:t>费反映</w:t>
      </w:r>
      <w:proofErr w:type="gramEnd"/>
      <w:r w:rsidRPr="00FE21E9">
        <w:rPr>
          <w:rFonts w:ascii="仿宋" w:eastAsia="仿宋" w:hAnsi="仿宋" w:cs="仿宋" w:hint="eastAsia"/>
          <w:sz w:val="32"/>
          <w:szCs w:val="32"/>
        </w:rPr>
        <w:t>单位公务用车车辆购置支出（</w:t>
      </w:r>
      <w:proofErr w:type="gramStart"/>
      <w:r w:rsidRPr="00FE21E9">
        <w:rPr>
          <w:rFonts w:ascii="仿宋" w:eastAsia="仿宋" w:hAnsi="仿宋" w:cs="仿宋" w:hint="eastAsia"/>
          <w:sz w:val="32"/>
          <w:szCs w:val="32"/>
        </w:rPr>
        <w:t>含车辆</w:t>
      </w:r>
      <w:proofErr w:type="gramEnd"/>
      <w:r w:rsidRPr="00FE21E9">
        <w:rPr>
          <w:rFonts w:ascii="仿宋" w:eastAsia="仿宋" w:hAnsi="仿宋" w:cs="仿宋" w:hint="eastAsia"/>
          <w:sz w:val="32"/>
          <w:szCs w:val="32"/>
        </w:rPr>
        <w:t>购置税）及租用费、燃料费、维修费、过路过桥费、保险费、安全奖励费用等支出；公务接待</w:t>
      </w:r>
      <w:proofErr w:type="gramStart"/>
      <w:r w:rsidRPr="00FE21E9">
        <w:rPr>
          <w:rFonts w:ascii="仿宋" w:eastAsia="仿宋" w:hAnsi="仿宋" w:cs="仿宋" w:hint="eastAsia"/>
          <w:sz w:val="32"/>
          <w:szCs w:val="32"/>
        </w:rPr>
        <w:t>费反映</w:t>
      </w:r>
      <w:proofErr w:type="gramEnd"/>
      <w:r w:rsidRPr="00FE21E9">
        <w:rPr>
          <w:rFonts w:ascii="仿宋" w:eastAsia="仿宋" w:hAnsi="仿宋" w:cs="仿宋" w:hint="eastAsia"/>
          <w:sz w:val="32"/>
          <w:szCs w:val="32"/>
        </w:rPr>
        <w:t>单位按规定开支的各类公务接待（含外宾接待）支出。</w:t>
      </w:r>
      <w:r w:rsidRPr="00FE21E9">
        <w:rPr>
          <w:rFonts w:ascii="仿宋" w:eastAsia="仿宋" w:hAnsi="仿宋" w:cs="仿宋"/>
          <w:sz w:val="32"/>
          <w:szCs w:val="32"/>
        </w:rPr>
        <w:t xml:space="preserve"> </w:t>
      </w:r>
    </w:p>
    <w:p w:rsidR="00A64315" w:rsidRPr="00D974B8" w:rsidRDefault="00A64315" w:rsidP="00A64315">
      <w:pPr>
        <w:ind w:firstLine="643"/>
        <w:jc w:val="left"/>
        <w:rPr>
          <w:rFonts w:ascii="仿宋" w:eastAsia="仿宋" w:hAnsi="仿宋" w:cs="仿宋"/>
          <w:sz w:val="28"/>
          <w:szCs w:val="28"/>
        </w:rPr>
      </w:pPr>
      <w:r w:rsidRPr="00D974B8">
        <w:rPr>
          <w:rFonts w:ascii="仿宋" w:eastAsia="仿宋" w:hAnsi="仿宋" w:cs="仿宋" w:hint="eastAsia"/>
          <w:b/>
          <w:sz w:val="28"/>
          <w:szCs w:val="28"/>
        </w:rPr>
        <w:t>十三、机关运行经费：</w:t>
      </w:r>
      <w:r w:rsidRPr="00FE21E9">
        <w:rPr>
          <w:rFonts w:ascii="仿宋" w:eastAsia="仿宋" w:hAnsi="仿宋" w:cs="仿宋" w:hint="eastAsia"/>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67BE6" w:rsidRPr="007C4539" w:rsidRDefault="007C4539">
      <w:pPr>
        <w:widowControl/>
        <w:jc w:val="left"/>
        <w:rPr>
          <w:rFonts w:asciiTheme="minorEastAsia" w:eastAsia="黑体" w:hAnsiTheme="minorEastAsia" w:cs="黑体"/>
          <w:color w:val="000000"/>
          <w:kern w:val="0"/>
          <w:sz w:val="28"/>
          <w:szCs w:val="32"/>
        </w:rPr>
      </w:pPr>
      <w:r w:rsidRPr="007C4539">
        <w:rPr>
          <w:rFonts w:asciiTheme="minorEastAsia" w:hAnsiTheme="minorEastAsia" w:hint="eastAsia"/>
          <w:sz w:val="28"/>
          <w:szCs w:val="32"/>
        </w:rPr>
        <w:t>（名词解释应包含本部门专有名词，如省财政厅应有对“财政事务”科目的解释）</w:t>
      </w:r>
    </w:p>
    <w:p w:rsidR="00E67BE6" w:rsidRDefault="00E67BE6"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7C4539" w:rsidRDefault="007C4539" w:rsidP="00E67BE6">
      <w:pPr>
        <w:pStyle w:val="Default"/>
        <w:jc w:val="center"/>
        <w:rPr>
          <w:sz w:val="72"/>
          <w:szCs w:val="72"/>
        </w:rPr>
      </w:pPr>
    </w:p>
    <w:p w:rsidR="00E67BE6" w:rsidRDefault="00E67BE6" w:rsidP="00A64315">
      <w:pPr>
        <w:pStyle w:val="Default"/>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p>
    <w:p w:rsidR="00E67BE6" w:rsidRDefault="00E67BE6" w:rsidP="00E67BE6">
      <w:pPr>
        <w:pStyle w:val="Default"/>
        <w:jc w:val="center"/>
        <w:rPr>
          <w:sz w:val="72"/>
          <w:szCs w:val="72"/>
        </w:rPr>
      </w:pPr>
      <w:r>
        <w:rPr>
          <w:rFonts w:hint="eastAsia"/>
          <w:sz w:val="72"/>
          <w:szCs w:val="72"/>
        </w:rPr>
        <w:t>第五部分</w:t>
      </w:r>
    </w:p>
    <w:p w:rsidR="00E67BE6" w:rsidRDefault="00E67BE6" w:rsidP="00E67BE6">
      <w:pPr>
        <w:jc w:val="center"/>
        <w:rPr>
          <w:rFonts w:ascii="黑体" w:eastAsia="黑体" w:cs="黑体"/>
          <w:color w:val="000000"/>
          <w:kern w:val="0"/>
          <w:sz w:val="70"/>
          <w:szCs w:val="70"/>
        </w:rPr>
      </w:pPr>
    </w:p>
    <w:p w:rsidR="00E67BE6" w:rsidRDefault="00E67BE6" w:rsidP="00E67BE6">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E67BE6" w:rsidRDefault="00E67BE6" w:rsidP="00E67BE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A64315" w:rsidRDefault="00A64315" w:rsidP="00A64315">
      <w:pPr>
        <w:rPr>
          <w:rFonts w:ascii="仿宋_GB2312" w:eastAsia="仿宋_GB2312" w:cs="仿宋_GB2312"/>
          <w:color w:val="333333"/>
          <w:kern w:val="0"/>
          <w:sz w:val="36"/>
          <w:szCs w:val="36"/>
        </w:rPr>
      </w:pPr>
    </w:p>
    <w:p w:rsidR="00A64315" w:rsidRDefault="00A64315" w:rsidP="00A64315">
      <w:pPr>
        <w:ind w:firstLine="420"/>
        <w:rPr>
          <w:rFonts w:ascii="仿宋_GB2312" w:eastAsia="仿宋_GB2312" w:cs="仿宋_GB2312"/>
          <w:color w:val="333333"/>
          <w:kern w:val="0"/>
          <w:sz w:val="36"/>
          <w:szCs w:val="36"/>
        </w:rPr>
      </w:pPr>
    </w:p>
    <w:p w:rsidR="00A64315" w:rsidRDefault="00A64315" w:rsidP="00A64315">
      <w:pPr>
        <w:rPr>
          <w:rFonts w:ascii="仿宋_GB2312" w:eastAsia="仿宋_GB2312" w:cs="仿宋_GB2312"/>
          <w:color w:val="333333"/>
          <w:kern w:val="0"/>
          <w:sz w:val="36"/>
          <w:szCs w:val="36"/>
        </w:rPr>
      </w:pPr>
    </w:p>
    <w:p w:rsidR="00A64315" w:rsidRDefault="00A64315" w:rsidP="00A64315">
      <w:pPr>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2020年度市农业综合行政执法大队</w:t>
      </w:r>
    </w:p>
    <w:p w:rsidR="00A64315" w:rsidRDefault="00A64315" w:rsidP="00A64315">
      <w:pPr>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整体支出绩效评价报告</w:t>
      </w:r>
    </w:p>
    <w:p w:rsidR="00A64315" w:rsidRDefault="00A64315" w:rsidP="00A64315">
      <w:pPr>
        <w:spacing w:line="520" w:lineRule="exact"/>
        <w:jc w:val="center"/>
        <w:rPr>
          <w:rFonts w:ascii="黑体" w:eastAsia="黑体" w:cs="宋体"/>
          <w:color w:val="000000"/>
          <w:kern w:val="0"/>
          <w:sz w:val="44"/>
          <w:szCs w:val="44"/>
        </w:rPr>
      </w:pPr>
    </w:p>
    <w:p w:rsidR="00A64315" w:rsidRDefault="00A64315" w:rsidP="00A64315">
      <w:pPr>
        <w:spacing w:line="520" w:lineRule="exact"/>
        <w:ind w:firstLineChars="200" w:firstLine="640"/>
        <w:rPr>
          <w:rFonts w:ascii="黑体" w:eastAsia="黑体" w:hAnsi="黑体" w:cs="黑体"/>
          <w:color w:val="333333"/>
          <w:kern w:val="0"/>
          <w:sz w:val="32"/>
          <w:szCs w:val="32"/>
        </w:rPr>
      </w:pPr>
      <w:r>
        <w:rPr>
          <w:rFonts w:ascii="黑体" w:eastAsia="黑体" w:hAnsi="黑体" w:cs="黑体" w:hint="eastAsia"/>
          <w:color w:val="333333"/>
          <w:kern w:val="0"/>
          <w:sz w:val="32"/>
          <w:szCs w:val="32"/>
        </w:rPr>
        <w:t>一、部门基本情况</w:t>
      </w:r>
    </w:p>
    <w:p w:rsidR="00A64315" w:rsidRPr="006D576A" w:rsidRDefault="00A64315" w:rsidP="00A64315">
      <w:pPr>
        <w:snapToGrid w:val="0"/>
        <w:spacing w:line="560" w:lineRule="exact"/>
        <w:ind w:firstLineChars="200" w:firstLine="643"/>
        <w:rPr>
          <w:rFonts w:ascii="仿宋_GB2312" w:eastAsia="仿宋_GB2312" w:hAnsi="仿宋_GB2312" w:cs="仿宋_GB2312"/>
          <w:color w:val="333333"/>
          <w:kern w:val="0"/>
          <w:sz w:val="32"/>
          <w:szCs w:val="32"/>
        </w:rPr>
      </w:pPr>
      <w:r>
        <w:rPr>
          <w:rFonts w:ascii="仿宋_GB2312" w:eastAsia="仿宋_GB2312" w:hAnsi="仿宋_GB2312" w:cs="仿宋_GB2312" w:hint="eastAsia"/>
          <w:b/>
          <w:bCs/>
          <w:color w:val="333333"/>
          <w:kern w:val="0"/>
          <w:sz w:val="32"/>
          <w:szCs w:val="32"/>
        </w:rPr>
        <w:t>1、机构设置和人员情况：</w:t>
      </w:r>
      <w:r>
        <w:rPr>
          <w:rFonts w:ascii="仿宋_GB2312" w:eastAsia="仿宋_GB2312" w:hAnsi="仿宋_GB2312" w:cs="仿宋_GB2312" w:hint="eastAsia"/>
          <w:color w:val="333333"/>
          <w:kern w:val="0"/>
          <w:sz w:val="32"/>
          <w:szCs w:val="32"/>
        </w:rPr>
        <w:t>我大队设大队长1名，副大队长3名，专职副局长1名。内设</w:t>
      </w:r>
      <w:r>
        <w:rPr>
          <w:rFonts w:ascii="仿宋" w:eastAsia="仿宋" w:hAnsi="仿宋" w:cs="仿宋" w:hint="eastAsia"/>
          <w:kern w:val="0"/>
          <w:sz w:val="32"/>
          <w:szCs w:val="32"/>
        </w:rPr>
        <w:t>办公室、综合股、财务室、综合行政执法一中队、综合行政执法二中队、综合行政执法三中队、综合行政</w:t>
      </w:r>
      <w:proofErr w:type="gramStart"/>
      <w:r>
        <w:rPr>
          <w:rFonts w:ascii="仿宋" w:eastAsia="仿宋" w:hAnsi="仿宋" w:cs="仿宋" w:hint="eastAsia"/>
          <w:kern w:val="0"/>
          <w:sz w:val="32"/>
          <w:szCs w:val="32"/>
        </w:rPr>
        <w:t>执法四</w:t>
      </w:r>
      <w:proofErr w:type="gramEnd"/>
      <w:r>
        <w:rPr>
          <w:rFonts w:ascii="仿宋" w:eastAsia="仿宋" w:hAnsi="仿宋" w:cs="仿宋" w:hint="eastAsia"/>
          <w:kern w:val="0"/>
          <w:sz w:val="32"/>
          <w:szCs w:val="32"/>
        </w:rPr>
        <w:t>中队</w:t>
      </w:r>
      <w:r>
        <w:rPr>
          <w:rFonts w:ascii="仿宋_GB2312" w:eastAsia="仿宋_GB2312" w:hAnsi="仿宋_GB2312" w:cs="仿宋_GB2312" w:hint="eastAsia"/>
          <w:color w:val="333333"/>
          <w:kern w:val="0"/>
          <w:sz w:val="32"/>
          <w:szCs w:val="32"/>
        </w:rPr>
        <w:t>。</w:t>
      </w:r>
      <w:r>
        <w:rPr>
          <w:rFonts w:ascii="仿宋" w:eastAsia="仿宋" w:hAnsi="仿宋" w:cs="仿宋" w:hint="eastAsia"/>
          <w:kern w:val="0"/>
          <w:sz w:val="32"/>
          <w:szCs w:val="32"/>
        </w:rPr>
        <w:t>我大队纳入部门预算编制42人，其中在职人员42人。</w:t>
      </w:r>
    </w:p>
    <w:p w:rsidR="00A64315" w:rsidRDefault="00A64315" w:rsidP="00A64315">
      <w:pPr>
        <w:widowControl/>
        <w:shd w:val="clear" w:color="auto" w:fill="FFFFFF"/>
        <w:spacing w:line="600" w:lineRule="exact"/>
        <w:ind w:firstLine="630"/>
        <w:rPr>
          <w:rFonts w:ascii="仿宋" w:eastAsia="仿宋" w:hAnsi="仿宋" w:cs="仿宋"/>
          <w:sz w:val="32"/>
          <w:szCs w:val="32"/>
        </w:rPr>
      </w:pPr>
      <w:r>
        <w:rPr>
          <w:rFonts w:ascii="仿宋_GB2312" w:eastAsia="仿宋_GB2312" w:hAnsi="仿宋_GB2312" w:cs="仿宋_GB2312" w:hint="eastAsia"/>
          <w:b/>
          <w:bCs/>
          <w:color w:val="333333"/>
          <w:kern w:val="0"/>
          <w:sz w:val="32"/>
          <w:szCs w:val="32"/>
        </w:rPr>
        <w:t>2、主要职能：</w:t>
      </w:r>
      <w:r>
        <w:rPr>
          <w:rFonts w:ascii="仿宋" w:eastAsia="仿宋" w:hAnsi="仿宋" w:cs="仿宋" w:hint="eastAsia"/>
          <w:sz w:val="32"/>
          <w:szCs w:val="32"/>
        </w:rPr>
        <w:t>1.贯彻执行国家有关农业农村方面的法律、法规、规章和政策规定。</w:t>
      </w:r>
    </w:p>
    <w:p w:rsidR="00A64315" w:rsidRDefault="00A64315" w:rsidP="00A64315">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2.代拟全市农业综合行政执法工作方面的规范性文件、总体规划和年度计划并组织实施。</w:t>
      </w:r>
    </w:p>
    <w:p w:rsidR="00A64315" w:rsidRDefault="00A64315" w:rsidP="00A64315">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3.依法行使法律、法规、会长赋予的农业行政处罚权以及预行政处罚相关的行政检查、行政强制权等行政执法职能。</w:t>
      </w:r>
    </w:p>
    <w:p w:rsidR="00A64315" w:rsidRDefault="00A64315" w:rsidP="00A64315">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4.具体承担农业领域兽医兽药、饲料和饲料添加剂、生猪屠宰、种子、化肥、农药、农机、农产品质量、耕地质量管理、动物卫生监督、植物检疫、渔政等方面的行政执法工作。</w:t>
      </w:r>
    </w:p>
    <w:p w:rsidR="00A64315" w:rsidRDefault="00A64315" w:rsidP="00A64315">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5.协调配合上级相关农业重大复杂违法案件和跨县（市、区）违法案件的查处。</w:t>
      </w:r>
    </w:p>
    <w:p w:rsidR="00A64315" w:rsidRDefault="00A64315" w:rsidP="00A64315">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6.组织或配合农业及相关部门的联合执法行动。</w:t>
      </w:r>
    </w:p>
    <w:p w:rsidR="00A64315" w:rsidRDefault="00A64315" w:rsidP="00A64315">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lastRenderedPageBreak/>
        <w:t>7.依法查处上级交办、相关部门移交、乡镇移送及群众投诉举报的违法案件。</w:t>
      </w:r>
    </w:p>
    <w:p w:rsidR="00A64315" w:rsidRDefault="00A64315" w:rsidP="00A64315">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8.负责辖区内镇、街道办事处农业综合行政执法工作进行监督、指导、协调。</w:t>
      </w:r>
    </w:p>
    <w:p w:rsidR="00A64315" w:rsidRDefault="00A64315" w:rsidP="00A64315">
      <w:pPr>
        <w:widowControl/>
        <w:shd w:val="clear" w:color="auto" w:fill="FFFFFF"/>
        <w:spacing w:line="600" w:lineRule="exact"/>
        <w:ind w:firstLine="630"/>
        <w:rPr>
          <w:rFonts w:ascii="仿宋" w:eastAsia="仿宋" w:hAnsi="仿宋" w:cs="仿宋"/>
          <w:sz w:val="32"/>
          <w:szCs w:val="32"/>
        </w:rPr>
      </w:pPr>
      <w:r>
        <w:rPr>
          <w:rFonts w:ascii="仿宋" w:eastAsia="仿宋" w:hAnsi="仿宋" w:cs="仿宋" w:hint="eastAsia"/>
          <w:sz w:val="32"/>
          <w:szCs w:val="32"/>
        </w:rPr>
        <w:t>9.负责组织全市农业综合行政执法工作进行监督、指导、协调。</w:t>
      </w:r>
    </w:p>
    <w:p w:rsidR="00A64315" w:rsidRDefault="00A64315" w:rsidP="00A64315">
      <w:pPr>
        <w:widowControl/>
        <w:shd w:val="clear" w:color="auto" w:fill="FFFFFF"/>
        <w:spacing w:line="600" w:lineRule="exact"/>
        <w:ind w:firstLine="645"/>
        <w:rPr>
          <w:rFonts w:ascii="仿宋" w:eastAsia="仿宋" w:hAnsi="仿宋" w:cs="仿宋"/>
          <w:sz w:val="32"/>
          <w:szCs w:val="32"/>
        </w:rPr>
      </w:pPr>
      <w:r>
        <w:rPr>
          <w:rFonts w:ascii="仿宋" w:eastAsia="仿宋" w:hAnsi="仿宋" w:cs="仿宋" w:hint="eastAsia"/>
          <w:sz w:val="32"/>
          <w:szCs w:val="32"/>
        </w:rPr>
        <w:t>10.负责组织全市农业综合行政实发方面法律法规宣传和培训工作。</w:t>
      </w:r>
    </w:p>
    <w:p w:rsidR="00A64315" w:rsidRDefault="00A64315" w:rsidP="00A64315">
      <w:pPr>
        <w:widowControl/>
        <w:shd w:val="clear" w:color="auto" w:fill="FFFFFF"/>
        <w:spacing w:line="600" w:lineRule="exact"/>
        <w:ind w:firstLine="645"/>
        <w:rPr>
          <w:rFonts w:ascii="仿宋" w:eastAsia="仿宋" w:hAnsi="仿宋" w:cs="仿宋"/>
          <w:sz w:val="32"/>
          <w:szCs w:val="32"/>
        </w:rPr>
      </w:pPr>
      <w:r>
        <w:rPr>
          <w:rFonts w:ascii="仿宋" w:eastAsia="仿宋" w:hAnsi="仿宋" w:cs="仿宋" w:hint="eastAsia"/>
          <w:sz w:val="32"/>
          <w:szCs w:val="32"/>
        </w:rPr>
        <w:t>11.承担上级交办的其他工作。</w:t>
      </w:r>
    </w:p>
    <w:p w:rsidR="00A64315" w:rsidRDefault="00A64315" w:rsidP="00A64315">
      <w:pPr>
        <w:snapToGrid w:val="0"/>
        <w:spacing w:line="560" w:lineRule="exact"/>
        <w:ind w:firstLineChars="200" w:firstLine="640"/>
        <w:rPr>
          <w:rFonts w:ascii="黑体" w:eastAsia="黑体" w:hAnsi="黑体" w:cs="黑体"/>
          <w:color w:val="333333"/>
          <w:kern w:val="0"/>
          <w:sz w:val="32"/>
          <w:szCs w:val="32"/>
        </w:rPr>
      </w:pPr>
      <w:r>
        <w:rPr>
          <w:rFonts w:ascii="黑体" w:eastAsia="黑体" w:hAnsi="黑体" w:cs="黑体" w:hint="eastAsia"/>
          <w:color w:val="333333"/>
          <w:kern w:val="0"/>
          <w:sz w:val="32"/>
          <w:szCs w:val="32"/>
        </w:rPr>
        <w:t>二、部门整体支出管理及使用情况</w:t>
      </w:r>
    </w:p>
    <w:p w:rsidR="00A64315" w:rsidRDefault="00A64315" w:rsidP="00A64315">
      <w:pPr>
        <w:widowControl/>
        <w:shd w:val="clear" w:color="auto" w:fill="FFFFFF"/>
        <w:spacing w:line="560" w:lineRule="exact"/>
        <w:ind w:firstLineChars="200" w:firstLine="643"/>
        <w:jc w:val="left"/>
        <w:rPr>
          <w:rFonts w:ascii="仿宋_GB2312" w:eastAsia="仿宋_GB2312" w:hAnsi="仿宋_GB2312" w:cs="仿宋_GB2312"/>
          <w:b/>
          <w:bCs/>
          <w:color w:val="333333"/>
          <w:kern w:val="0"/>
          <w:sz w:val="32"/>
          <w:szCs w:val="32"/>
        </w:rPr>
      </w:pPr>
      <w:r>
        <w:rPr>
          <w:rFonts w:ascii="仿宋_GB2312" w:eastAsia="仿宋_GB2312" w:hAnsi="仿宋_GB2312" w:cs="仿宋_GB2312" w:hint="eastAsia"/>
          <w:b/>
          <w:bCs/>
          <w:color w:val="333333"/>
          <w:kern w:val="0"/>
          <w:sz w:val="32"/>
          <w:szCs w:val="32"/>
        </w:rPr>
        <w:t>1、年初总预算收支情况。</w:t>
      </w:r>
    </w:p>
    <w:p w:rsidR="00A64315" w:rsidRDefault="00A64315" w:rsidP="00A64315">
      <w:pPr>
        <w:widowControl/>
        <w:shd w:val="clear" w:color="auto" w:fill="FFFFFF"/>
        <w:spacing w:line="560" w:lineRule="exact"/>
        <w:ind w:left="10"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（1）2020年度沅江市</w:t>
      </w:r>
      <w:r>
        <w:rPr>
          <w:rFonts w:ascii="仿宋" w:eastAsia="仿宋" w:hAnsi="仿宋" w:cs="仿宋" w:hint="eastAsia"/>
          <w:sz w:val="32"/>
          <w:szCs w:val="32"/>
        </w:rPr>
        <w:t>农业综合行政执法大队</w:t>
      </w:r>
      <w:r>
        <w:rPr>
          <w:rFonts w:ascii="仿宋_GB2312" w:eastAsia="仿宋_GB2312" w:hAnsi="仿宋_GB2312" w:cs="仿宋_GB2312" w:hint="eastAsia"/>
          <w:color w:val="333333"/>
          <w:kern w:val="0"/>
          <w:sz w:val="32"/>
          <w:szCs w:val="32"/>
        </w:rPr>
        <w:t>预算收支年初预算数为1859.68万元，其中工资福利支出789.37万元，商品和服务支出376.13万元，对个人和家庭补助支出26.49万元。基本支出主要用单位基本运转而发生的各项支出，包括用于基本工资、津贴补贴、社会保障缴费、聘请人员工资等人员性经费和办公费、印刷费、差旅费、公务接待、公务车运行等日常公用经费等支出。</w:t>
      </w:r>
    </w:p>
    <w:p w:rsidR="00A64315" w:rsidRDefault="00A64315" w:rsidP="00A64315">
      <w:pPr>
        <w:widowControl/>
        <w:shd w:val="clear" w:color="auto" w:fill="FFFFFF"/>
        <w:spacing w:line="560" w:lineRule="exact"/>
        <w:ind w:firstLineChars="600" w:firstLine="1928"/>
        <w:jc w:val="left"/>
        <w:rPr>
          <w:rFonts w:ascii="仿宋_GB2312" w:eastAsia="仿宋_GB2312" w:hAnsi="仿宋_GB2312" w:cs="仿宋_GB2312"/>
          <w:b/>
          <w:bCs/>
          <w:color w:val="333333"/>
          <w:kern w:val="0"/>
          <w:sz w:val="32"/>
          <w:szCs w:val="32"/>
        </w:rPr>
      </w:pPr>
      <w:r>
        <w:rPr>
          <w:rFonts w:ascii="仿宋_GB2312" w:eastAsia="仿宋_GB2312" w:hAnsi="仿宋_GB2312" w:cs="仿宋_GB2312" w:hint="eastAsia"/>
          <w:b/>
          <w:bCs/>
          <w:color w:val="333333"/>
          <w:kern w:val="0"/>
          <w:sz w:val="32"/>
          <w:szCs w:val="32"/>
        </w:rPr>
        <w:t>单位财政预算收支项目分类表</w:t>
      </w:r>
    </w:p>
    <w:p w:rsidR="00A64315" w:rsidRDefault="00A64315" w:rsidP="00A64315">
      <w:pPr>
        <w:widowControl/>
        <w:shd w:val="clear" w:color="auto" w:fill="FFFFFF"/>
        <w:spacing w:line="560" w:lineRule="exact"/>
        <w:ind w:firstLineChars="600" w:firstLine="1928"/>
        <w:jc w:val="left"/>
        <w:rPr>
          <w:rFonts w:ascii="仿宋_GB2312" w:eastAsia="仿宋_GB2312" w:hAnsi="仿宋_GB2312" w:cs="仿宋_GB2312"/>
          <w:b/>
          <w:bCs/>
          <w:color w:val="333333"/>
          <w:kern w:val="0"/>
          <w:sz w:val="32"/>
          <w:szCs w:val="32"/>
        </w:rPr>
      </w:pPr>
    </w:p>
    <w:tbl>
      <w:tblPr>
        <w:tblW w:w="0" w:type="auto"/>
        <w:tblInd w:w="250" w:type="dxa"/>
        <w:shd w:val="clear" w:color="auto" w:fill="FFFFFF"/>
        <w:tblLayout w:type="fixed"/>
        <w:tblCellMar>
          <w:top w:w="15" w:type="dxa"/>
          <w:left w:w="15" w:type="dxa"/>
          <w:bottom w:w="15" w:type="dxa"/>
          <w:right w:w="15" w:type="dxa"/>
        </w:tblCellMar>
        <w:tblLook w:val="0000"/>
      </w:tblPr>
      <w:tblGrid>
        <w:gridCol w:w="5670"/>
        <w:gridCol w:w="2410"/>
      </w:tblGrid>
      <w:tr w:rsidR="00A64315" w:rsidTr="00801A51">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64315" w:rsidRDefault="00A64315" w:rsidP="00801A51">
            <w:pPr>
              <w:widowControl/>
              <w:spacing w:line="560" w:lineRule="exact"/>
              <w:ind w:firstLineChars="800" w:firstLine="257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b/>
                <w:bCs/>
                <w:color w:val="333333"/>
                <w:kern w:val="0"/>
                <w:sz w:val="32"/>
                <w:szCs w:val="32"/>
              </w:rPr>
              <w:t>项 目</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64315" w:rsidRDefault="00A64315" w:rsidP="00801A51">
            <w:pPr>
              <w:widowControl/>
              <w:spacing w:line="56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b/>
                <w:bCs/>
                <w:color w:val="333333"/>
                <w:kern w:val="0"/>
                <w:sz w:val="32"/>
                <w:szCs w:val="32"/>
              </w:rPr>
              <w:t>金额（万元）</w:t>
            </w:r>
          </w:p>
        </w:tc>
      </w:tr>
      <w:tr w:rsidR="00A64315" w:rsidTr="00801A51">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4315" w:rsidRDefault="00A64315" w:rsidP="00801A51">
            <w:pPr>
              <w:widowControl/>
              <w:spacing w:line="56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b/>
                <w:bCs/>
                <w:color w:val="333333"/>
                <w:kern w:val="0"/>
                <w:sz w:val="32"/>
                <w:szCs w:val="32"/>
              </w:rPr>
              <w:t>一、年初预算总收入</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A64315" w:rsidRDefault="00A64315" w:rsidP="00801A51">
            <w:pPr>
              <w:widowControl/>
              <w:spacing w:line="56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1859.68</w:t>
            </w:r>
          </w:p>
        </w:tc>
      </w:tr>
      <w:tr w:rsidR="00A64315" w:rsidTr="00801A51">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4315" w:rsidRDefault="00A64315" w:rsidP="00801A51">
            <w:pPr>
              <w:widowControl/>
              <w:spacing w:line="56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1、工资福利支出</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A64315" w:rsidRDefault="00A64315" w:rsidP="00801A51">
            <w:pPr>
              <w:widowControl/>
              <w:spacing w:line="56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789.37</w:t>
            </w:r>
          </w:p>
        </w:tc>
      </w:tr>
      <w:tr w:rsidR="00A64315" w:rsidTr="00801A51">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4315" w:rsidRDefault="00A64315" w:rsidP="00801A51">
            <w:pPr>
              <w:widowControl/>
              <w:spacing w:line="56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2、一般商品和服务支出</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A64315" w:rsidRDefault="00A64315" w:rsidP="00801A51">
            <w:pPr>
              <w:widowControl/>
              <w:spacing w:line="56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376.13</w:t>
            </w:r>
          </w:p>
        </w:tc>
      </w:tr>
      <w:tr w:rsidR="00A64315" w:rsidTr="00801A51">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4315" w:rsidRDefault="00A64315" w:rsidP="00801A51">
            <w:pPr>
              <w:widowControl/>
              <w:spacing w:line="56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4、对个人和家庭的补助支出</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A64315" w:rsidRDefault="00A64315" w:rsidP="00801A51">
            <w:pPr>
              <w:widowControl/>
              <w:spacing w:line="56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26.49</w:t>
            </w:r>
          </w:p>
        </w:tc>
      </w:tr>
      <w:tr w:rsidR="00A64315" w:rsidTr="00801A51">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4315" w:rsidRDefault="00A64315" w:rsidP="00801A51">
            <w:pPr>
              <w:widowControl/>
              <w:spacing w:line="56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b/>
                <w:bCs/>
                <w:color w:val="333333"/>
                <w:kern w:val="0"/>
                <w:sz w:val="32"/>
                <w:szCs w:val="32"/>
              </w:rPr>
              <w:t>二、上年结转财政拨款</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A64315" w:rsidRDefault="00A64315" w:rsidP="00801A51">
            <w:pPr>
              <w:widowControl/>
              <w:spacing w:line="56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r>
      <w:tr w:rsidR="00A64315" w:rsidTr="00801A51">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4315" w:rsidRDefault="00A64315" w:rsidP="00801A51">
            <w:pPr>
              <w:widowControl/>
              <w:spacing w:line="56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b/>
                <w:bCs/>
                <w:color w:val="333333"/>
                <w:kern w:val="0"/>
                <w:sz w:val="32"/>
                <w:szCs w:val="32"/>
              </w:rPr>
              <w:t>三、年终结算</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A64315" w:rsidRDefault="00A64315" w:rsidP="00801A51">
            <w:pPr>
              <w:widowControl/>
              <w:spacing w:line="56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r>
      <w:tr w:rsidR="00A64315" w:rsidTr="00801A51">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4315" w:rsidRDefault="00A64315" w:rsidP="00801A51">
            <w:pPr>
              <w:widowControl/>
              <w:spacing w:line="56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b/>
                <w:bCs/>
                <w:color w:val="333333"/>
                <w:kern w:val="0"/>
                <w:sz w:val="32"/>
                <w:szCs w:val="32"/>
              </w:rPr>
              <w:t>全年收入总计</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A64315" w:rsidRDefault="00A64315" w:rsidP="00801A51">
            <w:pPr>
              <w:widowControl/>
              <w:spacing w:line="56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1859.68</w:t>
            </w:r>
          </w:p>
        </w:tc>
      </w:tr>
    </w:tbl>
    <w:p w:rsidR="00A64315" w:rsidRDefault="00A64315" w:rsidP="00A64315">
      <w:pPr>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（2）专项经费预算共209万元，其中：内</w:t>
      </w:r>
      <w:proofErr w:type="gramStart"/>
      <w:r>
        <w:rPr>
          <w:rFonts w:ascii="仿宋_GB2312" w:eastAsia="仿宋_GB2312" w:hAnsi="仿宋_GB2312" w:cs="仿宋_GB2312" w:hint="eastAsia"/>
          <w:color w:val="333333"/>
          <w:kern w:val="0"/>
          <w:sz w:val="32"/>
          <w:szCs w:val="32"/>
        </w:rPr>
        <w:t>湖执法</w:t>
      </w:r>
      <w:proofErr w:type="gramEnd"/>
      <w:r>
        <w:rPr>
          <w:rFonts w:ascii="仿宋_GB2312" w:eastAsia="仿宋_GB2312" w:hAnsi="仿宋_GB2312" w:cs="仿宋_GB2312" w:hint="eastAsia"/>
          <w:color w:val="333333"/>
          <w:kern w:val="0"/>
          <w:sz w:val="32"/>
          <w:szCs w:val="32"/>
        </w:rPr>
        <w:t>中队经费5万元，常</w:t>
      </w:r>
      <w:r>
        <w:rPr>
          <w:rFonts w:ascii="仿宋_GB2312" w:eastAsia="仿宋_GB2312" w:hAnsi="仿宋_GB2312" w:cs="仿宋_GB2312" w:hint="eastAsia"/>
          <w:color w:val="333333"/>
          <w:kern w:val="0"/>
          <w:sz w:val="32"/>
          <w:szCs w:val="32"/>
        </w:rPr>
        <w:lastRenderedPageBreak/>
        <w:t>年禁渔72万元，渔船、渔政监督经费10万元，非</w:t>
      </w:r>
      <w:proofErr w:type="gramStart"/>
      <w:r>
        <w:rPr>
          <w:rFonts w:ascii="仿宋_GB2312" w:eastAsia="仿宋_GB2312" w:hAnsi="仿宋_GB2312" w:cs="仿宋_GB2312" w:hint="eastAsia"/>
          <w:color w:val="333333"/>
          <w:kern w:val="0"/>
          <w:sz w:val="32"/>
          <w:szCs w:val="32"/>
        </w:rPr>
        <w:t>税收入执收成</w:t>
      </w:r>
      <w:proofErr w:type="gramEnd"/>
      <w:r>
        <w:rPr>
          <w:rFonts w:ascii="仿宋_GB2312" w:eastAsia="仿宋_GB2312" w:hAnsi="仿宋_GB2312" w:cs="仿宋_GB2312" w:hint="eastAsia"/>
          <w:color w:val="333333"/>
          <w:kern w:val="0"/>
          <w:sz w:val="32"/>
          <w:szCs w:val="32"/>
        </w:rPr>
        <w:t>本33万元，渔政监控服务费15万元，安全生产10万元，打非治违15万元，公务用船7万元，上级财政补助收入42万元。</w:t>
      </w:r>
    </w:p>
    <w:p w:rsidR="00A64315" w:rsidRDefault="00A64315" w:rsidP="00A64315">
      <w:pPr>
        <w:spacing w:line="560" w:lineRule="exact"/>
        <w:ind w:firstLineChars="200" w:firstLine="643"/>
        <w:rPr>
          <w:rFonts w:ascii="仿宋_GB2312" w:eastAsia="仿宋_GB2312" w:hAnsi="仿宋_GB2312" w:cs="仿宋_GB2312"/>
          <w:b/>
          <w:bCs/>
          <w:color w:val="333333"/>
          <w:kern w:val="0"/>
          <w:sz w:val="32"/>
          <w:szCs w:val="32"/>
        </w:rPr>
      </w:pPr>
      <w:r>
        <w:rPr>
          <w:rFonts w:ascii="仿宋_GB2312" w:eastAsia="仿宋_GB2312" w:hAnsi="仿宋_GB2312" w:cs="仿宋_GB2312" w:hint="eastAsia"/>
          <w:b/>
          <w:bCs/>
          <w:color w:val="333333"/>
          <w:kern w:val="0"/>
          <w:sz w:val="32"/>
          <w:szCs w:val="32"/>
        </w:rPr>
        <w:t>2、年度预算收支决算情况。</w:t>
      </w:r>
    </w:p>
    <w:p w:rsidR="00A64315" w:rsidRDefault="00A64315" w:rsidP="00A64315">
      <w:pPr>
        <w:spacing w:line="56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（1）财政补助收入情况</w:t>
      </w:r>
    </w:p>
    <w:p w:rsidR="00A64315" w:rsidRDefault="00A64315" w:rsidP="00A6431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2020年全年收入1961.81万元，其中财政拨款1859.68万元，其他收入102.13万元。</w:t>
      </w:r>
    </w:p>
    <w:p w:rsidR="00A64315" w:rsidRDefault="00A64315" w:rsidP="00A6431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（2）事业支出情况</w:t>
      </w:r>
    </w:p>
    <w:p w:rsidR="00A64315" w:rsidRDefault="00A64315" w:rsidP="00A6431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2020年全年支出1961.81万元。其中农林水支出1838.57万元，社会保障和就业支出26.49万元，住房保障支出52.21万元。</w:t>
      </w:r>
    </w:p>
    <w:p w:rsidR="00A64315" w:rsidRDefault="00A64315" w:rsidP="00A64315">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（3）“三公”经费支出情况</w:t>
      </w:r>
    </w:p>
    <w:p w:rsidR="00A64315" w:rsidRDefault="00A64315" w:rsidP="00A64315">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三公</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经费支出情况：2020年，“三公”经费完成29.58万元，比上年增减万元，增减变化的主要原因是：（1）认真贯彻落实中央、省、市、区关于厉行节约的各项要求，进一步从严控制“三公经费”开支。（2）因实行机构改革，我单位无行政执法职能，公务车已移交沅江市农业综合执法大队。</w:t>
      </w:r>
    </w:p>
    <w:p w:rsidR="00A64315" w:rsidRDefault="00A64315" w:rsidP="00A64315">
      <w:pPr>
        <w:spacing w:line="560" w:lineRule="exact"/>
        <w:ind w:firstLineChars="200" w:firstLine="640"/>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三、本年度部门决算等财务工作开展情况</w:t>
      </w:r>
    </w:p>
    <w:p w:rsidR="00A64315" w:rsidRDefault="00A64315" w:rsidP="00A64315">
      <w:pPr>
        <w:widowControl/>
        <w:shd w:val="clear" w:color="auto" w:fill="FFFFFF"/>
        <w:spacing w:line="560" w:lineRule="exact"/>
        <w:ind w:firstLine="561"/>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预算编制方面：一是收入预算的编制坚持实事求是、积极稳妥的原则，与实际经济社会增长指标相适应；同时分科目测算，从而提高收入预算编制的科学性和准确性。二是支出预算编制坚持统筹兼顾、突出重点、有保有压，进一步优化财政支出结构，严格控制一般性支出。</w:t>
      </w:r>
    </w:p>
    <w:p w:rsidR="00A64315" w:rsidRDefault="00A64315" w:rsidP="00A64315">
      <w:pPr>
        <w:widowControl/>
        <w:shd w:val="clear" w:color="auto" w:fill="FFFFFF"/>
        <w:spacing w:line="560" w:lineRule="exact"/>
        <w:ind w:firstLine="561"/>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决算方面：为做好单位2020年度财政决算工作，确保单位财政决算工作高标准、高质量、高水平完成。本单位财务人员积极参加了财政组织的关于2020年度全市财政决算布置会议培训；认真听取市财政局专家对2020年度财政部门决算工作的安排部署。并对今年决算报表的编报范围、填报要求、主要变动事项、报表口径、注意事项以及决算软件的使用，进行了认真的学习。</w:t>
      </w:r>
    </w:p>
    <w:p w:rsidR="00A64315" w:rsidRDefault="00A64315" w:rsidP="00A64315">
      <w:pPr>
        <w:spacing w:line="560" w:lineRule="exact"/>
        <w:ind w:firstLineChars="200" w:firstLine="640"/>
        <w:rPr>
          <w:rFonts w:ascii="黑体" w:eastAsia="黑体" w:hAnsi="黑体" w:cs="黑体"/>
          <w:color w:val="333333"/>
          <w:kern w:val="0"/>
          <w:sz w:val="32"/>
          <w:szCs w:val="32"/>
        </w:rPr>
      </w:pPr>
      <w:r>
        <w:rPr>
          <w:rFonts w:ascii="黑体" w:eastAsia="黑体" w:hAnsi="黑体" w:cs="黑体" w:hint="eastAsia"/>
          <w:color w:val="333333"/>
          <w:kern w:val="0"/>
          <w:sz w:val="32"/>
          <w:szCs w:val="32"/>
        </w:rPr>
        <w:lastRenderedPageBreak/>
        <w:t>四、部门整体支出管理情况</w:t>
      </w:r>
    </w:p>
    <w:p w:rsidR="00A64315" w:rsidRDefault="00A64315" w:rsidP="00A64315">
      <w:pPr>
        <w:spacing w:line="560" w:lineRule="exact"/>
        <w:ind w:firstLineChars="100" w:firstLine="32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总的来说，我单位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rsidR="00A64315" w:rsidRDefault="00A64315" w:rsidP="00A64315">
      <w:pPr>
        <w:spacing w:line="560" w:lineRule="exact"/>
        <w:ind w:firstLineChars="200" w:firstLine="640"/>
        <w:rPr>
          <w:rFonts w:ascii="黑体" w:eastAsia="黑体" w:hAnsi="黑体" w:cs="黑体"/>
          <w:color w:val="333333"/>
          <w:kern w:val="0"/>
          <w:sz w:val="32"/>
          <w:szCs w:val="32"/>
        </w:rPr>
      </w:pPr>
      <w:r>
        <w:rPr>
          <w:rFonts w:ascii="黑体" w:eastAsia="黑体" w:hAnsi="黑体" w:cs="黑体" w:hint="eastAsia"/>
          <w:color w:val="333333"/>
          <w:kern w:val="0"/>
          <w:sz w:val="32"/>
          <w:szCs w:val="32"/>
        </w:rPr>
        <w:t>五、部门整体支出绩效情况</w:t>
      </w:r>
    </w:p>
    <w:p w:rsidR="00A64315" w:rsidRDefault="00A64315" w:rsidP="00A64315">
      <w:pPr>
        <w:spacing w:line="560" w:lineRule="exact"/>
        <w:ind w:firstLineChars="100" w:firstLine="32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根据市财政局要求，我单位以绩效评估为契机，认真对照评估指标，按照年度工作计划扎实推进2020年度财政支出绩效自评工作。总的来说，2020年我单位全体干部职工积极履职、扎实工作，较好完成了全年工作目标。</w:t>
      </w:r>
    </w:p>
    <w:p w:rsidR="00A64315" w:rsidRDefault="00A64315" w:rsidP="00A64315">
      <w:pPr>
        <w:spacing w:line="560" w:lineRule="exact"/>
        <w:ind w:firstLineChars="200" w:firstLine="640"/>
        <w:rPr>
          <w:rFonts w:ascii="黑体" w:eastAsia="黑体" w:hAnsi="黑体" w:cs="黑体"/>
          <w:color w:val="333333"/>
          <w:kern w:val="0"/>
          <w:sz w:val="32"/>
          <w:szCs w:val="32"/>
        </w:rPr>
      </w:pPr>
      <w:r>
        <w:rPr>
          <w:rFonts w:ascii="黑体" w:eastAsia="黑体" w:hAnsi="黑体" w:cs="黑体" w:hint="eastAsia"/>
          <w:color w:val="333333"/>
          <w:kern w:val="0"/>
          <w:sz w:val="32"/>
          <w:szCs w:val="32"/>
        </w:rPr>
        <w:t>六、部门整体支出绩效存在的问题和改进措施</w:t>
      </w:r>
    </w:p>
    <w:p w:rsidR="00A64315" w:rsidRDefault="00A64315" w:rsidP="00A64315">
      <w:pPr>
        <w:widowControl/>
        <w:shd w:val="clear" w:color="auto" w:fill="FFFFFF"/>
        <w:spacing w:line="560" w:lineRule="exact"/>
        <w:ind w:right="48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 xml:space="preserve">部分业务工作缺少资金保障，建议将单位经费不足部分纳入年初财政预算。建立完善的项目管理制度，并按制度执行。                                                                                                                                                                              </w:t>
      </w:r>
    </w:p>
    <w:p w:rsidR="00A64315" w:rsidRDefault="00A64315" w:rsidP="00A64315">
      <w:pPr>
        <w:spacing w:line="560" w:lineRule="exact"/>
        <w:ind w:firstLineChars="100" w:firstLine="32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 </w:t>
      </w:r>
    </w:p>
    <w:p w:rsidR="00A64315" w:rsidRDefault="00A64315" w:rsidP="00A64315">
      <w:pPr>
        <w:spacing w:line="560" w:lineRule="exact"/>
        <w:ind w:firstLineChars="100" w:firstLine="320"/>
        <w:rPr>
          <w:rFonts w:ascii="仿宋_GB2312" w:eastAsia="仿宋_GB2312" w:hAnsi="仿宋_GB2312" w:cs="仿宋_GB2312"/>
          <w:color w:val="333333"/>
          <w:kern w:val="0"/>
          <w:sz w:val="32"/>
          <w:szCs w:val="32"/>
        </w:rPr>
      </w:pPr>
    </w:p>
    <w:p w:rsidR="00A64315" w:rsidRDefault="00A64315" w:rsidP="00A64315">
      <w:pPr>
        <w:spacing w:line="560" w:lineRule="exact"/>
        <w:ind w:firstLineChars="100" w:firstLine="320"/>
        <w:rPr>
          <w:rFonts w:ascii="仿宋_GB2312" w:eastAsia="仿宋_GB2312" w:hAnsi="仿宋_GB2312" w:cs="仿宋_GB2312"/>
          <w:color w:val="333333"/>
          <w:kern w:val="0"/>
          <w:sz w:val="32"/>
          <w:szCs w:val="32"/>
        </w:rPr>
      </w:pPr>
    </w:p>
    <w:p w:rsidR="00A64315" w:rsidRDefault="00A64315" w:rsidP="00A64315">
      <w:pPr>
        <w:spacing w:line="560" w:lineRule="exact"/>
        <w:ind w:firstLineChars="100" w:firstLine="320"/>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 xml:space="preserve">                  沅江市农业综合行政执法大队</w:t>
      </w:r>
    </w:p>
    <w:p w:rsidR="00A64315" w:rsidRDefault="00A64315" w:rsidP="00A64315">
      <w:pPr>
        <w:widowControl/>
        <w:shd w:val="clear" w:color="auto" w:fill="FFFFFF"/>
        <w:wordWrap w:val="0"/>
        <w:spacing w:line="560" w:lineRule="exact"/>
        <w:ind w:right="640" w:firstLine="640"/>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                 2021年8月19日</w:t>
      </w:r>
    </w:p>
    <w:p w:rsidR="00704395" w:rsidRPr="00C10681" w:rsidRDefault="00704395" w:rsidP="00C10681">
      <w:pPr>
        <w:ind w:firstLineChars="200" w:firstLine="640"/>
        <w:jc w:val="left"/>
        <w:rPr>
          <w:rFonts w:asciiTheme="minorEastAsia" w:hAnsiTheme="minorEastAsia" w:cs="黑体"/>
          <w:color w:val="000000"/>
          <w:kern w:val="0"/>
          <w:sz w:val="32"/>
          <w:szCs w:val="32"/>
        </w:rPr>
      </w:pPr>
    </w:p>
    <w:sectPr w:rsidR="00704395" w:rsidRPr="00C10681" w:rsidSect="00DD5FE9">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E6E" w:rsidRDefault="003D0E6E" w:rsidP="009B3ADF">
      <w:r>
        <w:separator/>
      </w:r>
    </w:p>
  </w:endnote>
  <w:endnote w:type="continuationSeparator" w:id="0">
    <w:p w:rsidR="003D0E6E" w:rsidRDefault="003D0E6E" w:rsidP="009B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黑体"/>
    <w:charset w:val="86"/>
    <w:family w:val="script"/>
    <w:pitch w:val="default"/>
    <w:sig w:usb0="00000001" w:usb1="080E0000" w:usb2="00000010" w:usb3="00000000" w:csb0="00040000" w:csb1="00000000"/>
  </w:font>
  <w:font w:name="方正小标宋简体">
    <w:altName w:val="Arial Unicode MS"/>
    <w:charset w:val="86"/>
    <w:family w:val="auto"/>
    <w:pitch w:val="default"/>
    <w:sig w:usb0="00000001"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E6E" w:rsidRDefault="003D0E6E" w:rsidP="009B3ADF">
      <w:r>
        <w:separator/>
      </w:r>
    </w:p>
  </w:footnote>
  <w:footnote w:type="continuationSeparator" w:id="0">
    <w:p w:rsidR="003D0E6E" w:rsidRDefault="003D0E6E" w:rsidP="009B3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786E70"/>
    <w:multiLevelType w:val="hybridMultilevel"/>
    <w:tmpl w:val="9E34B1AA"/>
    <w:lvl w:ilvl="0" w:tplc="0150C922">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54AC1694"/>
    <w:multiLevelType w:val="hybridMultilevel"/>
    <w:tmpl w:val="C4F0B468"/>
    <w:lvl w:ilvl="0" w:tplc="68AE7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B7C65"/>
    <w:rsid w:val="001C3C29"/>
    <w:rsid w:val="001C4777"/>
    <w:rsid w:val="001D51E5"/>
    <w:rsid w:val="001E080D"/>
    <w:rsid w:val="001E53D0"/>
    <w:rsid w:val="001F0C3B"/>
    <w:rsid w:val="00202C82"/>
    <w:rsid w:val="00214427"/>
    <w:rsid w:val="00214C27"/>
    <w:rsid w:val="00226CB7"/>
    <w:rsid w:val="00264552"/>
    <w:rsid w:val="00264EF9"/>
    <w:rsid w:val="00265724"/>
    <w:rsid w:val="00272AB8"/>
    <w:rsid w:val="0027426B"/>
    <w:rsid w:val="002A15EC"/>
    <w:rsid w:val="002B1839"/>
    <w:rsid w:val="002E0A30"/>
    <w:rsid w:val="003130C4"/>
    <w:rsid w:val="00316C4B"/>
    <w:rsid w:val="0032192B"/>
    <w:rsid w:val="003479BD"/>
    <w:rsid w:val="0037197D"/>
    <w:rsid w:val="003768D5"/>
    <w:rsid w:val="003B4D1D"/>
    <w:rsid w:val="003C47E6"/>
    <w:rsid w:val="003C4955"/>
    <w:rsid w:val="003C4FC2"/>
    <w:rsid w:val="003D0E6E"/>
    <w:rsid w:val="00416E61"/>
    <w:rsid w:val="0042790C"/>
    <w:rsid w:val="004506F9"/>
    <w:rsid w:val="004717A2"/>
    <w:rsid w:val="00473DF3"/>
    <w:rsid w:val="00483143"/>
    <w:rsid w:val="00487911"/>
    <w:rsid w:val="00491741"/>
    <w:rsid w:val="004A1B72"/>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0471"/>
    <w:rsid w:val="006D7730"/>
    <w:rsid w:val="006E5284"/>
    <w:rsid w:val="006F3EB5"/>
    <w:rsid w:val="00702E34"/>
    <w:rsid w:val="00704395"/>
    <w:rsid w:val="00717621"/>
    <w:rsid w:val="00720FF1"/>
    <w:rsid w:val="00727A53"/>
    <w:rsid w:val="007438A2"/>
    <w:rsid w:val="00787B42"/>
    <w:rsid w:val="007A3FE5"/>
    <w:rsid w:val="007C4539"/>
    <w:rsid w:val="007C4DCF"/>
    <w:rsid w:val="007F3657"/>
    <w:rsid w:val="00801A51"/>
    <w:rsid w:val="00812ED5"/>
    <w:rsid w:val="008277D9"/>
    <w:rsid w:val="0084478C"/>
    <w:rsid w:val="008642E6"/>
    <w:rsid w:val="0086638C"/>
    <w:rsid w:val="00875120"/>
    <w:rsid w:val="00877937"/>
    <w:rsid w:val="008A3E8D"/>
    <w:rsid w:val="008D5EAD"/>
    <w:rsid w:val="00902D86"/>
    <w:rsid w:val="009237C4"/>
    <w:rsid w:val="00944C48"/>
    <w:rsid w:val="00950252"/>
    <w:rsid w:val="00967F5D"/>
    <w:rsid w:val="009A0F95"/>
    <w:rsid w:val="009B3ADF"/>
    <w:rsid w:val="009C3B52"/>
    <w:rsid w:val="009D6580"/>
    <w:rsid w:val="009E6817"/>
    <w:rsid w:val="009E6E9A"/>
    <w:rsid w:val="009F2D73"/>
    <w:rsid w:val="00A01D2B"/>
    <w:rsid w:val="00A36E88"/>
    <w:rsid w:val="00A42218"/>
    <w:rsid w:val="00A64315"/>
    <w:rsid w:val="00A70249"/>
    <w:rsid w:val="00A70B02"/>
    <w:rsid w:val="00A71D9F"/>
    <w:rsid w:val="00A92E9F"/>
    <w:rsid w:val="00AA6E0F"/>
    <w:rsid w:val="00AF1885"/>
    <w:rsid w:val="00B2213E"/>
    <w:rsid w:val="00B33BEA"/>
    <w:rsid w:val="00B3717F"/>
    <w:rsid w:val="00B51C97"/>
    <w:rsid w:val="00B57C9F"/>
    <w:rsid w:val="00B63572"/>
    <w:rsid w:val="00B845B3"/>
    <w:rsid w:val="00B85D8B"/>
    <w:rsid w:val="00BB4A40"/>
    <w:rsid w:val="00BD6C3E"/>
    <w:rsid w:val="00BE3674"/>
    <w:rsid w:val="00BE6BF2"/>
    <w:rsid w:val="00C10681"/>
    <w:rsid w:val="00C3049A"/>
    <w:rsid w:val="00C31B1E"/>
    <w:rsid w:val="00C77645"/>
    <w:rsid w:val="00CE04C3"/>
    <w:rsid w:val="00CE76A0"/>
    <w:rsid w:val="00D148C6"/>
    <w:rsid w:val="00D17A8A"/>
    <w:rsid w:val="00D415BA"/>
    <w:rsid w:val="00D4754F"/>
    <w:rsid w:val="00D644EE"/>
    <w:rsid w:val="00D92592"/>
    <w:rsid w:val="00DD06FF"/>
    <w:rsid w:val="00DD5FE9"/>
    <w:rsid w:val="00E00C7A"/>
    <w:rsid w:val="00E37D6C"/>
    <w:rsid w:val="00E55B68"/>
    <w:rsid w:val="00E67BE6"/>
    <w:rsid w:val="00E8683C"/>
    <w:rsid w:val="00E912B8"/>
    <w:rsid w:val="00EA2B72"/>
    <w:rsid w:val="00F2245D"/>
    <w:rsid w:val="00F74360"/>
    <w:rsid w:val="00F810CB"/>
    <w:rsid w:val="00FB462F"/>
    <w:rsid w:val="00FE16FA"/>
    <w:rsid w:val="00FE328A"/>
    <w:rsid w:val="00FE6269"/>
    <w:rsid w:val="00FF25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1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webSettings.xml><?xml version="1.0" encoding="utf-8"?>
<w:webSettings xmlns:r="http://schemas.openxmlformats.org/officeDocument/2006/relationships" xmlns:w="http://schemas.openxmlformats.org/wordprocessingml/2006/main">
  <w:divs>
    <w:div w:id="57671757">
      <w:bodyDiv w:val="1"/>
      <w:marLeft w:val="0"/>
      <w:marRight w:val="0"/>
      <w:marTop w:val="0"/>
      <w:marBottom w:val="0"/>
      <w:divBdr>
        <w:top w:val="none" w:sz="0" w:space="0" w:color="auto"/>
        <w:left w:val="none" w:sz="0" w:space="0" w:color="auto"/>
        <w:bottom w:val="none" w:sz="0" w:space="0" w:color="auto"/>
        <w:right w:val="none" w:sz="0" w:space="0" w:color="auto"/>
      </w:divBdr>
    </w:div>
    <w:div w:id="406459372">
      <w:bodyDiv w:val="1"/>
      <w:marLeft w:val="0"/>
      <w:marRight w:val="0"/>
      <w:marTop w:val="0"/>
      <w:marBottom w:val="0"/>
      <w:divBdr>
        <w:top w:val="none" w:sz="0" w:space="0" w:color="auto"/>
        <w:left w:val="none" w:sz="0" w:space="0" w:color="auto"/>
        <w:bottom w:val="none" w:sz="0" w:space="0" w:color="auto"/>
        <w:right w:val="none" w:sz="0" w:space="0" w:color="auto"/>
      </w:divBdr>
    </w:div>
    <w:div w:id="428888503">
      <w:bodyDiv w:val="1"/>
      <w:marLeft w:val="0"/>
      <w:marRight w:val="0"/>
      <w:marTop w:val="0"/>
      <w:marBottom w:val="0"/>
      <w:divBdr>
        <w:top w:val="none" w:sz="0" w:space="0" w:color="auto"/>
        <w:left w:val="none" w:sz="0" w:space="0" w:color="auto"/>
        <w:bottom w:val="none" w:sz="0" w:space="0" w:color="auto"/>
        <w:right w:val="none" w:sz="0" w:space="0" w:color="auto"/>
      </w:divBdr>
    </w:div>
    <w:div w:id="509418765">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514688268">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1569337247">
      <w:bodyDiv w:val="1"/>
      <w:marLeft w:val="0"/>
      <w:marRight w:val="0"/>
      <w:marTop w:val="0"/>
      <w:marBottom w:val="0"/>
      <w:divBdr>
        <w:top w:val="none" w:sz="0" w:space="0" w:color="auto"/>
        <w:left w:val="none" w:sz="0" w:space="0" w:color="auto"/>
        <w:bottom w:val="none" w:sz="0" w:space="0" w:color="auto"/>
        <w:right w:val="none" w:sz="0" w:space="0" w:color="auto"/>
      </w:divBdr>
    </w:div>
    <w:div w:id="1583290992">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024A4-267E-48D9-A68B-49C53201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28</Pages>
  <Words>1892</Words>
  <Characters>10788</Characters>
  <Application>Microsoft Office Word</Application>
  <DocSecurity>0</DocSecurity>
  <Lines>89</Lines>
  <Paragraphs>25</Paragraphs>
  <ScaleCrop>false</ScaleCrop>
  <Company>Microsoft</Company>
  <LinksUpToDate>false</LinksUpToDate>
  <CharactersWithSpaces>12655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lenovo</cp:lastModifiedBy>
  <cp:revision>17</cp:revision>
  <cp:lastPrinted>2021-07-28T00:12:00Z</cp:lastPrinted>
  <dcterms:created xsi:type="dcterms:W3CDTF">2021-08-19T01:03:00Z</dcterms:created>
  <dcterms:modified xsi:type="dcterms:W3CDTF">2021-09-06T03:00:00Z</dcterms:modified>
</cp:coreProperties>
</file>