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1B" w:rsidRDefault="00122DA7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25C1B" w:rsidRDefault="00EE2F81">
      <w:pPr>
        <w:spacing w:line="440" w:lineRule="exact"/>
        <w:ind w:firstLineChars="100" w:firstLine="36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6"/>
          <w:szCs w:val="36"/>
          <w:lang/>
        </w:rPr>
        <w:t>2020</w:t>
      </w:r>
      <w:r>
        <w:rPr>
          <w:rFonts w:ascii="宋体" w:hAnsi="宋体" w:cs="宋体" w:hint="eastAsia"/>
          <w:b/>
          <w:kern w:val="0"/>
          <w:sz w:val="36"/>
          <w:szCs w:val="36"/>
          <w:lang/>
        </w:rPr>
        <w:t>年度沅江市农业生产社会化服务作业量公示表</w:t>
      </w: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783" w:type="dxa"/>
        <w:tblInd w:w="-3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4029"/>
        <w:gridCol w:w="1052"/>
        <w:gridCol w:w="960"/>
        <w:gridCol w:w="960"/>
        <w:gridCol w:w="960"/>
        <w:gridCol w:w="1052"/>
      </w:tblGrid>
      <w:tr w:rsidR="00425C1B">
        <w:trPr>
          <w:trHeight w:val="280"/>
        </w:trPr>
        <w:tc>
          <w:tcPr>
            <w:tcW w:w="978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697635" w:rsidP="0069763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2020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年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12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28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 w:rsidR="00EE2F81"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日</w:t>
            </w:r>
          </w:p>
        </w:tc>
      </w:tr>
      <w:tr w:rsidR="00425C1B">
        <w:trPr>
          <w:trHeight w:val="360"/>
        </w:trPr>
        <w:tc>
          <w:tcPr>
            <w:tcW w:w="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服务组织名称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车主姓名</w:t>
            </w:r>
          </w:p>
        </w:tc>
        <w:tc>
          <w:tcPr>
            <w:tcW w:w="39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服务作业量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注</w:t>
            </w:r>
          </w:p>
        </w:tc>
      </w:tr>
      <w:tr w:rsidR="00425C1B">
        <w:trPr>
          <w:trHeight w:val="800"/>
        </w:trPr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机插机抛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亩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秸杆还田收割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亩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统防统治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亩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烘干仓储及加工销售高档优质稻</w:t>
            </w: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/>
              </w:rPr>
              <w:t>(T)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沅江市富民农机专业合作社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沅江市永丰农作物防治专业合作社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沅江市昌荣农作物病虫防治专业合作社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沅江市响亮农机专业合作社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沅江市马粮山农机专业合作社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沅江市曹威农机专业合作社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沅江市三亚农资专业合作社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沅江市两两香米业有限公司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沅江市保民现代农机专业合作社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沅江市艺鸿农机专业合作社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沅江市保民水稻专业合作社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沅江市永光农机专业合作社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沅江市喜丰收农机服务专业合作社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沅江市东盛农作物病虫防治专业合作社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沅江市旭日绿色水稻种植专业合作社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沅江市正财农机专业合作社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沅江市正丰水稻种植专业合作社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沅江市建华农业机械服务专业合作社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沅江市育华农机专业合作社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沅江市海达农机专业合作社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沅江市旭泰米业有限公司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31315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沅江市国粮农机专业合作社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沅江市黑土地农机专业合作社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3531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南大华双桥现代农机专业合作社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沅江市南大金旺水稻种植专业合作社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湖南一家亲米业有限公司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沅江市益群种粮专业合作社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卫龙水稻病虫害防治专业合作社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沅江市康宁现代农机专业合作社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沅江市佳力农机专业合作社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沅江市安顺农机专业合作社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沅江市湘苗农机服务专业合作社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沅江市万家丰飞防植保专业合作社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沅江市东合村现代农机服务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沅江市兴盛水稻种植专业合作社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沅江市长进水稻专业合作社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沅江市五联农机服务专业合作社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沅江幸福米业有限公司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沅江市茶盘洲镇万家丰现代农业兴农服务站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沅江市泗湖山康王米业有限公司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7364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沅江市源浩米业有限公司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沅江市华石山农机专业合作社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沅江市冯鑫水稻种植专业合作社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4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彭松明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897.77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胡秋前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郭拥兵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1335.95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郭进安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950.22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蔡建元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793.18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易卫民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846.99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王国钧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1028.37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黄殷期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743.77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汤建军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873.84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郭吉辉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1246.2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曹威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1365.71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1432.3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曹威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1577.41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李建平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851.96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张应建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716.49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27.96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264.34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30.35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1004.71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116.11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王剑良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6.24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刘明辉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36.73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龚建武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41.38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王冬辉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179.17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孙光明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512.14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孙光明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95.22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孙光明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490.22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晏兵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1128.06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李德武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1092.71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张谭湘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586.5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周中秋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981.97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朱世明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908.31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刘志清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16.51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蔡亚夫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1039.44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王小平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1018.59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胡雪军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23.94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李罗生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1272.78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81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刘德安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749.58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崔旭民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26.04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崔旭民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392.21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崔旭民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587.35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崔旭民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484.76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童正清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833.79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童正清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387.34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史东方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947.56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陈友清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1089.24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徐明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2376.77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徐志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2192.14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刘平辉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515.22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杨云山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1182.9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万志文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535.2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黄文斌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923.71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余忠红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985.32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余忠红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252.83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余忠红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240.98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张志文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1014.49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陈志文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270.64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邹开明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859.18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102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吴建云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348.97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唐国强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823.59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陶生根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576.53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723.11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唐建华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631.74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陈水平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267.85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唐德满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520.63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肖加良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886.46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吴建良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782.82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926.98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庄建华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285.16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吴新军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472.11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吴忠辉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738.04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452.25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627.27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409.32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430.51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586.68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564.95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343.17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907.7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123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768.09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519.35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840.75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1057.84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540.86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473.59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626.86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付跃军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199.72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何建明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1554.33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王国华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391.96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邓阳春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1115.29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郭干辉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955.9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曹建昌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881.07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陈小可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895.88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刘长辉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814.79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龙国民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1180.31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曹建文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736.7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张新旺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1141.69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谭正平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911.73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曹建良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357.89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熊佐洪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461.46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144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刘文军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587.97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孙孝川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625.76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郭秋良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857.58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徐长辉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727.56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王修才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1295.19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王光发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795.99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曾庆安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1131.97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王跃进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978.15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徐明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442.85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郭中文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1678.04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谭应平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671.67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雷光跃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1671.58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1087.88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吴建斌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1358.91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433.39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黄少华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418.58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黄少华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219.47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赵志军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292.13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刘文清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1068.07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童成友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1349.25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胡秋前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1570.94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165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杨征文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768.6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李忠军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1053.94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周建光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661.5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罗建波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560.94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王光明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1040.11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杨斌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371.96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王海军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699.02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贺建新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1258.46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徐文亮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945.03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卜又生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710.68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蒋新华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914.38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周德强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1355.97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谢凤强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937.61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庄泉青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1137.26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陶正军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1273.49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李志科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47.17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易建军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856.28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彭忠伟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1903.16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王康龄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122.88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周志平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605.8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贾良进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284.25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186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872.39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223.16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周志成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352.64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张光佑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667.28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黄强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913.81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侯国清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605.11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祝安明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716.42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柳国华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934.26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刘国民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163.94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曾建国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493.48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谢舟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1168.99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邓木云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851.26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杨发先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1842.63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王志辉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1265.4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谭建军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885.9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李德明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1175.87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张志兵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535.28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杨发先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1299.56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王建民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838.62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卢云阶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953.83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曾世太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701.13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207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贺建新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1427.98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龚谷锋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1100.09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邬名强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432.66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蔡新春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659.58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袁冠军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129.75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陈建新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367.9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郭进安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139.6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曾建新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745.91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李德丰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1057.92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李庆余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842.06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龚训初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396.56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陈海力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655.16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何小辉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505.3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王雪才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1197.83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陈桂华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751.42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周建光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898.1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周建军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935.03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赵谷清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623.52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陈冬奎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480.42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547.33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王光明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34.72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228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刘国安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684.68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郭建华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1057.06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余泽安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748.36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唐国辉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929.2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罗桂保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301.81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成希红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377.52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孙定华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320.8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陈清明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910.16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杨建平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981.6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谭长青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463.25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唐友良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1260.72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卜铁牛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817.72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杨才高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1236.25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唐正良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605.31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曾腊生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1792.29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凌双喜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2406.29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蒋中军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1047.8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熊清平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1425.71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曾庆如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766.92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曾红球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394.17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凌双喜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1059.34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lastRenderedPageBreak/>
              <w:t>249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何佑新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1236.15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王学军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615.83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胡阳春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478.96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杨建平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#1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162.97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王志文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264.39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沈春辉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1078.15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杜帝飞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392.71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龚应南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536.02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25C1B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邹胜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EE2F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szCs w:val="22"/>
                <w:lang/>
              </w:rPr>
              <w:t>585.09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25C1B" w:rsidRDefault="00425C1B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5C1B" w:rsidRDefault="00425C1B"/>
    <w:p w:rsidR="00425C1B" w:rsidRDefault="00425C1B"/>
    <w:sectPr w:rsidR="00425C1B" w:rsidSect="00425C1B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F81" w:rsidRDefault="00EE2F81" w:rsidP="00425C1B">
      <w:r>
        <w:separator/>
      </w:r>
    </w:p>
  </w:endnote>
  <w:endnote w:type="continuationSeparator" w:id="1">
    <w:p w:rsidR="00EE2F81" w:rsidRDefault="00EE2F81" w:rsidP="0042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F81" w:rsidRDefault="00EE2F81" w:rsidP="00425C1B">
      <w:r>
        <w:separator/>
      </w:r>
    </w:p>
  </w:footnote>
  <w:footnote w:type="continuationSeparator" w:id="1">
    <w:p w:rsidR="00EE2F81" w:rsidRDefault="00EE2F81" w:rsidP="00425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1B" w:rsidRDefault="00425C1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013CBA"/>
    <w:rsid w:val="00122DA7"/>
    <w:rsid w:val="00425C1B"/>
    <w:rsid w:val="00697635"/>
    <w:rsid w:val="00EE2F81"/>
    <w:rsid w:val="123014E6"/>
    <w:rsid w:val="167D353A"/>
    <w:rsid w:val="1684052F"/>
    <w:rsid w:val="1D916C98"/>
    <w:rsid w:val="22FA46C9"/>
    <w:rsid w:val="2F1D7433"/>
    <w:rsid w:val="32CB31A7"/>
    <w:rsid w:val="43373AC0"/>
    <w:rsid w:val="49E51B2F"/>
    <w:rsid w:val="51013CBA"/>
    <w:rsid w:val="518B3474"/>
    <w:rsid w:val="59795201"/>
    <w:rsid w:val="65671E1D"/>
    <w:rsid w:val="6A836C60"/>
    <w:rsid w:val="78775E7D"/>
    <w:rsid w:val="7BD0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25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2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样式3"/>
    <w:basedOn w:val="a"/>
    <w:qFormat/>
    <w:rsid w:val="00425C1B"/>
    <w:pPr>
      <w:spacing w:line="320" w:lineRule="exact"/>
    </w:pPr>
    <w:rPr>
      <w:rFonts w:ascii="方正仿宋简体" w:eastAsia="方正仿宋简体" w:hAnsi="方正仿宋简体" w:cs="方正仿宋简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2725</Words>
  <Characters>3026</Characters>
  <Application>Microsoft Office Word</Application>
  <DocSecurity>0</DocSecurity>
  <Lines>201</Lines>
  <Paragraphs>125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随遇而安</dc:creator>
  <cp:lastModifiedBy>lenovo</cp:lastModifiedBy>
  <cp:revision>4</cp:revision>
  <cp:lastPrinted>2021-01-05T00:36:00Z</cp:lastPrinted>
  <dcterms:created xsi:type="dcterms:W3CDTF">2020-12-30T02:43:00Z</dcterms:created>
  <dcterms:modified xsi:type="dcterms:W3CDTF">2021-01-05T02:53:00Z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