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F8" w:rsidRDefault="00FB06DA">
      <w:pPr>
        <w:tabs>
          <w:tab w:val="left" w:pos="748"/>
        </w:tabs>
        <w:jc w:val="left"/>
        <w:rPr>
          <w:rFonts w:ascii="方正小标宋_GBK" w:eastAsia="方正小标宋_GBK" w:hAnsi="方正小标宋_GBK" w:cs="方正小标宋_GBK"/>
          <w:sz w:val="36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  <w:szCs w:val="44"/>
        </w:rPr>
        <w:t>附件</w:t>
      </w:r>
      <w:r>
        <w:rPr>
          <w:rFonts w:ascii="方正小标宋_GBK" w:eastAsia="方正小标宋_GBK" w:hAnsi="方正小标宋_GBK" w:cs="方正小标宋_GBK" w:hint="eastAsia"/>
          <w:sz w:val="36"/>
          <w:szCs w:val="44"/>
        </w:rPr>
        <w:t>3</w:t>
      </w:r>
    </w:p>
    <w:p w:rsidR="001536F8" w:rsidRDefault="00FB06DA">
      <w:pPr>
        <w:tabs>
          <w:tab w:val="left" w:pos="748"/>
        </w:tabs>
        <w:jc w:val="center"/>
        <w:rPr>
          <w:rFonts w:ascii="方正小标宋_GBK" w:eastAsia="方正小标宋_GBK" w:hAnsi="方正小标宋_GBK" w:cs="方正小标宋_GBK"/>
          <w:sz w:val="36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  <w:szCs w:val="44"/>
        </w:rPr>
        <w:t>益阳市高校毕业生创新创业资助资金项目汇总表</w:t>
      </w:r>
    </w:p>
    <w:p w:rsidR="001536F8" w:rsidRDefault="00FB06DA">
      <w:pPr>
        <w:tabs>
          <w:tab w:val="left" w:pos="748"/>
        </w:tabs>
        <w:jc w:val="center"/>
        <w:rPr>
          <w:rFonts w:ascii="仿宋_GB2312" w:eastAsia="仿宋_GB2312" w:hAnsi="仿宋_GB2312" w:cs="仿宋_GB2312"/>
          <w:sz w:val="36"/>
          <w:szCs w:val="44"/>
        </w:rPr>
      </w:pPr>
      <w:r>
        <w:rPr>
          <w:rFonts w:ascii="仿宋_GB2312" w:eastAsia="仿宋_GB2312" w:hAnsi="仿宋_GB2312" w:cs="仿宋_GB2312" w:hint="eastAsia"/>
          <w:sz w:val="36"/>
          <w:szCs w:val="44"/>
        </w:rPr>
        <w:t>（</w:t>
      </w:r>
      <w:r>
        <w:rPr>
          <w:rFonts w:ascii="仿宋_GB2312" w:eastAsia="仿宋_GB2312" w:hAnsi="仿宋_GB2312" w:cs="仿宋_GB2312" w:hint="eastAsia"/>
          <w:sz w:val="36"/>
          <w:szCs w:val="44"/>
          <w:u w:val="single"/>
        </w:rPr>
        <w:t xml:space="preserve">2020 </w:t>
      </w:r>
      <w:r>
        <w:rPr>
          <w:rFonts w:ascii="仿宋_GB2312" w:eastAsia="仿宋_GB2312" w:hAnsi="仿宋_GB2312" w:cs="仿宋_GB2312" w:hint="eastAsia"/>
          <w:sz w:val="36"/>
          <w:szCs w:val="44"/>
        </w:rPr>
        <w:t>年度）</w:t>
      </w:r>
    </w:p>
    <w:p w:rsidR="001536F8" w:rsidRDefault="00FB06DA">
      <w:pPr>
        <w:tabs>
          <w:tab w:val="left" w:pos="748"/>
        </w:tabs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填报单位（公章）：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                                  </w:t>
      </w:r>
      <w:r>
        <w:rPr>
          <w:rFonts w:ascii="仿宋_GB2312" w:eastAsia="仿宋_GB2312" w:hAnsi="仿宋_GB2312" w:cs="仿宋_GB2312" w:hint="eastAsia"/>
          <w:sz w:val="24"/>
        </w:rPr>
        <w:t>填报日期：</w:t>
      </w:r>
      <w:r>
        <w:rPr>
          <w:rFonts w:ascii="仿宋_GB2312" w:eastAsia="仿宋_GB2312" w:hAnsi="仿宋_GB2312" w:cs="仿宋_GB2312" w:hint="eastAsia"/>
          <w:sz w:val="24"/>
        </w:rPr>
        <w:t xml:space="preserve">2020 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>5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</w:rPr>
        <w:t>日</w:t>
      </w:r>
    </w:p>
    <w:tbl>
      <w:tblPr>
        <w:tblStyle w:val="a3"/>
        <w:tblW w:w="14120" w:type="dxa"/>
        <w:tblLayout w:type="fixed"/>
        <w:tblLook w:val="04A0"/>
      </w:tblPr>
      <w:tblGrid>
        <w:gridCol w:w="734"/>
        <w:gridCol w:w="2403"/>
        <w:gridCol w:w="1100"/>
        <w:gridCol w:w="1542"/>
        <w:gridCol w:w="1576"/>
        <w:gridCol w:w="1826"/>
        <w:gridCol w:w="1800"/>
        <w:gridCol w:w="1569"/>
        <w:gridCol w:w="1570"/>
      </w:tblGrid>
      <w:tr w:rsidR="001536F8">
        <w:trPr>
          <w:trHeight w:val="975"/>
        </w:trPr>
        <w:tc>
          <w:tcPr>
            <w:tcW w:w="734" w:type="dxa"/>
            <w:vAlign w:val="center"/>
          </w:tcPr>
          <w:p w:rsidR="001536F8" w:rsidRDefault="00FB06DA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2403" w:type="dxa"/>
            <w:vAlign w:val="center"/>
          </w:tcPr>
          <w:p w:rsidR="001536F8" w:rsidRDefault="00FB06DA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1100" w:type="dxa"/>
            <w:vAlign w:val="center"/>
          </w:tcPr>
          <w:p w:rsidR="001536F8" w:rsidRDefault="00FB06DA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申请人姓名</w:t>
            </w:r>
          </w:p>
        </w:tc>
        <w:tc>
          <w:tcPr>
            <w:tcW w:w="1542" w:type="dxa"/>
            <w:vAlign w:val="center"/>
          </w:tcPr>
          <w:p w:rsidR="001536F8" w:rsidRDefault="00FB06DA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创业类型</w:t>
            </w:r>
          </w:p>
        </w:tc>
        <w:tc>
          <w:tcPr>
            <w:tcW w:w="1576" w:type="dxa"/>
            <w:vAlign w:val="center"/>
          </w:tcPr>
          <w:p w:rsidR="001536F8" w:rsidRDefault="00FB06DA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1826" w:type="dxa"/>
            <w:vAlign w:val="center"/>
          </w:tcPr>
          <w:p w:rsidR="001536F8" w:rsidRDefault="00FB06DA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工商注册时间</w:t>
            </w:r>
          </w:p>
        </w:tc>
        <w:tc>
          <w:tcPr>
            <w:tcW w:w="1800" w:type="dxa"/>
            <w:vAlign w:val="center"/>
          </w:tcPr>
          <w:p w:rsidR="001536F8" w:rsidRDefault="00FB06DA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税务登记时间</w:t>
            </w:r>
          </w:p>
        </w:tc>
        <w:tc>
          <w:tcPr>
            <w:tcW w:w="1569" w:type="dxa"/>
            <w:vAlign w:val="center"/>
          </w:tcPr>
          <w:p w:rsidR="001536F8" w:rsidRDefault="00FB06DA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570" w:type="dxa"/>
            <w:vAlign w:val="center"/>
          </w:tcPr>
          <w:p w:rsidR="001536F8" w:rsidRDefault="00FB06DA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初审得分</w:t>
            </w:r>
          </w:p>
        </w:tc>
      </w:tr>
      <w:tr w:rsidR="001536F8">
        <w:trPr>
          <w:trHeight w:val="517"/>
        </w:trPr>
        <w:tc>
          <w:tcPr>
            <w:tcW w:w="734" w:type="dxa"/>
            <w:vAlign w:val="center"/>
          </w:tcPr>
          <w:p w:rsidR="001536F8" w:rsidRDefault="00FB06DA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403" w:type="dxa"/>
            <w:vAlign w:val="center"/>
          </w:tcPr>
          <w:p w:rsidR="001536F8" w:rsidRDefault="00FB06DA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沅江市超模来了教育培训有限公司</w:t>
            </w:r>
          </w:p>
        </w:tc>
        <w:tc>
          <w:tcPr>
            <w:tcW w:w="1100" w:type="dxa"/>
            <w:vAlign w:val="center"/>
          </w:tcPr>
          <w:p w:rsidR="001536F8" w:rsidRDefault="00FB06DA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欧阳星宇</w:t>
            </w:r>
          </w:p>
        </w:tc>
        <w:tc>
          <w:tcPr>
            <w:tcW w:w="1542" w:type="dxa"/>
            <w:vAlign w:val="center"/>
          </w:tcPr>
          <w:p w:rsidR="001536F8" w:rsidRDefault="00FB06DA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教育培训</w:t>
            </w:r>
          </w:p>
        </w:tc>
        <w:tc>
          <w:tcPr>
            <w:tcW w:w="1576" w:type="dxa"/>
            <w:vAlign w:val="center"/>
          </w:tcPr>
          <w:p w:rsidR="001536F8" w:rsidRDefault="00FB06DA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2018.6</w:t>
            </w:r>
          </w:p>
        </w:tc>
        <w:tc>
          <w:tcPr>
            <w:tcW w:w="1826" w:type="dxa"/>
            <w:vAlign w:val="center"/>
          </w:tcPr>
          <w:p w:rsidR="001536F8" w:rsidRDefault="00FB06DA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2019.9.6</w:t>
            </w:r>
          </w:p>
        </w:tc>
        <w:tc>
          <w:tcPr>
            <w:tcW w:w="1800" w:type="dxa"/>
            <w:vAlign w:val="center"/>
          </w:tcPr>
          <w:p w:rsidR="001536F8" w:rsidRDefault="00FB06DA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2019.9.25</w:t>
            </w:r>
          </w:p>
        </w:tc>
        <w:tc>
          <w:tcPr>
            <w:tcW w:w="1569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36F8">
        <w:trPr>
          <w:trHeight w:val="517"/>
        </w:trPr>
        <w:tc>
          <w:tcPr>
            <w:tcW w:w="734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3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36F8">
        <w:trPr>
          <w:trHeight w:val="517"/>
        </w:trPr>
        <w:tc>
          <w:tcPr>
            <w:tcW w:w="734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3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36F8">
        <w:trPr>
          <w:trHeight w:val="517"/>
        </w:trPr>
        <w:tc>
          <w:tcPr>
            <w:tcW w:w="734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3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36F8">
        <w:trPr>
          <w:trHeight w:val="490"/>
        </w:trPr>
        <w:tc>
          <w:tcPr>
            <w:tcW w:w="734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3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36F8">
        <w:trPr>
          <w:trHeight w:val="517"/>
        </w:trPr>
        <w:tc>
          <w:tcPr>
            <w:tcW w:w="734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3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36F8">
        <w:trPr>
          <w:trHeight w:val="564"/>
        </w:trPr>
        <w:tc>
          <w:tcPr>
            <w:tcW w:w="734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3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1536F8" w:rsidRDefault="001536F8">
            <w:pPr>
              <w:tabs>
                <w:tab w:val="left" w:pos="74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36F8">
        <w:trPr>
          <w:trHeight w:val="802"/>
        </w:trPr>
        <w:tc>
          <w:tcPr>
            <w:tcW w:w="734" w:type="dxa"/>
          </w:tcPr>
          <w:p w:rsidR="001536F8" w:rsidRDefault="00FB06DA">
            <w:pPr>
              <w:tabs>
                <w:tab w:val="left" w:pos="748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说明</w:t>
            </w:r>
          </w:p>
        </w:tc>
        <w:tc>
          <w:tcPr>
            <w:tcW w:w="13386" w:type="dxa"/>
            <w:gridSpan w:val="8"/>
          </w:tcPr>
          <w:p w:rsidR="001536F8" w:rsidRDefault="00FB06DA">
            <w:pPr>
              <w:numPr>
                <w:ilvl w:val="0"/>
                <w:numId w:val="1"/>
              </w:numPr>
              <w:tabs>
                <w:tab w:val="clear" w:pos="312"/>
                <w:tab w:val="left" w:pos="748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此表由各区人社部门会同财政部门初审，并由人社、财政部门分管领导签字，加盖两部分公章后上报市人社局。</w:t>
            </w:r>
          </w:p>
          <w:p w:rsidR="001536F8" w:rsidRDefault="00FB06DA">
            <w:pPr>
              <w:numPr>
                <w:ilvl w:val="0"/>
                <w:numId w:val="1"/>
              </w:numPr>
              <w:tabs>
                <w:tab w:val="clear" w:pos="312"/>
                <w:tab w:val="left" w:pos="748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创业类型按企业、个体工商户、农民专业合作组织和其他填报。</w:t>
            </w:r>
          </w:p>
        </w:tc>
      </w:tr>
    </w:tbl>
    <w:p w:rsidR="001536F8" w:rsidRDefault="00FB06DA">
      <w:pPr>
        <w:tabs>
          <w:tab w:val="left" w:pos="748"/>
        </w:tabs>
        <w:jc w:val="left"/>
      </w:pPr>
      <w:r>
        <w:rPr>
          <w:rFonts w:ascii="仿宋_GB2312" w:eastAsia="仿宋_GB2312" w:hAnsi="仿宋_GB2312" w:cs="仿宋_GB2312" w:hint="eastAsia"/>
          <w:sz w:val="24"/>
        </w:rPr>
        <w:t>人社部门分管领导：</w:t>
      </w:r>
      <w:r>
        <w:rPr>
          <w:rFonts w:ascii="仿宋_GB2312" w:eastAsia="仿宋_GB2312" w:hAnsi="仿宋_GB2312" w:cs="仿宋_GB2312" w:hint="eastAsia"/>
          <w:sz w:val="24"/>
        </w:rPr>
        <w:t xml:space="preserve">          </w:t>
      </w:r>
      <w:r>
        <w:rPr>
          <w:rFonts w:ascii="仿宋_GB2312" w:eastAsia="仿宋_GB2312" w:hAnsi="仿宋_GB2312" w:cs="仿宋_GB2312" w:hint="eastAsia"/>
          <w:sz w:val="24"/>
        </w:rPr>
        <w:t>财政部门分管领导：</w:t>
      </w:r>
      <w:r>
        <w:rPr>
          <w:rFonts w:ascii="仿宋_GB2312" w:eastAsia="仿宋_GB2312" w:hAnsi="仿宋_GB2312" w:cs="仿宋_GB2312" w:hint="eastAsia"/>
          <w:sz w:val="24"/>
        </w:rPr>
        <w:t xml:space="preserve">              </w:t>
      </w:r>
      <w:r>
        <w:rPr>
          <w:rFonts w:ascii="仿宋_GB2312" w:eastAsia="仿宋_GB2312" w:hAnsi="仿宋_GB2312" w:cs="仿宋_GB2312" w:hint="eastAsia"/>
          <w:sz w:val="24"/>
        </w:rPr>
        <w:t>填报人：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欧阳星宇</w:t>
      </w:r>
      <w:r>
        <w:rPr>
          <w:rFonts w:ascii="仿宋_GB2312" w:eastAsia="仿宋_GB2312" w:hAnsi="仿宋_GB2312" w:cs="仿宋_GB2312" w:hint="eastAsia"/>
          <w:sz w:val="24"/>
        </w:rPr>
        <w:t xml:space="preserve">       </w:t>
      </w:r>
      <w:r>
        <w:rPr>
          <w:rFonts w:ascii="仿宋_GB2312" w:eastAsia="仿宋_GB2312" w:hAnsi="仿宋_GB2312" w:cs="仿宋_GB2312" w:hint="eastAsia"/>
          <w:sz w:val="24"/>
        </w:rPr>
        <w:t>联系电话：</w:t>
      </w:r>
    </w:p>
    <w:sectPr w:rsidR="001536F8" w:rsidSect="001536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458"/>
    <w:multiLevelType w:val="singleLevel"/>
    <w:tmpl w:val="039214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5F9A0F4B"/>
    <w:rsid w:val="001536F8"/>
    <w:rsid w:val="008811AB"/>
    <w:rsid w:val="00FB06DA"/>
    <w:rsid w:val="02476D32"/>
    <w:rsid w:val="5F9A0F4B"/>
    <w:rsid w:val="77A1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536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2019-10-22T05:37:00Z</dcterms:created>
  <dcterms:modified xsi:type="dcterms:W3CDTF">2020-11-12T01:45:00Z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