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center"/>
        <w:rPr>
          <w:sz w:val="36"/>
          <w:szCs w:val="36"/>
        </w:rPr>
      </w:pPr>
      <w:bookmarkStart w:id="0" w:name="_GoBack"/>
      <w:r>
        <w:rPr>
          <w:sz w:val="36"/>
          <w:szCs w:val="36"/>
        </w:rPr>
        <w:t>阳罗洲镇人民政府2019年度绩效自评报告</w:t>
      </w:r>
    </w:p>
    <w:bookmarkEnd w:id="0"/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一、单位基本情况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（一）单位基本情况。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1.机构情况。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2019年本单位由7个党政机构（党政办公室、党建办公室、经济发展办公室、社会事务办公室、自然资源和生态环境办公室、社会治安和应急管理办公室、财政财务管理办公室）、4个事业单位（社会事务综合服务中心、农业综合服务中心、党群和政务服务中心、退役军人服务站）和1个综合执法大队组成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2.人员情况。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2019年本单位年未实有在编人数69人。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3.主要职责。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阳罗州镇人民政府的主要职责为：一是落实政策。宣传、落实好党的路线、方针、政策和国家的法律、法规，稳定农村基本经济制度，坚持依法行政，推进政务公开，加强对村（居）民委员会的指导，提高、培育村（居）民委员会自治能力。二是促进发展。科学制定发展规划，营造农村经济发展环境，加强农村市场监督，培育、提升市场功能，搞活市场流通，推广农业技术，引导农民发展现代农业，调整产业结构，加强农村劳动力技能培训，引导农村劳动力转移和就业，不断提高社会主义新农村建设水平。三是维护稳定。坚持“立党为公，执政为民”，紧紧围绕实现和维护群众利益开展工作，突出解决人民群众最关心、最直接、最现实的利益问题。开展农村扶贫和社会救助，切实保障农民合法权益，维护农村社会稳定。四是加强管理。加强民政、教育、科技、文化、卫生、计划生育、安全生产、劳动保障和乡村规划等社会管理，加强社会主义精神文明建设，加强环境保护，努力改善农村人居环境。五是提供服务。进一步发展和完善农业社会化服务体系，引导各类协会和农村专业合作经济组织发展，充分发挥其作用，发展农村社会公益事业和集体公益事业，加强农村基础设施建设，增加公共产品，提供政策、科技、市场信息和社会救济、救助服务，及时向上级党委、政府反映社情民意，进一步密切党和政府与人民群众的关系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二、单位整体支出管理及使用情况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（一）基本支出的管理和使用情况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基本支出主要包括人员经费和日常公用经费，人员经费即为单位在编人员工资、奖金等，日常公用经费主要是单位日常办公费、差旅费、公务接待费等。2019年度本单位实际收入5,041.5万元，实际支出4633.4万元，年末结转结余408.1万元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2019年度实际收入5,041.5万元，其中：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一般公共预算财政拨款收入2,622.8万元，政府性基金财政拨款收入214万元，其他收入2,204.7万元。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2019年度实际支出4633.4万元。其中：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基本支出706.9万元（人员经费623.5万元，日常公用经费83.4万元），项目支出3,926.5万元（人员经费624万元，公用经费83万元）。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2019年，“三公”经费支出246,000元，其中：公务接待费185,000元，比上年增减-5,000元，同比下降-2.63%；公务用车购置及运行维护费完成61,000元，比上年增减-129,000元，同比下降-67.89%。我单位严格按照各级文件要求，强化公车管理，公车实行统一管理、统一调度，严格公务接待，规范接待标准，厉行节约，提高思想认识，树立节约意识，严格控制“三公”经费，并取得较好成效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（二）专项支出的管理和使用情况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2019年本单位专项资金支出528.8万元，主要支出为瓦岗湖拆违支出249.7万元、杨树砍伐38.2万元、复兴村垃圾中转站建设58万元、垃圾运输等其他支出182.9万元。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专项资金管理坚持专款专用、专人专管、转账核算、量入为出的原则，严禁截留、挪用和不合理支出。制订了完善财务审批、专项资金使用等各项管理制度，项目资金使用情况接受财政、审计部门的监督检查。所有项目严格按照招投标程序进行，确保项目实施的完整性和专项资金的安全性。定期或不定期对项目资金的使用进行监督检查，厉行节俭，强化监管，确保专项资金管理规范，保障项目顺利实施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三、存在的问题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一是财政收入结构单一。目前我镇财政收入来源主要是上级拨款，本级政府收入少，对政策依赖性较强。我镇社会事业发展所需财政支出压力大，收支矛盾比较突出。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二是财政财务管理制度还需进一步完善。部分管理制度使用时间较长，不能适应目前的财政财务工作管理需要，需进行更新完善。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三是乡镇工作人员项目管理能力有限、经验不足。由于现实条件限制，工作人员专业技术知识还有待提高，管理经验尚且不足。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四、改进措施及有关建议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1、积极扩展财政收入渠道，增加本级财政收入。通过向上级争取资金，加大对农村公益事业投资力度，促进公益事业发展。加强预算管理，确保收支按预算执行，加强专项资金项目管理，确保有资金、有项目、有建设、有监督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2、进一步完善各项财政财务制度，使财政事务有制度、有保障，使财政资金有执行、有监督。加强制度对财政资金管理和使用的约束性，规范会计核算方式与内容，确保专款专用。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3、加强队伍建设，提升人员能力。以法律法规、机关管理制度为准则，加强政治业务、财政财务学习，认真参与上级部门组织的业务培训，进一步规范会计基础工作，提高了财政管理水平、提升我镇财政财务工作人员业务水平，更好地服务地方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560" w:firstLineChars="1900"/>
        <w:jc w:val="both"/>
      </w:pPr>
      <w:r>
        <w:t>沅江市阳罗洲镇人民政府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560" w:firstLineChars="1900"/>
        <w:jc w:val="both"/>
      </w:pPr>
      <w:r>
        <w:t>2020年8月10日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A275B0"/>
    <w:rsid w:val="20A27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2020-12-30T02:55:00Z</dcterms:created>
  <dc:creator>Administrator</dc:creator>
  <cp:lastModifiedBy>Administrator</cp:lastModifiedBy>
  <dcterms:modified xsi:type="dcterms:W3CDTF">2020-12-30T02:57:14Z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